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D2" w:rsidRDefault="00341B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1BD2" w:rsidRDefault="00341BD2">
      <w:pPr>
        <w:pStyle w:val="ConsPlusNormal"/>
        <w:jc w:val="both"/>
        <w:outlineLvl w:val="0"/>
      </w:pPr>
    </w:p>
    <w:p w:rsidR="00341BD2" w:rsidRDefault="00341B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1BD2" w:rsidRDefault="00341BD2">
      <w:pPr>
        <w:pStyle w:val="ConsPlusTitle"/>
        <w:jc w:val="center"/>
      </w:pPr>
    </w:p>
    <w:p w:rsidR="00341BD2" w:rsidRDefault="00341BD2">
      <w:pPr>
        <w:pStyle w:val="ConsPlusTitle"/>
        <w:jc w:val="center"/>
      </w:pPr>
      <w:r>
        <w:t>РАСПОРЯЖЕНИЕ</w:t>
      </w:r>
    </w:p>
    <w:p w:rsidR="00341BD2" w:rsidRDefault="00341BD2">
      <w:pPr>
        <w:pStyle w:val="ConsPlusTitle"/>
        <w:jc w:val="center"/>
      </w:pPr>
      <w:r>
        <w:t>от 7 октября 2020 г. N 2579-р</w:t>
      </w:r>
    </w:p>
    <w:p w:rsidR="00341BD2" w:rsidRDefault="00341B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1B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BD2" w:rsidRDefault="00341B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BD2" w:rsidRDefault="00341B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BD2" w:rsidRDefault="00341B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BD2" w:rsidRDefault="00341B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16.06.2021 </w:t>
            </w:r>
            <w:hyperlink r:id="rId6" w:history="1">
              <w:r>
                <w:rPr>
                  <w:color w:val="0000FF"/>
                </w:rPr>
                <w:t>N 1623-р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1BD2" w:rsidRDefault="00341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7" w:history="1">
              <w:r>
                <w:rPr>
                  <w:color w:val="0000FF"/>
                </w:rPr>
                <w:t>N 3425-р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8" w:history="1">
              <w:r>
                <w:rPr>
                  <w:color w:val="0000FF"/>
                </w:rPr>
                <w:t>N 662-р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BD2" w:rsidRDefault="00341BD2">
            <w:pPr>
              <w:spacing w:after="1" w:line="0" w:lineRule="atLeast"/>
            </w:pPr>
          </w:p>
        </w:tc>
      </w:tr>
    </w:tbl>
    <w:p w:rsidR="00341BD2" w:rsidRDefault="00341BD2">
      <w:pPr>
        <w:pStyle w:val="ConsPlusNormal"/>
        <w:jc w:val="both"/>
      </w:pPr>
    </w:p>
    <w:p w:rsidR="00341BD2" w:rsidRDefault="00341BD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28</w:t>
        </w:r>
      </w:hyperlink>
      <w: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субъектов Российской Федерации, в которых вступает в силу Федеральный закон "О государственном (муниципальном) социальном заказе на оказание государственных (муниципальных) услуг в социальной сфере".</w:t>
      </w:r>
    </w:p>
    <w:p w:rsidR="00341BD2" w:rsidRDefault="00341BD2">
      <w:pPr>
        <w:pStyle w:val="ConsPlusNormal"/>
        <w:jc w:val="both"/>
      </w:pPr>
    </w:p>
    <w:p w:rsidR="00341BD2" w:rsidRDefault="00341BD2">
      <w:pPr>
        <w:pStyle w:val="ConsPlusNormal"/>
        <w:jc w:val="right"/>
      </w:pPr>
      <w:r>
        <w:t>Председатель Правительства</w:t>
      </w:r>
    </w:p>
    <w:p w:rsidR="00341BD2" w:rsidRDefault="00341BD2">
      <w:pPr>
        <w:pStyle w:val="ConsPlusNormal"/>
        <w:jc w:val="right"/>
      </w:pPr>
      <w:r>
        <w:t>Российской Федерации</w:t>
      </w:r>
    </w:p>
    <w:p w:rsidR="00341BD2" w:rsidRDefault="00341BD2">
      <w:pPr>
        <w:pStyle w:val="ConsPlusNormal"/>
        <w:jc w:val="right"/>
      </w:pPr>
      <w:r>
        <w:t>М.МИШУСТИН</w:t>
      </w:r>
    </w:p>
    <w:p w:rsidR="00341BD2" w:rsidRDefault="00341BD2">
      <w:pPr>
        <w:pStyle w:val="ConsPlusNormal"/>
        <w:jc w:val="both"/>
      </w:pPr>
    </w:p>
    <w:p w:rsidR="00341BD2" w:rsidRDefault="00341BD2">
      <w:pPr>
        <w:pStyle w:val="ConsPlusNormal"/>
        <w:jc w:val="both"/>
      </w:pPr>
    </w:p>
    <w:p w:rsidR="00341BD2" w:rsidRDefault="00341BD2">
      <w:pPr>
        <w:pStyle w:val="ConsPlusNormal"/>
        <w:jc w:val="both"/>
      </w:pPr>
    </w:p>
    <w:p w:rsidR="00341BD2" w:rsidRDefault="00341BD2">
      <w:pPr>
        <w:pStyle w:val="ConsPlusNormal"/>
        <w:jc w:val="both"/>
      </w:pPr>
    </w:p>
    <w:p w:rsidR="00341BD2" w:rsidRDefault="00341BD2">
      <w:pPr>
        <w:pStyle w:val="ConsPlusNormal"/>
        <w:jc w:val="both"/>
      </w:pPr>
    </w:p>
    <w:p w:rsidR="00341BD2" w:rsidRDefault="00341BD2">
      <w:pPr>
        <w:pStyle w:val="ConsPlusNormal"/>
        <w:jc w:val="right"/>
        <w:outlineLvl w:val="0"/>
      </w:pPr>
      <w:r>
        <w:t>Утвержден</w:t>
      </w:r>
    </w:p>
    <w:p w:rsidR="00341BD2" w:rsidRDefault="00341BD2">
      <w:pPr>
        <w:pStyle w:val="ConsPlusNormal"/>
        <w:jc w:val="right"/>
      </w:pPr>
      <w:r>
        <w:t>распоряжением Правительства</w:t>
      </w:r>
    </w:p>
    <w:p w:rsidR="00341BD2" w:rsidRDefault="00341BD2">
      <w:pPr>
        <w:pStyle w:val="ConsPlusNormal"/>
        <w:jc w:val="right"/>
      </w:pPr>
      <w:r>
        <w:t>Российской Федерации</w:t>
      </w:r>
    </w:p>
    <w:p w:rsidR="00341BD2" w:rsidRDefault="00341BD2">
      <w:pPr>
        <w:pStyle w:val="ConsPlusNormal"/>
        <w:jc w:val="right"/>
      </w:pPr>
      <w:r>
        <w:t>от 7 октября 2020 г. N 2579-р</w:t>
      </w:r>
    </w:p>
    <w:p w:rsidR="00341BD2" w:rsidRDefault="00341BD2">
      <w:pPr>
        <w:pStyle w:val="ConsPlusNormal"/>
        <w:jc w:val="both"/>
      </w:pPr>
    </w:p>
    <w:p w:rsidR="00341BD2" w:rsidRDefault="00341BD2">
      <w:pPr>
        <w:pStyle w:val="ConsPlusTitle"/>
        <w:jc w:val="center"/>
      </w:pPr>
      <w:bookmarkStart w:id="0" w:name="P24"/>
      <w:bookmarkEnd w:id="0"/>
      <w:r>
        <w:t>ПЕРЕЧЕНЬ</w:t>
      </w:r>
    </w:p>
    <w:p w:rsidR="00341BD2" w:rsidRDefault="00341BD2">
      <w:pPr>
        <w:pStyle w:val="ConsPlusTitle"/>
        <w:jc w:val="center"/>
      </w:pPr>
      <w:r>
        <w:t>СУБЪЕКТОВ РОССИЙСКОЙ ФЕДЕРАЦИИ, В КОТОРЫХ ВСТУПАЕТ В СИЛУ</w:t>
      </w:r>
    </w:p>
    <w:p w:rsidR="00341BD2" w:rsidRDefault="00341BD2">
      <w:pPr>
        <w:pStyle w:val="ConsPlusTitle"/>
        <w:jc w:val="center"/>
      </w:pPr>
      <w:r>
        <w:t xml:space="preserve">ФЕДЕРАЛЬНЫЙ ЗАКОН "О </w:t>
      </w:r>
      <w:proofErr w:type="gramStart"/>
      <w:r>
        <w:t>ГОСУДАРСТВЕННОМ</w:t>
      </w:r>
      <w:proofErr w:type="gramEnd"/>
      <w:r>
        <w:t xml:space="preserve"> (МУНИЦИПАЛЬНОМ)</w:t>
      </w:r>
    </w:p>
    <w:p w:rsidR="00341BD2" w:rsidRDefault="00341BD2">
      <w:pPr>
        <w:pStyle w:val="ConsPlusTitle"/>
        <w:jc w:val="center"/>
      </w:pPr>
      <w:r>
        <w:t xml:space="preserve">СОЦИАЛЬНОМ ЗАКАЗЕ НА ОКАЗАНИЕ </w:t>
      </w:r>
      <w:proofErr w:type="gramStart"/>
      <w:r>
        <w:t>ГОСУДАРСТВЕННЫХ</w:t>
      </w:r>
      <w:proofErr w:type="gramEnd"/>
    </w:p>
    <w:p w:rsidR="00341BD2" w:rsidRDefault="00341BD2">
      <w:pPr>
        <w:pStyle w:val="ConsPlusTitle"/>
        <w:jc w:val="center"/>
      </w:pPr>
      <w:r>
        <w:t>(МУНИЦИПАЛЬНЫХ) УСЛУГ В СОЦИАЛЬНОЙ СФЕРЕ"</w:t>
      </w:r>
    </w:p>
    <w:p w:rsidR="00341BD2" w:rsidRDefault="00341B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1B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BD2" w:rsidRDefault="00341B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BD2" w:rsidRDefault="00341B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BD2" w:rsidRDefault="00341B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1BD2" w:rsidRDefault="00341BD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16.06.2021 </w:t>
            </w:r>
            <w:hyperlink r:id="rId10" w:history="1">
              <w:r>
                <w:rPr>
                  <w:color w:val="0000FF"/>
                </w:rPr>
                <w:t>N 1623-р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1BD2" w:rsidRDefault="00341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11" w:history="1">
              <w:r>
                <w:rPr>
                  <w:color w:val="0000FF"/>
                </w:rPr>
                <w:t>N 3425-р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2" w:history="1">
              <w:r>
                <w:rPr>
                  <w:color w:val="0000FF"/>
                </w:rPr>
                <w:t>N 662-р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BD2" w:rsidRDefault="00341BD2">
            <w:pPr>
              <w:spacing w:after="1" w:line="0" w:lineRule="atLeast"/>
            </w:pPr>
          </w:p>
        </w:tc>
      </w:tr>
    </w:tbl>
    <w:p w:rsidR="00341BD2" w:rsidRDefault="00341BD2">
      <w:pPr>
        <w:pStyle w:val="ConsPlusNormal"/>
        <w:jc w:val="both"/>
      </w:pPr>
    </w:p>
    <w:p w:rsidR="00341BD2" w:rsidRDefault="00341BD2">
      <w:pPr>
        <w:pStyle w:val="ConsPlusNormal"/>
        <w:ind w:firstLine="540"/>
        <w:jc w:val="both"/>
      </w:pPr>
      <w:r>
        <w:t>Республика Адыгея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16.06.2021 N 1623-р)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Республика Башкортостан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16.06.2021 N 1623-р)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Республика Карелия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РФ от 16.06.2021 N 1623-р)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Республика Саха (Якутия)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РФ от 16.06.2021 N 1623-р)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lastRenderedPageBreak/>
        <w:t>Чувашская Республика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РФ от 16.06.2021 N 1623-р)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Алтайский край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Камчатский край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РФ от 30.03.2022 N 662-р)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Красноярский край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Пермский край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РФ от 16.06.2021 N 1623-р)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Приморский край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РФ от 30.03.2022 N 662-р)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Ставропольский край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Хабаровский край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РФ от 30.03.2022 N 662-р)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Белгородская область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Вологодская область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РФ от 16.06.2021 N 1623-р)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Воронежская область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Калининградская область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Костромская область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РФ от 16.06.2021 N 1623-р)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Курская область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РФ от 16.06.2021 N 1623-р)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Ленинградская область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РФ от 02.12.2021 N 3425-р)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Московская область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Новгородская область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Новосибирская область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Оренбургская область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Псковская область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РФ от 16.06.2021 N 1623-р)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Самарская область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Саратовская область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РФ от 30.03.2022 N 662-р)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Сахалинская область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РФ от 16.06.2021 N 1623-р)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lastRenderedPageBreak/>
        <w:t>Тюменская область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Ульяновская область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РФ от 16.06.2021 N 1623-р)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Челябинская область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Ярославская область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Город Санкт-Петербург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Ханты-Мансийский автономный округ - Югра</w:t>
      </w:r>
    </w:p>
    <w:p w:rsidR="00341BD2" w:rsidRDefault="00341BD2">
      <w:pPr>
        <w:pStyle w:val="ConsPlusNormal"/>
        <w:spacing w:before="220"/>
        <w:ind w:firstLine="540"/>
        <w:jc w:val="both"/>
      </w:pPr>
      <w:r>
        <w:t>Ямало-Ненецкий автономный округ</w:t>
      </w:r>
    </w:p>
    <w:p w:rsidR="00341BD2" w:rsidRDefault="00341BD2">
      <w:pPr>
        <w:pStyle w:val="ConsPlusNormal"/>
        <w:jc w:val="both"/>
      </w:pPr>
      <w:r>
        <w:t xml:space="preserve">(введено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РФ от 16.06.2021 N 1623-р)</w:t>
      </w:r>
    </w:p>
    <w:p w:rsidR="00341BD2" w:rsidRDefault="00341BD2">
      <w:pPr>
        <w:pStyle w:val="ConsPlusNormal"/>
        <w:jc w:val="both"/>
      </w:pPr>
    </w:p>
    <w:p w:rsidR="00341BD2" w:rsidRDefault="00341BD2">
      <w:pPr>
        <w:pStyle w:val="ConsPlusNormal"/>
        <w:jc w:val="both"/>
      </w:pPr>
    </w:p>
    <w:p w:rsidR="00341BD2" w:rsidRDefault="00341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479" w:rsidRDefault="00E24479">
      <w:bookmarkStart w:id="1" w:name="_GoBack"/>
      <w:bookmarkEnd w:id="1"/>
    </w:p>
    <w:sectPr w:rsidR="00E24479" w:rsidSect="00C0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D2"/>
    <w:rsid w:val="00341BD2"/>
    <w:rsid w:val="00E2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4B6897A9455084FF93763BB512AE2948491ECC2C43D43E18FAC8D2524F792323A3DBD6E1A7968D8FA2935AF196CBB6123939DCF4EB3F0J7A7I" TargetMode="External"/><Relationship Id="rId13" Type="http://schemas.openxmlformats.org/officeDocument/2006/relationships/hyperlink" Target="consultantplus://offline/ref=43C4B6897A9455084FF93763BB512AE2938D95E4CFC33D43E18FAC8D2524F792323A3DBD6E1A7968DCFA2935AF196CBB6123939DCF4EB3F0J7A7I" TargetMode="External"/><Relationship Id="rId18" Type="http://schemas.openxmlformats.org/officeDocument/2006/relationships/hyperlink" Target="consultantplus://offline/ref=43C4B6897A9455084FF93763BB512AE2948491ECC2C43D43E18FAC8D2524F792323A3DBD6E1A7968DCFA2935AF196CBB6123939DCF4EB3F0J7A7I" TargetMode="External"/><Relationship Id="rId26" Type="http://schemas.openxmlformats.org/officeDocument/2006/relationships/hyperlink" Target="consultantplus://offline/ref=43C4B6897A9455084FF93763BB512AE2938D95E4CFC33D43E18FAC8D2524F792323A3DBD6E1A796ADBFA2935AF196CBB6123939DCF4EB3F0J7A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C4B6897A9455084FF93763BB512AE2948491ECC2C43D43E18FAC8D2524F792323A3DBD6E1A7969DAFA2935AF196CBB6123939DCF4EB3F0J7A7I" TargetMode="External"/><Relationship Id="rId7" Type="http://schemas.openxmlformats.org/officeDocument/2006/relationships/hyperlink" Target="consultantplus://offline/ref=43C4B6897A9455084FF93763BB512AE2948590E8C9C03D43E18FAC8D2524F792323A3DBD6E1A7968D8FA2935AF196CBB6123939DCF4EB3F0J7A7I" TargetMode="External"/><Relationship Id="rId12" Type="http://schemas.openxmlformats.org/officeDocument/2006/relationships/hyperlink" Target="consultantplus://offline/ref=43C4B6897A9455084FF93763BB512AE2948491ECC2C43D43E18FAC8D2524F792323A3DBD6E1A7968D8FA2935AF196CBB6123939DCF4EB3F0J7A7I" TargetMode="External"/><Relationship Id="rId17" Type="http://schemas.openxmlformats.org/officeDocument/2006/relationships/hyperlink" Target="consultantplus://offline/ref=43C4B6897A9455084FF93763BB512AE2938D95E4CFC33D43E18FAC8D2524F792323A3DBD6E1A7969D9FA2935AF196CBB6123939DCF4EB3F0J7A7I" TargetMode="External"/><Relationship Id="rId25" Type="http://schemas.openxmlformats.org/officeDocument/2006/relationships/hyperlink" Target="consultantplus://offline/ref=43C4B6897A9455084FF93763BB512AE2948590E8C9C03D43E18FAC8D2524F792323A3DBD6E1A7968D8FA2935AF196CBB6123939DCF4EB3F0J7A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C4B6897A9455084FF93763BB512AE2938D95E4CFC33D43E18FAC8D2524F792323A3DBD6E1A7969DAFA2935AF196CBB6123939DCF4EB3F0J7A7I" TargetMode="External"/><Relationship Id="rId20" Type="http://schemas.openxmlformats.org/officeDocument/2006/relationships/hyperlink" Target="consultantplus://offline/ref=43C4B6897A9455084FF93763BB512AE2948491ECC2C43D43E18FAC8D2524F792323A3DBD6E1A7968D2FA2935AF196CBB6123939DCF4EB3F0J7A7I" TargetMode="External"/><Relationship Id="rId29" Type="http://schemas.openxmlformats.org/officeDocument/2006/relationships/hyperlink" Target="consultantplus://offline/ref=43C4B6897A9455084FF93763BB512AE2938D95E4CFC33D43E18FAC8D2524F792323A3DBD6E1A796ADFFA2935AF196CBB6123939DCF4EB3F0J7A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4B6897A9455084FF93763BB512AE2938D95E4CFC33D43E18FAC8D2524F792323A3DBD6E1A7968D8FA2935AF196CBB6123939DCF4EB3F0J7A7I" TargetMode="External"/><Relationship Id="rId11" Type="http://schemas.openxmlformats.org/officeDocument/2006/relationships/hyperlink" Target="consultantplus://offline/ref=43C4B6897A9455084FF93763BB512AE2948590E8C9C03D43E18FAC8D2524F792323A3DBD6E1A7968D8FA2935AF196CBB6123939DCF4EB3F0J7A7I" TargetMode="External"/><Relationship Id="rId24" Type="http://schemas.openxmlformats.org/officeDocument/2006/relationships/hyperlink" Target="consultantplus://offline/ref=43C4B6897A9455084FF93763BB512AE2938D95E4CFC33D43E18FAC8D2524F792323A3DBD6E1A7969D2FA2935AF196CBB6123939DCF4EB3F0J7A7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3C4B6897A9455084FF93763BB512AE2938D95E4CFC33D43E18FAC8D2524F792323A3DBD6E1A7969DBFA2935AF196CBB6123939DCF4EB3F0J7A7I" TargetMode="External"/><Relationship Id="rId23" Type="http://schemas.openxmlformats.org/officeDocument/2006/relationships/hyperlink" Target="consultantplus://offline/ref=43C4B6897A9455084FF93763BB512AE2938D95E4CFC33D43E18FAC8D2524F792323A3DBD6E1A7969DCFA2935AF196CBB6123939DCF4EB3F0J7A7I" TargetMode="External"/><Relationship Id="rId28" Type="http://schemas.openxmlformats.org/officeDocument/2006/relationships/hyperlink" Target="consultantplus://offline/ref=43C4B6897A9455084FF93763BB512AE2938D95E4CFC33D43E18FAC8D2524F792323A3DBD6E1A796AD9FA2935AF196CBB6123939DCF4EB3F0J7A7I" TargetMode="External"/><Relationship Id="rId10" Type="http://schemas.openxmlformats.org/officeDocument/2006/relationships/hyperlink" Target="consultantplus://offline/ref=43C4B6897A9455084FF93763BB512AE2938D95E4CFC33D43E18FAC8D2524F792323A3DBD6E1A7968D8FA2935AF196CBB6123939DCF4EB3F0J7A7I" TargetMode="External"/><Relationship Id="rId19" Type="http://schemas.openxmlformats.org/officeDocument/2006/relationships/hyperlink" Target="consultantplus://offline/ref=43C4B6897A9455084FF93763BB512AE2938D95E4CFC33D43E18FAC8D2524F792323A3DBD6E1A7969D8FA2935AF196CBB6123939DCF4EB3F0J7A7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4B6897A9455084FF93763BB512AE2938095EDCDC33D43E18FAC8D2524F792323A3DBD6E1A7A6DDBFA2935AF196CBB6123939DCF4EB3F0J7A7I" TargetMode="External"/><Relationship Id="rId14" Type="http://schemas.openxmlformats.org/officeDocument/2006/relationships/hyperlink" Target="consultantplus://offline/ref=43C4B6897A9455084FF93763BB512AE2938D95E4CFC33D43E18FAC8D2524F792323A3DBD6E1A7968D2FA2935AF196CBB6123939DCF4EB3F0J7A7I" TargetMode="External"/><Relationship Id="rId22" Type="http://schemas.openxmlformats.org/officeDocument/2006/relationships/hyperlink" Target="consultantplus://offline/ref=43C4B6897A9455084FF93763BB512AE2938D95E4CFC33D43E18FAC8D2524F792323A3DBD6E1A7969DEFA2935AF196CBB6123939DCF4EB3F0J7A7I" TargetMode="External"/><Relationship Id="rId27" Type="http://schemas.openxmlformats.org/officeDocument/2006/relationships/hyperlink" Target="consultantplus://offline/ref=43C4B6897A9455084FF93763BB512AE2948491ECC2C43D43E18FAC8D2524F792323A3DBD6E1A7969D8FA2935AF196CBB6123939DCF4EB3F0J7A7I" TargetMode="External"/><Relationship Id="rId30" Type="http://schemas.openxmlformats.org/officeDocument/2006/relationships/hyperlink" Target="consultantplus://offline/ref=43C4B6897A9455084FF93763BB512AE2938D95E4CFC33D43E18FAC8D2524F792323A3DBD6E1A796ADDFA2935AF196CBB6123939DCF4EB3F0J7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Кислянина Юлия Михайловна</cp:lastModifiedBy>
  <cp:revision>1</cp:revision>
  <dcterms:created xsi:type="dcterms:W3CDTF">2022-04-27T08:00:00Z</dcterms:created>
  <dcterms:modified xsi:type="dcterms:W3CDTF">2022-04-27T08:00:00Z</dcterms:modified>
</cp:coreProperties>
</file>