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8D" w:rsidRDefault="003A798D">
      <w:pPr>
        <w:pStyle w:val="ConsPlusTitlePage"/>
      </w:pPr>
      <w:r>
        <w:t xml:space="preserve">Документ предоставлен </w:t>
      </w:r>
      <w:hyperlink r:id="rId5" w:history="1">
        <w:r>
          <w:rPr>
            <w:color w:val="0000FF"/>
          </w:rPr>
          <w:t>КонсультантПлюс</w:t>
        </w:r>
      </w:hyperlink>
      <w:bookmarkStart w:id="0" w:name="_GoBack"/>
      <w:bookmarkEnd w:id="0"/>
      <w:r>
        <w:br/>
      </w:r>
    </w:p>
    <w:p w:rsidR="003A798D" w:rsidRDefault="003A798D">
      <w:pPr>
        <w:pStyle w:val="ConsPlusNormal"/>
        <w:jc w:val="both"/>
        <w:outlineLvl w:val="0"/>
      </w:pPr>
    </w:p>
    <w:p w:rsidR="003A798D" w:rsidRDefault="003A798D">
      <w:pPr>
        <w:pStyle w:val="ConsPlusTitle"/>
        <w:jc w:val="center"/>
        <w:outlineLvl w:val="0"/>
      </w:pPr>
      <w:r>
        <w:t>ПРАВИТЕЛЬСТВО ЛЕНИНГРАДСКОЙ ОБЛАСТИ</w:t>
      </w:r>
    </w:p>
    <w:p w:rsidR="003A798D" w:rsidRDefault="003A798D">
      <w:pPr>
        <w:pStyle w:val="ConsPlusTitle"/>
        <w:jc w:val="center"/>
      </w:pPr>
    </w:p>
    <w:p w:rsidR="003A798D" w:rsidRDefault="003A798D">
      <w:pPr>
        <w:pStyle w:val="ConsPlusTitle"/>
        <w:jc w:val="center"/>
      </w:pPr>
      <w:r>
        <w:t>ПОСТАНОВЛЕНИЕ</w:t>
      </w:r>
    </w:p>
    <w:p w:rsidR="003A798D" w:rsidRDefault="003A798D">
      <w:pPr>
        <w:pStyle w:val="ConsPlusTitle"/>
        <w:jc w:val="center"/>
      </w:pPr>
      <w:r>
        <w:t>от 14 ноября 2013 г. N 406</w:t>
      </w:r>
    </w:p>
    <w:p w:rsidR="003A798D" w:rsidRDefault="003A798D">
      <w:pPr>
        <w:pStyle w:val="ConsPlusTitle"/>
        <w:jc w:val="center"/>
      </w:pPr>
    </w:p>
    <w:p w:rsidR="003A798D" w:rsidRDefault="003A798D">
      <w:pPr>
        <w:pStyle w:val="ConsPlusTitle"/>
        <w:jc w:val="center"/>
      </w:pPr>
      <w:r>
        <w:t>О ГОСУДАРСТВЕННОЙ ПРОГРАММЕ ЛЕНИНГРАДСКОЙ ОБЛАСТИ</w:t>
      </w:r>
    </w:p>
    <w:p w:rsidR="003A798D" w:rsidRDefault="003A798D">
      <w:pPr>
        <w:pStyle w:val="ConsPlusTitle"/>
        <w:jc w:val="center"/>
      </w:pPr>
      <w:r>
        <w:t>"СОЦИАЛЬНАЯ ПОДДЕРЖКА ОТДЕЛЬНЫХ КАТЕГОРИЙ ГРАЖДАН</w:t>
      </w:r>
    </w:p>
    <w:p w:rsidR="003A798D" w:rsidRDefault="003A798D">
      <w:pPr>
        <w:pStyle w:val="ConsPlusTitle"/>
        <w:jc w:val="center"/>
      </w:pPr>
      <w:r>
        <w:t>В ЛЕНИНГРАДСКОЙ ОБЛАСТИ"</w:t>
      </w:r>
    </w:p>
    <w:p w:rsidR="003A798D" w:rsidRDefault="003A7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798D">
        <w:trPr>
          <w:jc w:val="center"/>
        </w:trPr>
        <w:tc>
          <w:tcPr>
            <w:tcW w:w="9294" w:type="dxa"/>
            <w:tcBorders>
              <w:top w:val="nil"/>
              <w:left w:val="single" w:sz="24" w:space="0" w:color="CED3F1"/>
              <w:bottom w:val="nil"/>
              <w:right w:val="single" w:sz="24" w:space="0" w:color="F4F3F8"/>
            </w:tcBorders>
            <w:shd w:val="clear" w:color="auto" w:fill="F4F3F8"/>
          </w:tcPr>
          <w:p w:rsidR="003A798D" w:rsidRDefault="003A798D">
            <w:pPr>
              <w:pStyle w:val="ConsPlusNormal"/>
              <w:jc w:val="center"/>
            </w:pPr>
            <w:r>
              <w:rPr>
                <w:color w:val="392C69"/>
              </w:rPr>
              <w:t>Список изменяющих документов</w:t>
            </w:r>
          </w:p>
          <w:p w:rsidR="003A798D" w:rsidRDefault="003A798D">
            <w:pPr>
              <w:pStyle w:val="ConsPlusNormal"/>
              <w:jc w:val="center"/>
            </w:pPr>
            <w:proofErr w:type="gramStart"/>
            <w:r>
              <w:rPr>
                <w:color w:val="392C69"/>
              </w:rPr>
              <w:t>(в ред. Постановлений Правительства Ленинградской области</w:t>
            </w:r>
            <w:proofErr w:type="gramEnd"/>
          </w:p>
          <w:p w:rsidR="003A798D" w:rsidRDefault="003A798D">
            <w:pPr>
              <w:pStyle w:val="ConsPlusNormal"/>
              <w:jc w:val="center"/>
            </w:pPr>
            <w:r>
              <w:rPr>
                <w:color w:val="392C69"/>
              </w:rPr>
              <w:t xml:space="preserve">от 04.06.2014 </w:t>
            </w:r>
            <w:hyperlink r:id="rId6" w:history="1">
              <w:r>
                <w:rPr>
                  <w:color w:val="0000FF"/>
                </w:rPr>
                <w:t>N 223</w:t>
              </w:r>
            </w:hyperlink>
            <w:r>
              <w:rPr>
                <w:color w:val="392C69"/>
              </w:rPr>
              <w:t xml:space="preserve">, от 16.07.2014 </w:t>
            </w:r>
            <w:hyperlink r:id="rId7" w:history="1">
              <w:r>
                <w:rPr>
                  <w:color w:val="0000FF"/>
                </w:rPr>
                <w:t>N 315</w:t>
              </w:r>
            </w:hyperlink>
            <w:r>
              <w:rPr>
                <w:color w:val="392C69"/>
              </w:rPr>
              <w:t xml:space="preserve">, от 26.08.2014 </w:t>
            </w:r>
            <w:hyperlink r:id="rId8" w:history="1">
              <w:r>
                <w:rPr>
                  <w:color w:val="0000FF"/>
                </w:rPr>
                <w:t>N 387</w:t>
              </w:r>
            </w:hyperlink>
            <w:r>
              <w:rPr>
                <w:color w:val="392C69"/>
              </w:rPr>
              <w:t>,</w:t>
            </w:r>
          </w:p>
          <w:p w:rsidR="003A798D" w:rsidRDefault="003A798D">
            <w:pPr>
              <w:pStyle w:val="ConsPlusNormal"/>
              <w:jc w:val="center"/>
            </w:pPr>
            <w:r>
              <w:rPr>
                <w:color w:val="392C69"/>
              </w:rPr>
              <w:t xml:space="preserve">от 14.11.2014 </w:t>
            </w:r>
            <w:hyperlink r:id="rId9" w:history="1">
              <w:r>
                <w:rPr>
                  <w:color w:val="0000FF"/>
                </w:rPr>
                <w:t>N 524</w:t>
              </w:r>
            </w:hyperlink>
            <w:r>
              <w:rPr>
                <w:color w:val="392C69"/>
              </w:rPr>
              <w:t xml:space="preserve">, от 20.07.2015 </w:t>
            </w:r>
            <w:hyperlink r:id="rId10" w:history="1">
              <w:r>
                <w:rPr>
                  <w:color w:val="0000FF"/>
                </w:rPr>
                <w:t>N 274</w:t>
              </w:r>
            </w:hyperlink>
            <w:r>
              <w:rPr>
                <w:color w:val="392C69"/>
              </w:rPr>
              <w:t xml:space="preserve">, от 25.12.2015 </w:t>
            </w:r>
            <w:hyperlink r:id="rId11" w:history="1">
              <w:r>
                <w:rPr>
                  <w:color w:val="0000FF"/>
                </w:rPr>
                <w:t>N 508</w:t>
              </w:r>
            </w:hyperlink>
            <w:r>
              <w:rPr>
                <w:color w:val="392C69"/>
              </w:rPr>
              <w:t>,</w:t>
            </w:r>
          </w:p>
          <w:p w:rsidR="003A798D" w:rsidRDefault="003A798D">
            <w:pPr>
              <w:pStyle w:val="ConsPlusNormal"/>
              <w:jc w:val="center"/>
            </w:pPr>
            <w:r>
              <w:rPr>
                <w:color w:val="392C69"/>
              </w:rPr>
              <w:t xml:space="preserve">от 31.05.2016 </w:t>
            </w:r>
            <w:hyperlink r:id="rId12" w:history="1">
              <w:r>
                <w:rPr>
                  <w:color w:val="0000FF"/>
                </w:rPr>
                <w:t>N 173</w:t>
              </w:r>
            </w:hyperlink>
            <w:r>
              <w:rPr>
                <w:color w:val="392C69"/>
              </w:rPr>
              <w:t xml:space="preserve">, от 24.08.2016 </w:t>
            </w:r>
            <w:hyperlink r:id="rId13" w:history="1">
              <w:r>
                <w:rPr>
                  <w:color w:val="0000FF"/>
                </w:rPr>
                <w:t>N 318</w:t>
              </w:r>
            </w:hyperlink>
            <w:r>
              <w:rPr>
                <w:color w:val="392C69"/>
              </w:rPr>
              <w:t xml:space="preserve">, от 23.12.2016 </w:t>
            </w:r>
            <w:hyperlink r:id="rId14" w:history="1">
              <w:r>
                <w:rPr>
                  <w:color w:val="0000FF"/>
                </w:rPr>
                <w:t>N 513</w:t>
              </w:r>
            </w:hyperlink>
            <w:r>
              <w:rPr>
                <w:color w:val="392C69"/>
              </w:rPr>
              <w:t>,</w:t>
            </w:r>
          </w:p>
          <w:p w:rsidR="003A798D" w:rsidRDefault="003A798D">
            <w:pPr>
              <w:pStyle w:val="ConsPlusNormal"/>
              <w:jc w:val="center"/>
            </w:pPr>
            <w:r>
              <w:rPr>
                <w:color w:val="392C69"/>
              </w:rPr>
              <w:t xml:space="preserve">от 30.06.2017 </w:t>
            </w:r>
            <w:hyperlink r:id="rId15" w:history="1">
              <w:r>
                <w:rPr>
                  <w:color w:val="0000FF"/>
                </w:rPr>
                <w:t>N 253</w:t>
              </w:r>
            </w:hyperlink>
            <w:r>
              <w:rPr>
                <w:color w:val="392C69"/>
              </w:rPr>
              <w:t xml:space="preserve">, от 14.08.2017 </w:t>
            </w:r>
            <w:hyperlink r:id="rId16" w:history="1">
              <w:r>
                <w:rPr>
                  <w:color w:val="0000FF"/>
                </w:rPr>
                <w:t>N 326</w:t>
              </w:r>
            </w:hyperlink>
            <w:r>
              <w:rPr>
                <w:color w:val="392C69"/>
              </w:rPr>
              <w:t xml:space="preserve">, от 14.11.2017 </w:t>
            </w:r>
            <w:hyperlink r:id="rId17" w:history="1">
              <w:r>
                <w:rPr>
                  <w:color w:val="0000FF"/>
                </w:rPr>
                <w:t>N 469</w:t>
              </w:r>
            </w:hyperlink>
            <w:r>
              <w:rPr>
                <w:color w:val="392C69"/>
              </w:rPr>
              <w:t>,</w:t>
            </w:r>
          </w:p>
          <w:p w:rsidR="003A798D" w:rsidRDefault="003A798D">
            <w:pPr>
              <w:pStyle w:val="ConsPlusNormal"/>
              <w:jc w:val="center"/>
            </w:pPr>
            <w:r>
              <w:rPr>
                <w:color w:val="392C69"/>
              </w:rPr>
              <w:t xml:space="preserve">от 29.11.2017 </w:t>
            </w:r>
            <w:hyperlink r:id="rId18" w:history="1">
              <w:r>
                <w:rPr>
                  <w:color w:val="0000FF"/>
                </w:rPr>
                <w:t>N 503</w:t>
              </w:r>
            </w:hyperlink>
            <w:r>
              <w:rPr>
                <w:color w:val="392C69"/>
              </w:rPr>
              <w:t xml:space="preserve">, от 20.12.2017 </w:t>
            </w:r>
            <w:hyperlink r:id="rId19" w:history="1">
              <w:r>
                <w:rPr>
                  <w:color w:val="0000FF"/>
                </w:rPr>
                <w:t>N 587</w:t>
              </w:r>
            </w:hyperlink>
            <w:r>
              <w:rPr>
                <w:color w:val="392C69"/>
              </w:rPr>
              <w:t xml:space="preserve">, от 20.06.2018 </w:t>
            </w:r>
            <w:hyperlink r:id="rId20" w:history="1">
              <w:r>
                <w:rPr>
                  <w:color w:val="0000FF"/>
                </w:rPr>
                <w:t>N 202</w:t>
              </w:r>
            </w:hyperlink>
            <w:r>
              <w:rPr>
                <w:color w:val="392C69"/>
              </w:rPr>
              <w:t>,</w:t>
            </w:r>
          </w:p>
          <w:p w:rsidR="003A798D" w:rsidRDefault="003A798D">
            <w:pPr>
              <w:pStyle w:val="ConsPlusNormal"/>
              <w:jc w:val="center"/>
            </w:pPr>
            <w:r>
              <w:rPr>
                <w:color w:val="392C69"/>
              </w:rPr>
              <w:t xml:space="preserve">от 20.09.2018 </w:t>
            </w:r>
            <w:hyperlink r:id="rId21" w:history="1">
              <w:r>
                <w:rPr>
                  <w:color w:val="0000FF"/>
                </w:rPr>
                <w:t>N 344</w:t>
              </w:r>
            </w:hyperlink>
            <w:r>
              <w:rPr>
                <w:color w:val="392C69"/>
              </w:rPr>
              <w:t xml:space="preserve">, от 17.12.2018 </w:t>
            </w:r>
            <w:hyperlink r:id="rId22" w:history="1">
              <w:r>
                <w:rPr>
                  <w:color w:val="0000FF"/>
                </w:rPr>
                <w:t>N 495</w:t>
              </w:r>
            </w:hyperlink>
            <w:r>
              <w:rPr>
                <w:color w:val="392C69"/>
              </w:rPr>
              <w:t xml:space="preserve">, от 29.12.2018 </w:t>
            </w:r>
            <w:hyperlink r:id="rId23" w:history="1">
              <w:r>
                <w:rPr>
                  <w:color w:val="0000FF"/>
                </w:rPr>
                <w:t>N 550</w:t>
              </w:r>
            </w:hyperlink>
            <w:r>
              <w:rPr>
                <w:color w:val="392C69"/>
              </w:rPr>
              <w:t>,</w:t>
            </w:r>
          </w:p>
          <w:p w:rsidR="003A798D" w:rsidRDefault="003A798D">
            <w:pPr>
              <w:pStyle w:val="ConsPlusNormal"/>
              <w:jc w:val="center"/>
            </w:pPr>
            <w:r>
              <w:rPr>
                <w:color w:val="392C69"/>
              </w:rPr>
              <w:t xml:space="preserve">от 30.12.2019 </w:t>
            </w:r>
            <w:hyperlink r:id="rId24" w:history="1">
              <w:r>
                <w:rPr>
                  <w:color w:val="0000FF"/>
                </w:rPr>
                <w:t>N 657</w:t>
              </w:r>
            </w:hyperlink>
            <w:r>
              <w:rPr>
                <w:color w:val="392C69"/>
              </w:rPr>
              <w:t xml:space="preserve">, от 10.04.2020 </w:t>
            </w:r>
            <w:hyperlink r:id="rId25" w:history="1">
              <w:r>
                <w:rPr>
                  <w:color w:val="0000FF"/>
                </w:rPr>
                <w:t>N 187</w:t>
              </w:r>
            </w:hyperlink>
            <w:r>
              <w:rPr>
                <w:color w:val="392C69"/>
              </w:rPr>
              <w:t>)</w:t>
            </w:r>
          </w:p>
        </w:tc>
      </w:tr>
    </w:tbl>
    <w:p w:rsidR="003A798D" w:rsidRDefault="003A798D">
      <w:pPr>
        <w:pStyle w:val="ConsPlusNormal"/>
        <w:jc w:val="center"/>
      </w:pPr>
    </w:p>
    <w:p w:rsidR="003A798D" w:rsidRDefault="003A798D">
      <w:pPr>
        <w:pStyle w:val="ConsPlusNormal"/>
        <w:ind w:firstLine="540"/>
        <w:jc w:val="both"/>
      </w:pPr>
      <w:proofErr w:type="gramStart"/>
      <w:r>
        <w:t xml:space="preserve">В соответствии с областным </w:t>
      </w:r>
      <w:hyperlink r:id="rId26" w:history="1">
        <w:r>
          <w:rPr>
            <w:color w:val="0000FF"/>
          </w:rPr>
          <w:t>законом</w:t>
        </w:r>
      </w:hyperlink>
      <w:r>
        <w:t xml:space="preserve"> от 27 июля 2015 года N 82-оз "О стратегическом планировании в Ленинградской области", </w:t>
      </w:r>
      <w:hyperlink r:id="rId27"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в целях повышения уровня и качества жизни граждан, а также внедрения программно-целевых принципов организации бюджетного процесса Правительство Ленинградской области</w:t>
      </w:r>
      <w:proofErr w:type="gramEnd"/>
      <w:r>
        <w:t xml:space="preserve"> постановляет:</w:t>
      </w:r>
    </w:p>
    <w:p w:rsidR="003A798D" w:rsidRDefault="003A798D">
      <w:pPr>
        <w:pStyle w:val="ConsPlusNormal"/>
        <w:jc w:val="both"/>
      </w:pPr>
      <w:r>
        <w:t xml:space="preserve">(преамбула в ред. </w:t>
      </w:r>
      <w:hyperlink r:id="rId28" w:history="1">
        <w:r>
          <w:rPr>
            <w:color w:val="0000FF"/>
          </w:rPr>
          <w:t>Постановления</w:t>
        </w:r>
      </w:hyperlink>
      <w:r>
        <w:t xml:space="preserve"> Правительства Ленинградской области от 20.06.2018 N 202)</w:t>
      </w:r>
    </w:p>
    <w:p w:rsidR="003A798D" w:rsidRDefault="003A798D">
      <w:pPr>
        <w:pStyle w:val="ConsPlusNormal"/>
        <w:jc w:val="both"/>
      </w:pPr>
    </w:p>
    <w:p w:rsidR="003A798D" w:rsidRDefault="003A798D">
      <w:pPr>
        <w:pStyle w:val="ConsPlusNormal"/>
        <w:ind w:firstLine="540"/>
        <w:jc w:val="both"/>
      </w:pPr>
      <w:r>
        <w:t xml:space="preserve">1. Утвердить прилагаемую государственную </w:t>
      </w:r>
      <w:hyperlink w:anchor="P40" w:history="1">
        <w:r>
          <w:rPr>
            <w:color w:val="0000FF"/>
          </w:rPr>
          <w:t>программу</w:t>
        </w:r>
      </w:hyperlink>
      <w:r>
        <w:t xml:space="preserve"> Ленинградской области "Социальная поддержка отдельных категорий граждан в Ленинградской области".</w:t>
      </w:r>
    </w:p>
    <w:p w:rsidR="003A798D" w:rsidRDefault="003A798D">
      <w:pPr>
        <w:pStyle w:val="ConsPlusNormal"/>
        <w:spacing w:before="240"/>
        <w:ind w:firstLine="540"/>
        <w:jc w:val="both"/>
      </w:pPr>
      <w:r>
        <w:t xml:space="preserve">2. Комитету финансов Ленинградской области при формировании областного бюджета на очередной финансовый год и на плановый период предусматривать бюджетные ассигнования на реализацию мероприятий государственной </w:t>
      </w:r>
      <w:hyperlink w:anchor="P40" w:history="1">
        <w:r>
          <w:rPr>
            <w:color w:val="0000FF"/>
          </w:rPr>
          <w:t>программы</w:t>
        </w:r>
      </w:hyperlink>
      <w:r>
        <w:t xml:space="preserve"> Ленинградской области "Социальная поддержка отдельных категорий граждан в Ленинградской области".</w:t>
      </w:r>
    </w:p>
    <w:p w:rsidR="003A798D" w:rsidRDefault="003A798D">
      <w:pPr>
        <w:pStyle w:val="ConsPlusNormal"/>
        <w:spacing w:before="240"/>
        <w:ind w:firstLine="540"/>
        <w:jc w:val="both"/>
      </w:pPr>
      <w:r>
        <w:t xml:space="preserve">3. </w:t>
      </w:r>
      <w:proofErr w:type="gramStart"/>
      <w:r>
        <w:t>Контроль за</w:t>
      </w:r>
      <w:proofErr w:type="gramEnd"/>
      <w:r>
        <w:t xml:space="preserve"> исполнением постановления возложить на вице-губернатора Ленинградской области Емельянова Н.П.</w:t>
      </w:r>
    </w:p>
    <w:p w:rsidR="003A798D" w:rsidRDefault="003A798D">
      <w:pPr>
        <w:pStyle w:val="ConsPlusNormal"/>
        <w:jc w:val="both"/>
      </w:pPr>
    </w:p>
    <w:p w:rsidR="003A798D" w:rsidRDefault="003A798D">
      <w:pPr>
        <w:pStyle w:val="ConsPlusNormal"/>
        <w:jc w:val="right"/>
      </w:pPr>
      <w:r>
        <w:t>Губернатор</w:t>
      </w:r>
    </w:p>
    <w:p w:rsidR="003A798D" w:rsidRDefault="003A798D">
      <w:pPr>
        <w:pStyle w:val="ConsPlusNormal"/>
        <w:jc w:val="right"/>
      </w:pPr>
      <w:r>
        <w:t>Ленинградской области</w:t>
      </w:r>
    </w:p>
    <w:p w:rsidR="003A798D" w:rsidRDefault="003A798D">
      <w:pPr>
        <w:pStyle w:val="ConsPlusNormal"/>
        <w:jc w:val="right"/>
      </w:pPr>
      <w:r>
        <w:t>А.Дрозденко</w:t>
      </w:r>
    </w:p>
    <w:p w:rsidR="003A798D" w:rsidRDefault="003A798D">
      <w:pPr>
        <w:pStyle w:val="ConsPlusNormal"/>
        <w:jc w:val="both"/>
      </w:pPr>
    </w:p>
    <w:p w:rsidR="003A798D" w:rsidRDefault="003A798D">
      <w:pPr>
        <w:pStyle w:val="ConsPlusNormal"/>
        <w:jc w:val="both"/>
      </w:pPr>
    </w:p>
    <w:p w:rsidR="003A798D" w:rsidRDefault="003A798D">
      <w:pPr>
        <w:pStyle w:val="ConsPlusNormal"/>
        <w:jc w:val="both"/>
      </w:pPr>
    </w:p>
    <w:p w:rsidR="003A798D" w:rsidRDefault="003A798D">
      <w:pPr>
        <w:pStyle w:val="ConsPlusNormal"/>
        <w:jc w:val="both"/>
      </w:pPr>
    </w:p>
    <w:p w:rsidR="003A798D" w:rsidRDefault="003A798D">
      <w:pPr>
        <w:pStyle w:val="ConsPlusNormal"/>
        <w:jc w:val="both"/>
      </w:pPr>
    </w:p>
    <w:p w:rsidR="003A798D" w:rsidRDefault="003A798D">
      <w:pPr>
        <w:pStyle w:val="ConsPlusNormal"/>
        <w:jc w:val="right"/>
        <w:outlineLvl w:val="0"/>
      </w:pPr>
      <w:r>
        <w:lastRenderedPageBreak/>
        <w:t>УТВЕРЖДЕНА</w:t>
      </w:r>
    </w:p>
    <w:p w:rsidR="003A798D" w:rsidRDefault="003A798D">
      <w:pPr>
        <w:pStyle w:val="ConsPlusNormal"/>
        <w:jc w:val="right"/>
      </w:pPr>
      <w:r>
        <w:t>постановлением Правительства</w:t>
      </w:r>
    </w:p>
    <w:p w:rsidR="003A798D" w:rsidRDefault="003A798D">
      <w:pPr>
        <w:pStyle w:val="ConsPlusNormal"/>
        <w:jc w:val="right"/>
      </w:pPr>
      <w:r>
        <w:t>Ленинградской области</w:t>
      </w:r>
    </w:p>
    <w:p w:rsidR="003A798D" w:rsidRDefault="003A798D">
      <w:pPr>
        <w:pStyle w:val="ConsPlusNormal"/>
        <w:jc w:val="right"/>
      </w:pPr>
      <w:r>
        <w:t>от 14.11.2013 N 406</w:t>
      </w:r>
    </w:p>
    <w:p w:rsidR="003A798D" w:rsidRDefault="003A798D">
      <w:pPr>
        <w:pStyle w:val="ConsPlusNormal"/>
        <w:jc w:val="right"/>
      </w:pPr>
      <w:r>
        <w:t>(приложение)</w:t>
      </w:r>
    </w:p>
    <w:p w:rsidR="003A798D" w:rsidRDefault="003A798D">
      <w:pPr>
        <w:pStyle w:val="ConsPlusNormal"/>
        <w:jc w:val="both"/>
      </w:pPr>
    </w:p>
    <w:p w:rsidR="003A798D" w:rsidRDefault="003A798D">
      <w:pPr>
        <w:pStyle w:val="ConsPlusTitle"/>
        <w:jc w:val="center"/>
      </w:pPr>
      <w:bookmarkStart w:id="1" w:name="P40"/>
      <w:bookmarkEnd w:id="1"/>
      <w:r>
        <w:t>ГОСУДАРСТВЕННАЯ ПРОГРАММА ЛЕНИНГРАДСКОЙ ОБЛАСТИ</w:t>
      </w:r>
    </w:p>
    <w:p w:rsidR="003A798D" w:rsidRDefault="003A798D">
      <w:pPr>
        <w:pStyle w:val="ConsPlusTitle"/>
        <w:jc w:val="center"/>
      </w:pPr>
      <w:r>
        <w:t>"СОЦИАЛЬНАЯ ПОДДЕРЖКА ОТДЕЛЬНЫХ КАТЕГОРИЙ ГРАЖДАН</w:t>
      </w:r>
    </w:p>
    <w:p w:rsidR="003A798D" w:rsidRDefault="003A798D">
      <w:pPr>
        <w:pStyle w:val="ConsPlusTitle"/>
        <w:jc w:val="center"/>
      </w:pPr>
      <w:r>
        <w:t>В ЛЕНИНГРАДСКОЙ ОБЛАСТИ"</w:t>
      </w:r>
    </w:p>
    <w:p w:rsidR="003A798D" w:rsidRDefault="003A7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798D">
        <w:trPr>
          <w:jc w:val="center"/>
        </w:trPr>
        <w:tc>
          <w:tcPr>
            <w:tcW w:w="9294" w:type="dxa"/>
            <w:tcBorders>
              <w:top w:val="nil"/>
              <w:left w:val="single" w:sz="24" w:space="0" w:color="CED3F1"/>
              <w:bottom w:val="nil"/>
              <w:right w:val="single" w:sz="24" w:space="0" w:color="F4F3F8"/>
            </w:tcBorders>
            <w:shd w:val="clear" w:color="auto" w:fill="F4F3F8"/>
          </w:tcPr>
          <w:p w:rsidR="003A798D" w:rsidRDefault="003A798D">
            <w:pPr>
              <w:pStyle w:val="ConsPlusNormal"/>
              <w:jc w:val="center"/>
            </w:pPr>
            <w:r>
              <w:rPr>
                <w:color w:val="392C69"/>
              </w:rPr>
              <w:t>Список изменяющих документов</w:t>
            </w:r>
          </w:p>
          <w:p w:rsidR="003A798D" w:rsidRDefault="003A798D">
            <w:pPr>
              <w:pStyle w:val="ConsPlusNormal"/>
              <w:jc w:val="center"/>
            </w:pPr>
            <w:proofErr w:type="gramStart"/>
            <w:r>
              <w:rPr>
                <w:color w:val="392C69"/>
              </w:rPr>
              <w:t>(в ред. Постановлений Правительства Ленинградской области</w:t>
            </w:r>
            <w:proofErr w:type="gramEnd"/>
          </w:p>
          <w:p w:rsidR="003A798D" w:rsidRDefault="003A798D">
            <w:pPr>
              <w:pStyle w:val="ConsPlusNormal"/>
              <w:jc w:val="center"/>
            </w:pPr>
            <w:r>
              <w:rPr>
                <w:color w:val="392C69"/>
              </w:rPr>
              <w:t xml:space="preserve">от 29.12.2018 </w:t>
            </w:r>
            <w:hyperlink r:id="rId29" w:history="1">
              <w:r>
                <w:rPr>
                  <w:color w:val="0000FF"/>
                </w:rPr>
                <w:t>N 550</w:t>
              </w:r>
            </w:hyperlink>
            <w:r>
              <w:rPr>
                <w:color w:val="392C69"/>
              </w:rPr>
              <w:t xml:space="preserve">, от 30.12.2019 </w:t>
            </w:r>
            <w:hyperlink r:id="rId30" w:history="1">
              <w:r>
                <w:rPr>
                  <w:color w:val="0000FF"/>
                </w:rPr>
                <w:t>N 657</w:t>
              </w:r>
            </w:hyperlink>
            <w:r>
              <w:rPr>
                <w:color w:val="392C69"/>
              </w:rPr>
              <w:t xml:space="preserve">, от 10.04.2020 </w:t>
            </w:r>
            <w:hyperlink r:id="rId31" w:history="1">
              <w:r>
                <w:rPr>
                  <w:color w:val="0000FF"/>
                </w:rPr>
                <w:t>N 187</w:t>
              </w:r>
            </w:hyperlink>
            <w:r>
              <w:rPr>
                <w:color w:val="392C69"/>
              </w:rPr>
              <w:t>)</w:t>
            </w:r>
          </w:p>
        </w:tc>
      </w:tr>
    </w:tbl>
    <w:p w:rsidR="003A798D" w:rsidRDefault="003A798D">
      <w:pPr>
        <w:pStyle w:val="ConsPlusNormal"/>
      </w:pPr>
    </w:p>
    <w:p w:rsidR="003A798D" w:rsidRDefault="003A798D">
      <w:pPr>
        <w:pStyle w:val="ConsPlusTitle"/>
        <w:jc w:val="center"/>
        <w:outlineLvl w:val="1"/>
      </w:pPr>
      <w:r>
        <w:t>ПАСПОРТ</w:t>
      </w:r>
    </w:p>
    <w:p w:rsidR="003A798D" w:rsidRDefault="003A798D">
      <w:pPr>
        <w:pStyle w:val="ConsPlusTitle"/>
        <w:jc w:val="center"/>
      </w:pPr>
      <w:r>
        <w:t>государственной программы Ленинградской области</w:t>
      </w:r>
    </w:p>
    <w:p w:rsidR="003A798D" w:rsidRDefault="003A798D">
      <w:pPr>
        <w:pStyle w:val="ConsPlusTitle"/>
        <w:jc w:val="center"/>
      </w:pPr>
      <w:r>
        <w:t>"Социальная поддержка отдельных категорий граждан</w:t>
      </w:r>
    </w:p>
    <w:p w:rsidR="003A798D" w:rsidRDefault="003A798D">
      <w:pPr>
        <w:pStyle w:val="ConsPlusTitle"/>
        <w:jc w:val="center"/>
      </w:pPr>
      <w:r>
        <w:t>в Ленинградской области"</w:t>
      </w:r>
    </w:p>
    <w:p w:rsidR="003A798D" w:rsidRDefault="003A798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3A798D">
        <w:tc>
          <w:tcPr>
            <w:tcW w:w="2494" w:type="dxa"/>
          </w:tcPr>
          <w:p w:rsidR="003A798D" w:rsidRDefault="003A798D">
            <w:pPr>
              <w:pStyle w:val="ConsPlusNormal"/>
            </w:pPr>
            <w:r>
              <w:t>Полное наименование</w:t>
            </w:r>
          </w:p>
        </w:tc>
        <w:tc>
          <w:tcPr>
            <w:tcW w:w="6576" w:type="dxa"/>
          </w:tcPr>
          <w:p w:rsidR="003A798D" w:rsidRDefault="003A798D">
            <w:pPr>
              <w:pStyle w:val="ConsPlusNormal"/>
              <w:jc w:val="both"/>
            </w:pPr>
            <w:r>
              <w:t>Государственная программа Ленинградской области "Социальная поддержка отдельных категорий граждан в Ленинградской области" (далее - государственная программа)</w:t>
            </w:r>
          </w:p>
        </w:tc>
      </w:tr>
      <w:tr w:rsidR="003A798D">
        <w:tc>
          <w:tcPr>
            <w:tcW w:w="2494" w:type="dxa"/>
          </w:tcPr>
          <w:p w:rsidR="003A798D" w:rsidRDefault="003A798D">
            <w:pPr>
              <w:pStyle w:val="ConsPlusNormal"/>
            </w:pPr>
            <w:r>
              <w:t>Ответственный исполнитель государственной программы</w:t>
            </w:r>
          </w:p>
        </w:tc>
        <w:tc>
          <w:tcPr>
            <w:tcW w:w="6576" w:type="dxa"/>
          </w:tcPr>
          <w:p w:rsidR="003A798D" w:rsidRDefault="003A798D">
            <w:pPr>
              <w:pStyle w:val="ConsPlusNormal"/>
              <w:jc w:val="both"/>
            </w:pPr>
            <w:r>
              <w:t>Комитет по социальной защите населения Ленинградской области</w:t>
            </w:r>
          </w:p>
        </w:tc>
      </w:tr>
      <w:tr w:rsidR="003A798D">
        <w:tc>
          <w:tcPr>
            <w:tcW w:w="2494" w:type="dxa"/>
          </w:tcPr>
          <w:p w:rsidR="003A798D" w:rsidRDefault="003A798D">
            <w:pPr>
              <w:pStyle w:val="ConsPlusNormal"/>
            </w:pPr>
            <w:r>
              <w:t>Соисполнители государственной программы</w:t>
            </w:r>
          </w:p>
        </w:tc>
        <w:tc>
          <w:tcPr>
            <w:tcW w:w="6576" w:type="dxa"/>
          </w:tcPr>
          <w:p w:rsidR="003A798D" w:rsidRDefault="003A798D">
            <w:pPr>
              <w:pStyle w:val="ConsPlusNormal"/>
              <w:jc w:val="both"/>
            </w:pPr>
            <w:r>
              <w:t>Комитет по социальной защите населения Ленинградской области</w:t>
            </w:r>
          </w:p>
        </w:tc>
      </w:tr>
      <w:tr w:rsidR="003A798D">
        <w:tc>
          <w:tcPr>
            <w:tcW w:w="2494" w:type="dxa"/>
          </w:tcPr>
          <w:p w:rsidR="003A798D" w:rsidRDefault="003A798D">
            <w:pPr>
              <w:pStyle w:val="ConsPlusNormal"/>
            </w:pPr>
            <w:r>
              <w:t>Участники государственной программы</w:t>
            </w:r>
          </w:p>
        </w:tc>
        <w:tc>
          <w:tcPr>
            <w:tcW w:w="6576" w:type="dxa"/>
          </w:tcPr>
          <w:p w:rsidR="003A798D" w:rsidRDefault="003A798D">
            <w:pPr>
              <w:pStyle w:val="ConsPlusNormal"/>
              <w:jc w:val="both"/>
            </w:pPr>
            <w:r>
              <w:t>Комитет общего и профессионального образования Ленинградской области;</w:t>
            </w:r>
          </w:p>
          <w:p w:rsidR="003A798D" w:rsidRDefault="003A798D">
            <w:pPr>
              <w:pStyle w:val="ConsPlusNormal"/>
              <w:jc w:val="both"/>
            </w:pPr>
            <w:r>
              <w:t>Комитет по здравоохранению Ленинградской области;</w:t>
            </w:r>
          </w:p>
          <w:p w:rsidR="003A798D" w:rsidRDefault="003A798D">
            <w:pPr>
              <w:pStyle w:val="ConsPlusNormal"/>
              <w:jc w:val="both"/>
            </w:pPr>
            <w:r>
              <w:t>Комитет по природным ресурсам Ленинградской области;</w:t>
            </w:r>
          </w:p>
          <w:p w:rsidR="003A798D" w:rsidRDefault="003A798D">
            <w:pPr>
              <w:pStyle w:val="ConsPlusNormal"/>
              <w:jc w:val="both"/>
            </w:pPr>
            <w:r>
              <w:t>комитет по топливно-энергетическому комплексу Ленинградской области;</w:t>
            </w:r>
          </w:p>
          <w:p w:rsidR="003A798D" w:rsidRDefault="003A798D">
            <w:pPr>
              <w:pStyle w:val="ConsPlusNormal"/>
              <w:jc w:val="both"/>
            </w:pPr>
            <w:r>
              <w:t>Комитет правопорядка и безопасности Ленинградской области;</w:t>
            </w:r>
          </w:p>
          <w:p w:rsidR="003A798D" w:rsidRDefault="003A798D">
            <w:pPr>
              <w:pStyle w:val="ConsPlusNormal"/>
              <w:jc w:val="both"/>
            </w:pPr>
            <w:r>
              <w:t>комитет по охране, контролю и регулированию использования объектов животного мира Ленинградской области;</w:t>
            </w:r>
          </w:p>
          <w:p w:rsidR="003A798D" w:rsidRDefault="003A798D">
            <w:pPr>
              <w:pStyle w:val="ConsPlusNormal"/>
              <w:jc w:val="both"/>
            </w:pPr>
            <w:r>
              <w:t>комитет по строительству Ленинградской области;</w:t>
            </w:r>
          </w:p>
          <w:p w:rsidR="003A798D" w:rsidRDefault="003A798D">
            <w:pPr>
              <w:pStyle w:val="ConsPlusNormal"/>
              <w:jc w:val="both"/>
            </w:pPr>
            <w:r>
              <w:t>комитет по труду и занятости населения Ленинградской области;</w:t>
            </w:r>
          </w:p>
          <w:p w:rsidR="003A798D" w:rsidRDefault="003A798D">
            <w:pPr>
              <w:pStyle w:val="ConsPlusNormal"/>
              <w:jc w:val="both"/>
            </w:pPr>
            <w:r>
              <w:t>комитет по физической культуре и спорту Ленинградской области;</w:t>
            </w:r>
          </w:p>
          <w:p w:rsidR="003A798D" w:rsidRDefault="003A798D">
            <w:pPr>
              <w:pStyle w:val="ConsPlusNormal"/>
              <w:jc w:val="both"/>
            </w:pPr>
            <w:r>
              <w:t>управление Ленинградской области по транспорту; комитет по культуре Ленинградской области</w:t>
            </w:r>
          </w:p>
        </w:tc>
      </w:tr>
      <w:tr w:rsidR="003A798D">
        <w:tc>
          <w:tcPr>
            <w:tcW w:w="2494" w:type="dxa"/>
          </w:tcPr>
          <w:p w:rsidR="003A798D" w:rsidRDefault="003A798D">
            <w:pPr>
              <w:pStyle w:val="ConsPlusNormal"/>
            </w:pPr>
            <w:r>
              <w:t xml:space="preserve">Подпрограммы государственной </w:t>
            </w:r>
            <w:r>
              <w:lastRenderedPageBreak/>
              <w:t>программы</w:t>
            </w:r>
          </w:p>
        </w:tc>
        <w:tc>
          <w:tcPr>
            <w:tcW w:w="6576" w:type="dxa"/>
          </w:tcPr>
          <w:p w:rsidR="003A798D" w:rsidRDefault="003A798D">
            <w:pPr>
              <w:pStyle w:val="ConsPlusNormal"/>
              <w:jc w:val="both"/>
            </w:pPr>
            <w:r>
              <w:lastRenderedPageBreak/>
              <w:t>Повышение социальной защищенности населения Ленинградской области.</w:t>
            </w:r>
          </w:p>
          <w:p w:rsidR="003A798D" w:rsidRDefault="003A798D">
            <w:pPr>
              <w:pStyle w:val="ConsPlusNormal"/>
              <w:jc w:val="both"/>
            </w:pPr>
            <w:r>
              <w:lastRenderedPageBreak/>
              <w:t>Развитие системы социального обслуживания.</w:t>
            </w:r>
          </w:p>
          <w:p w:rsidR="003A798D" w:rsidRDefault="003A798D">
            <w:pPr>
              <w:pStyle w:val="ConsPlusNormal"/>
              <w:jc w:val="both"/>
            </w:pPr>
            <w:r>
              <w:t>Доступная среда для инвалидов и маломобильных групп населения в Ленинградской области.</w:t>
            </w:r>
          </w:p>
          <w:p w:rsidR="003A798D" w:rsidRDefault="003A798D">
            <w:pPr>
              <w:pStyle w:val="ConsPlusNormal"/>
              <w:jc w:val="both"/>
            </w:pPr>
            <w:r>
              <w:t>Обеспечение реализации государственной программы</w:t>
            </w:r>
          </w:p>
        </w:tc>
      </w:tr>
      <w:tr w:rsidR="003A798D">
        <w:tblPrEx>
          <w:tblBorders>
            <w:insideH w:val="nil"/>
          </w:tblBorders>
        </w:tblPrEx>
        <w:tc>
          <w:tcPr>
            <w:tcW w:w="2494" w:type="dxa"/>
            <w:tcBorders>
              <w:bottom w:val="nil"/>
            </w:tcBorders>
          </w:tcPr>
          <w:p w:rsidR="003A798D" w:rsidRDefault="003A798D">
            <w:pPr>
              <w:pStyle w:val="ConsPlusNormal"/>
            </w:pPr>
            <w:r>
              <w:lastRenderedPageBreak/>
              <w:t>Проекты, реализуемые в рамках государственной программы</w:t>
            </w:r>
          </w:p>
        </w:tc>
        <w:tc>
          <w:tcPr>
            <w:tcW w:w="6576" w:type="dxa"/>
            <w:tcBorders>
              <w:bottom w:val="nil"/>
            </w:tcBorders>
          </w:tcPr>
          <w:p w:rsidR="003A798D" w:rsidRDefault="003A798D">
            <w:pPr>
              <w:pStyle w:val="ConsPlusNormal"/>
              <w:jc w:val="both"/>
            </w:pPr>
            <w:r>
              <w:t>Федеральный проект "Финансовая поддержка семей при рождении детей";</w:t>
            </w:r>
          </w:p>
          <w:p w:rsidR="003A798D" w:rsidRDefault="003A798D">
            <w:pPr>
              <w:pStyle w:val="ConsPlusNormal"/>
              <w:jc w:val="both"/>
            </w:pPr>
            <w:r>
              <w:t>федеральный проект "Старшее поколение"</w:t>
            </w:r>
          </w:p>
        </w:tc>
      </w:tr>
      <w:tr w:rsidR="003A798D">
        <w:tblPrEx>
          <w:tblBorders>
            <w:insideH w:val="nil"/>
          </w:tblBorders>
        </w:tblPrEx>
        <w:tc>
          <w:tcPr>
            <w:tcW w:w="9070" w:type="dxa"/>
            <w:gridSpan w:val="2"/>
            <w:tcBorders>
              <w:top w:val="nil"/>
            </w:tcBorders>
          </w:tcPr>
          <w:p w:rsidR="003A798D" w:rsidRDefault="003A798D">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30.12.2019 N 657)</w:t>
            </w:r>
          </w:p>
        </w:tc>
      </w:tr>
      <w:tr w:rsidR="003A798D">
        <w:tc>
          <w:tcPr>
            <w:tcW w:w="2494" w:type="dxa"/>
          </w:tcPr>
          <w:p w:rsidR="003A798D" w:rsidRDefault="003A798D">
            <w:pPr>
              <w:pStyle w:val="ConsPlusNormal"/>
            </w:pPr>
            <w:r>
              <w:t>Цель государственной программы</w:t>
            </w:r>
          </w:p>
        </w:tc>
        <w:tc>
          <w:tcPr>
            <w:tcW w:w="6576" w:type="dxa"/>
          </w:tcPr>
          <w:p w:rsidR="003A798D" w:rsidRDefault="003A798D">
            <w:pPr>
              <w:pStyle w:val="ConsPlusNormal"/>
              <w:jc w:val="both"/>
            </w:pPr>
            <w:r>
              <w:t>Повышение уровня и качества жизни отдельных категорий граждан, улучшение демографической ситуации в Ленинградской области</w:t>
            </w:r>
          </w:p>
        </w:tc>
      </w:tr>
      <w:tr w:rsidR="003A798D">
        <w:tc>
          <w:tcPr>
            <w:tcW w:w="2494" w:type="dxa"/>
          </w:tcPr>
          <w:p w:rsidR="003A798D" w:rsidRDefault="003A798D">
            <w:pPr>
              <w:pStyle w:val="ConsPlusNormal"/>
            </w:pPr>
            <w:r>
              <w:t>Задачи государственной программы</w:t>
            </w:r>
          </w:p>
        </w:tc>
        <w:tc>
          <w:tcPr>
            <w:tcW w:w="6576" w:type="dxa"/>
          </w:tcPr>
          <w:p w:rsidR="003A798D" w:rsidRDefault="003A798D">
            <w:pPr>
              <w:pStyle w:val="ConsPlusNormal"/>
              <w:jc w:val="both"/>
            </w:pPr>
            <w:r>
              <w:t xml:space="preserve">Повышение уровня жизни отдельных категорий граждан - получателей мер социальной поддержки, </w:t>
            </w:r>
            <w:proofErr w:type="gramStart"/>
            <w:r>
              <w:t>направленных</w:t>
            </w:r>
            <w:proofErr w:type="gramEnd"/>
            <w:r>
              <w:t xml:space="preserve"> в том числе на улучшение демографической ситуации в Ленинградской области.</w:t>
            </w:r>
          </w:p>
          <w:p w:rsidR="003A798D" w:rsidRDefault="003A798D">
            <w:pPr>
              <w:pStyle w:val="ConsPlusNormal"/>
              <w:jc w:val="both"/>
            </w:pPr>
            <w:r>
              <w:t>Повышение доступности и качества социальных услуг в Ленинградской области.</w:t>
            </w:r>
          </w:p>
          <w:p w:rsidR="003A798D" w:rsidRDefault="003A798D">
            <w:pPr>
              <w:pStyle w:val="ConsPlusNormal"/>
              <w:jc w:val="both"/>
            </w:pPr>
            <w:r>
              <w:t>Формирование доступной среды жизнедеятельности для лиц с ограниченными возможностями</w:t>
            </w:r>
          </w:p>
        </w:tc>
      </w:tr>
      <w:tr w:rsidR="003A798D">
        <w:tc>
          <w:tcPr>
            <w:tcW w:w="2494" w:type="dxa"/>
          </w:tcPr>
          <w:p w:rsidR="003A798D" w:rsidRDefault="003A798D">
            <w:pPr>
              <w:pStyle w:val="ConsPlusNormal"/>
            </w:pPr>
            <w:r>
              <w:t>Сроки реализации государственной программы</w:t>
            </w:r>
          </w:p>
        </w:tc>
        <w:tc>
          <w:tcPr>
            <w:tcW w:w="6576" w:type="dxa"/>
          </w:tcPr>
          <w:p w:rsidR="003A798D" w:rsidRDefault="003A798D">
            <w:pPr>
              <w:pStyle w:val="ConsPlusNormal"/>
              <w:jc w:val="both"/>
            </w:pPr>
            <w:r>
              <w:t>2019-2024 годы</w:t>
            </w:r>
          </w:p>
        </w:tc>
      </w:tr>
      <w:tr w:rsidR="003A798D">
        <w:tblPrEx>
          <w:tblBorders>
            <w:insideH w:val="nil"/>
          </w:tblBorders>
        </w:tblPrEx>
        <w:tc>
          <w:tcPr>
            <w:tcW w:w="2494" w:type="dxa"/>
            <w:tcBorders>
              <w:bottom w:val="nil"/>
            </w:tcBorders>
          </w:tcPr>
          <w:p w:rsidR="003A798D" w:rsidRDefault="003A798D">
            <w:pPr>
              <w:pStyle w:val="ConsPlusNormal"/>
            </w:pPr>
            <w:r>
              <w:t>Финансовое обеспечение государственной программы - всего, в том числе по годам реализации</w:t>
            </w:r>
          </w:p>
        </w:tc>
        <w:tc>
          <w:tcPr>
            <w:tcW w:w="6576" w:type="dxa"/>
            <w:tcBorders>
              <w:bottom w:val="nil"/>
            </w:tcBorders>
          </w:tcPr>
          <w:p w:rsidR="003A798D" w:rsidRDefault="003A798D">
            <w:pPr>
              <w:pStyle w:val="ConsPlusNormal"/>
              <w:jc w:val="both"/>
            </w:pPr>
            <w:r>
              <w:t>Общий объем финансового обеспечения реализации государственной программы составляет 130173414,3 тыс. рублей, том числе:</w:t>
            </w:r>
          </w:p>
          <w:p w:rsidR="003A798D" w:rsidRDefault="003A798D">
            <w:pPr>
              <w:pStyle w:val="ConsPlusNormal"/>
              <w:jc w:val="both"/>
            </w:pPr>
            <w:r>
              <w:t>2019 год - 18325446,6 тыс. рублей;</w:t>
            </w:r>
          </w:p>
          <w:p w:rsidR="003A798D" w:rsidRDefault="003A798D">
            <w:pPr>
              <w:pStyle w:val="ConsPlusNormal"/>
              <w:jc w:val="both"/>
            </w:pPr>
            <w:r>
              <w:t>2020 год - 21625416,9 тыс. рублей;</w:t>
            </w:r>
          </w:p>
          <w:p w:rsidR="003A798D" w:rsidRDefault="003A798D">
            <w:pPr>
              <w:pStyle w:val="ConsPlusNormal"/>
              <w:jc w:val="both"/>
            </w:pPr>
            <w:r>
              <w:t>2021 год - 21976431,6 тыс. рублей;</w:t>
            </w:r>
          </w:p>
          <w:p w:rsidR="003A798D" w:rsidRDefault="003A798D">
            <w:pPr>
              <w:pStyle w:val="ConsPlusNormal"/>
              <w:jc w:val="both"/>
            </w:pPr>
            <w:r>
              <w:t>2022 год - 22748706,4 тыс. рублей;</w:t>
            </w:r>
          </w:p>
          <w:p w:rsidR="003A798D" w:rsidRDefault="003A798D">
            <w:pPr>
              <w:pStyle w:val="ConsPlusNormal"/>
              <w:jc w:val="both"/>
            </w:pPr>
            <w:r>
              <w:t>2023 год - 22748706,4 тыс. рублей;</w:t>
            </w:r>
          </w:p>
          <w:p w:rsidR="003A798D" w:rsidRDefault="003A798D">
            <w:pPr>
              <w:pStyle w:val="ConsPlusNormal"/>
              <w:jc w:val="both"/>
            </w:pPr>
            <w:r>
              <w:t>2024 год - 22748706,4 тыс. рублей</w:t>
            </w:r>
          </w:p>
        </w:tc>
      </w:tr>
      <w:tr w:rsidR="003A798D">
        <w:tblPrEx>
          <w:tblBorders>
            <w:insideH w:val="nil"/>
          </w:tblBorders>
        </w:tblPrEx>
        <w:tc>
          <w:tcPr>
            <w:tcW w:w="9070" w:type="dxa"/>
            <w:gridSpan w:val="2"/>
            <w:tcBorders>
              <w:top w:val="nil"/>
            </w:tcBorders>
          </w:tcPr>
          <w:p w:rsidR="003A798D" w:rsidRDefault="003A798D">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30.12.2019 N 657)</w:t>
            </w:r>
          </w:p>
        </w:tc>
      </w:tr>
      <w:tr w:rsidR="003A798D">
        <w:tblPrEx>
          <w:tblBorders>
            <w:insideH w:val="nil"/>
          </w:tblBorders>
        </w:tblPrEx>
        <w:tc>
          <w:tcPr>
            <w:tcW w:w="2494" w:type="dxa"/>
            <w:tcBorders>
              <w:bottom w:val="nil"/>
            </w:tcBorders>
          </w:tcPr>
          <w:p w:rsidR="003A798D" w:rsidRDefault="003A798D">
            <w:pPr>
              <w:pStyle w:val="ConsPlusNormal"/>
            </w:pPr>
            <w:r>
              <w:t>Финансовое обеспечение проектов, реализуемых в рамках государственной программы, - всего, в том числе по годам реализации</w:t>
            </w:r>
          </w:p>
        </w:tc>
        <w:tc>
          <w:tcPr>
            <w:tcW w:w="6576" w:type="dxa"/>
            <w:tcBorders>
              <w:bottom w:val="nil"/>
            </w:tcBorders>
          </w:tcPr>
          <w:p w:rsidR="003A798D" w:rsidRDefault="003A798D">
            <w:pPr>
              <w:pStyle w:val="ConsPlusNormal"/>
              <w:jc w:val="both"/>
            </w:pPr>
            <w:r>
              <w:t>Общий объем финансового обеспечения реализации проектов составляет 15969253,4 тыс. рублей, том числе:</w:t>
            </w:r>
          </w:p>
          <w:p w:rsidR="003A798D" w:rsidRDefault="003A798D">
            <w:pPr>
              <w:pStyle w:val="ConsPlusNormal"/>
              <w:jc w:val="both"/>
            </w:pPr>
            <w:r>
              <w:t>2019 год - 1911098,9 тыс. рублей;</w:t>
            </w:r>
          </w:p>
          <w:p w:rsidR="003A798D" w:rsidRDefault="003A798D">
            <w:pPr>
              <w:pStyle w:val="ConsPlusNormal"/>
              <w:jc w:val="both"/>
            </w:pPr>
            <w:r>
              <w:t>2020 год - 2686636,8 тыс. рублей;</w:t>
            </w:r>
          </w:p>
          <w:p w:rsidR="003A798D" w:rsidRDefault="003A798D">
            <w:pPr>
              <w:pStyle w:val="ConsPlusNormal"/>
              <w:jc w:val="both"/>
            </w:pPr>
            <w:r>
              <w:t>2021 год - 2734629,0 тыс. рублей;</w:t>
            </w:r>
          </w:p>
          <w:p w:rsidR="003A798D" w:rsidRDefault="003A798D">
            <w:pPr>
              <w:pStyle w:val="ConsPlusNormal"/>
              <w:jc w:val="both"/>
            </w:pPr>
            <w:r>
              <w:t>2022 год - 2878962,9 тыс. рублей;</w:t>
            </w:r>
          </w:p>
          <w:p w:rsidR="003A798D" w:rsidRDefault="003A798D">
            <w:pPr>
              <w:pStyle w:val="ConsPlusNormal"/>
              <w:jc w:val="both"/>
            </w:pPr>
            <w:r>
              <w:t>2023 год - 2878962,9 тыс. рублей;</w:t>
            </w:r>
          </w:p>
          <w:p w:rsidR="003A798D" w:rsidRDefault="003A798D">
            <w:pPr>
              <w:pStyle w:val="ConsPlusNormal"/>
              <w:jc w:val="both"/>
            </w:pPr>
            <w:r>
              <w:t>2024 год - 2878962,9 тыс. рублей</w:t>
            </w:r>
          </w:p>
        </w:tc>
      </w:tr>
      <w:tr w:rsidR="003A798D">
        <w:tblPrEx>
          <w:tblBorders>
            <w:insideH w:val="nil"/>
          </w:tblBorders>
        </w:tblPrEx>
        <w:tc>
          <w:tcPr>
            <w:tcW w:w="9070" w:type="dxa"/>
            <w:gridSpan w:val="2"/>
            <w:tcBorders>
              <w:top w:val="nil"/>
            </w:tcBorders>
          </w:tcPr>
          <w:p w:rsidR="003A798D" w:rsidRDefault="003A798D">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30.12.2019 N 657)</w:t>
            </w:r>
          </w:p>
        </w:tc>
      </w:tr>
      <w:tr w:rsidR="003A798D">
        <w:tc>
          <w:tcPr>
            <w:tcW w:w="2494" w:type="dxa"/>
          </w:tcPr>
          <w:p w:rsidR="003A798D" w:rsidRDefault="003A798D">
            <w:pPr>
              <w:pStyle w:val="ConsPlusNormal"/>
            </w:pPr>
            <w:r>
              <w:t xml:space="preserve">Ожидаемые результаты </w:t>
            </w:r>
            <w:r>
              <w:lastRenderedPageBreak/>
              <w:t>реализации государственной программы</w:t>
            </w:r>
          </w:p>
        </w:tc>
        <w:tc>
          <w:tcPr>
            <w:tcW w:w="6576" w:type="dxa"/>
          </w:tcPr>
          <w:p w:rsidR="003A798D" w:rsidRDefault="003A798D">
            <w:pPr>
              <w:pStyle w:val="ConsPlusNormal"/>
              <w:jc w:val="both"/>
            </w:pPr>
            <w:r>
              <w:lastRenderedPageBreak/>
              <w:t>К 2024 году:</w:t>
            </w:r>
          </w:p>
          <w:p w:rsidR="003A798D" w:rsidRDefault="003A798D">
            <w:pPr>
              <w:pStyle w:val="ConsPlusNormal"/>
              <w:jc w:val="both"/>
            </w:pPr>
            <w:r>
              <w:t xml:space="preserve">увеличение доли семей (при рождении детей), имеющих </w:t>
            </w:r>
            <w:r>
              <w:lastRenderedPageBreak/>
              <w:t>доходы выше величины прожиточного минимума, до 80 проц.;</w:t>
            </w:r>
          </w:p>
          <w:p w:rsidR="003A798D" w:rsidRDefault="003A798D">
            <w:pPr>
              <w:pStyle w:val="ConsPlusNormal"/>
              <w:jc w:val="both"/>
            </w:pPr>
            <w:r>
              <w:t>сохранение доли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до 100 проц.;</w:t>
            </w:r>
          </w:p>
          <w:p w:rsidR="003A798D" w:rsidRDefault="003A798D">
            <w:pPr>
              <w:pStyle w:val="ConsPlusNormal"/>
              <w:jc w:val="both"/>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72,2 проц.</w:t>
            </w:r>
          </w:p>
        </w:tc>
      </w:tr>
    </w:tbl>
    <w:p w:rsidR="003A798D" w:rsidRDefault="003A798D">
      <w:pPr>
        <w:pStyle w:val="ConsPlusNormal"/>
      </w:pPr>
    </w:p>
    <w:p w:rsidR="003A798D" w:rsidRDefault="003A798D">
      <w:pPr>
        <w:pStyle w:val="ConsPlusTitle"/>
        <w:jc w:val="center"/>
        <w:outlineLvl w:val="1"/>
      </w:pPr>
      <w:r>
        <w:t>1. Общая характеристика, основные проблемы и прогноз</w:t>
      </w:r>
    </w:p>
    <w:p w:rsidR="003A798D" w:rsidRDefault="003A798D">
      <w:pPr>
        <w:pStyle w:val="ConsPlusTitle"/>
        <w:jc w:val="center"/>
      </w:pPr>
      <w:r>
        <w:t>развития сферы реализации государственной программы</w:t>
      </w:r>
    </w:p>
    <w:p w:rsidR="003A798D" w:rsidRDefault="003A798D">
      <w:pPr>
        <w:pStyle w:val="ConsPlusNormal"/>
      </w:pPr>
    </w:p>
    <w:p w:rsidR="003A798D" w:rsidRDefault="003A798D">
      <w:pPr>
        <w:pStyle w:val="ConsPlusNormal"/>
        <w:ind w:firstLine="540"/>
        <w:jc w:val="both"/>
      </w:pPr>
      <w:proofErr w:type="gramStart"/>
      <w:r>
        <w:t xml:space="preserve">Государственная программа разработана в соответствии с указами Президента Российской Федерации от 7 мая 2012 года </w:t>
      </w:r>
      <w:hyperlink r:id="rId35" w:history="1">
        <w:r>
          <w:rPr>
            <w:color w:val="0000FF"/>
          </w:rPr>
          <w:t>N 597</w:t>
        </w:r>
      </w:hyperlink>
      <w:r>
        <w:t xml:space="preserve"> "О мероприятиях по реализации государственной социальной политики", от 7 мая 2012 года </w:t>
      </w:r>
      <w:hyperlink r:id="rId36" w:history="1">
        <w:r>
          <w:rPr>
            <w:color w:val="0000FF"/>
          </w:rPr>
          <w:t>N 606</w:t>
        </w:r>
      </w:hyperlink>
      <w:r>
        <w:t xml:space="preserve"> "О мерах по реализации демографической политики Российской Федерации", от 7 мая 2018 года </w:t>
      </w:r>
      <w:hyperlink r:id="rId37" w:history="1">
        <w:r>
          <w:rPr>
            <w:color w:val="0000FF"/>
          </w:rPr>
          <w:t>N 204</w:t>
        </w:r>
      </w:hyperlink>
      <w:r>
        <w:t xml:space="preserve"> "О национальных целях и стратегических задачах развития Российской Федерации на период до 2024 года</w:t>
      </w:r>
      <w:proofErr w:type="gramEnd"/>
      <w:r>
        <w:t xml:space="preserve">", </w:t>
      </w:r>
      <w:proofErr w:type="gramStart"/>
      <w:r>
        <w:t xml:space="preserve">областным </w:t>
      </w:r>
      <w:hyperlink r:id="rId38" w:history="1">
        <w:r>
          <w:rPr>
            <w:color w:val="0000FF"/>
          </w:rPr>
          <w:t>законом</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39" w:history="1">
        <w:r>
          <w:rPr>
            <w:color w:val="0000FF"/>
          </w:rPr>
          <w:t>постановлением</w:t>
        </w:r>
      </w:hyperlink>
      <w:r>
        <w:t xml:space="preserve"> Правительства Ленинградской области от 14 марта 2014 года N 61 "О Концепции демографического развития Ленинградской области на период до 2025 года", с учетом требований</w:t>
      </w:r>
      <w:proofErr w:type="gramEnd"/>
      <w:r>
        <w:t xml:space="preserve"> </w:t>
      </w:r>
      <w:hyperlink r:id="rId40" w:history="1">
        <w:r>
          <w:rPr>
            <w:color w:val="0000FF"/>
          </w:rPr>
          <w:t>Конвенц</w:t>
        </w:r>
        <w:proofErr w:type="gramStart"/>
        <w:r>
          <w:rPr>
            <w:color w:val="0000FF"/>
          </w:rPr>
          <w:t>ии</w:t>
        </w:r>
      </w:hyperlink>
      <w:r>
        <w:t xml:space="preserve"> ОО</w:t>
      </w:r>
      <w:proofErr w:type="gramEnd"/>
      <w:r>
        <w:t>Н о правах инвалидов, а также положений Международной классификации функционирования, ограничений жизнедеятельности и здоровья.</w:t>
      </w:r>
    </w:p>
    <w:p w:rsidR="003A798D" w:rsidRDefault="003A798D">
      <w:pPr>
        <w:pStyle w:val="ConsPlusNormal"/>
        <w:spacing w:before="240"/>
        <w:ind w:firstLine="540"/>
        <w:jc w:val="both"/>
      </w:pPr>
      <w:r>
        <w:t xml:space="preserve">В соответствии с </w:t>
      </w:r>
      <w:hyperlink r:id="rId41" w:history="1">
        <w:r>
          <w:rPr>
            <w:color w:val="0000FF"/>
          </w:rPr>
          <w:t>Конституцией</w:t>
        </w:r>
      </w:hyperlink>
      <w:r>
        <w:t xml:space="preserve"> Российской Федерации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Координация вопросов защиты семьи, материнства, отцовства и детства, а также социальная защита, включая социальное обеспечение, находятся в совместном ведении Российской Федерации и субъектов Российской Федерации.</w:t>
      </w:r>
    </w:p>
    <w:p w:rsidR="003A798D" w:rsidRDefault="003A798D">
      <w:pPr>
        <w:pStyle w:val="ConsPlusNormal"/>
        <w:spacing w:before="240"/>
        <w:ind w:firstLine="540"/>
        <w:jc w:val="both"/>
      </w:pPr>
      <w:r>
        <w:t>Каждый третий житель Ленинградской области является получателем различных мер социальной поддержки и социальных выплат (в 2017 году мерами социальной поддержки за счет средств областного и федерального бюджетов охвачено 525,1 тыс. человек).</w:t>
      </w:r>
    </w:p>
    <w:p w:rsidR="003A798D" w:rsidRDefault="003A798D">
      <w:pPr>
        <w:pStyle w:val="ConsPlusNormal"/>
        <w:spacing w:before="240"/>
        <w:ind w:firstLine="540"/>
        <w:jc w:val="both"/>
      </w:pPr>
      <w:r>
        <w:t>Меры социальной поддержки граждан, в том числе предоставляемые в денежной форме, являются одним из источников обеспечения денежных доходов населения. Доля населения Ленинградской области с доходами ниже величины прожиточного минимума в 2017 году составила 10,3 проц., что ниже среднероссийского показателя (13,4 проц.).</w:t>
      </w:r>
    </w:p>
    <w:p w:rsidR="003A798D" w:rsidRDefault="003A798D">
      <w:pPr>
        <w:pStyle w:val="ConsPlusNormal"/>
        <w:spacing w:before="240"/>
        <w:ind w:firstLine="540"/>
        <w:jc w:val="both"/>
      </w:pPr>
      <w:proofErr w:type="gramStart"/>
      <w:r>
        <w:t>В 2017 году меры социальной поддержки в соответствии с действующим законодательством предоставлены 121,2 тыс. граждан, включенных в областной регистр, 154,0 тыс. граждан, включенных в федеральный регистр, 63,1 тыс. ветеранов труда Ленинградской области, 6,2 тыс. лиц, родившихся в период с 3 сентября 1927 года по 2 сентября 1945 года, 12,4 тыс. специалистов, проживающих и работающих в сельской местности и поселках городского</w:t>
      </w:r>
      <w:proofErr w:type="gramEnd"/>
      <w:r>
        <w:t xml:space="preserve"> типа, 12,1 тыс. многодетных (многодетных приемных) </w:t>
      </w:r>
      <w:r>
        <w:lastRenderedPageBreak/>
        <w:t>семей. Субсидии на оплату жилищно-коммунальных услуг получили свыше 18,1 тыс. малоимущих граждан.</w:t>
      </w:r>
    </w:p>
    <w:p w:rsidR="003A798D" w:rsidRDefault="003A798D">
      <w:pPr>
        <w:pStyle w:val="ConsPlusNormal"/>
        <w:spacing w:before="240"/>
        <w:ind w:firstLine="540"/>
        <w:jc w:val="both"/>
      </w:pPr>
      <w:r>
        <w:t>Главными направлениями социальной политики Ленинградской области на период до 2024 года являются повышение уровня и качества жизни отдельных категорий граждан, улучшение демографической ситуации в Ленинградской области, повышение качества жизни граждан пожилого возраста и инвалидов путем создания территориальной системы долговременного ухода, формирование доступной среды жизнедеятельности для лиц с ограниченными возможностями.</w:t>
      </w:r>
    </w:p>
    <w:p w:rsidR="003A798D" w:rsidRDefault="003A798D">
      <w:pPr>
        <w:pStyle w:val="ConsPlusNormal"/>
        <w:spacing w:before="240"/>
        <w:ind w:firstLine="540"/>
        <w:jc w:val="both"/>
      </w:pPr>
      <w:r>
        <w:t xml:space="preserve">Для реализации указанных </w:t>
      </w:r>
      <w:proofErr w:type="gramStart"/>
      <w:r>
        <w:t>направлений развития системы социальной поддержки граждан</w:t>
      </w:r>
      <w:proofErr w:type="gramEnd"/>
      <w:r>
        <w:t xml:space="preserve"> требуется сохранение ранее существовавших и внедрение новых принципов и технологий поддержки социально незащищенных граждан Ленинградской области.</w:t>
      </w:r>
    </w:p>
    <w:p w:rsidR="003A798D" w:rsidRDefault="003A798D">
      <w:pPr>
        <w:pStyle w:val="ConsPlusNormal"/>
        <w:spacing w:before="240"/>
        <w:ind w:firstLine="540"/>
        <w:jc w:val="both"/>
      </w:pPr>
      <w:r>
        <w:t>Государственная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региона.</w:t>
      </w:r>
    </w:p>
    <w:p w:rsidR="003A798D" w:rsidRDefault="003A798D">
      <w:pPr>
        <w:pStyle w:val="ConsPlusNormal"/>
        <w:spacing w:before="240"/>
        <w:ind w:firstLine="540"/>
        <w:jc w:val="both"/>
      </w:pPr>
      <w: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3A798D" w:rsidRDefault="003A798D">
      <w:pPr>
        <w:pStyle w:val="ConsPlusNormal"/>
        <w:spacing w:before="240"/>
        <w:ind w:firstLine="540"/>
        <w:jc w:val="both"/>
      </w:pPr>
      <w:r>
        <w:t>Государственная программа направлена на обеспечение социальной поддержки и социального обслуживания отдельных категорий населения (инвалиды, ветераны, семьи с детьми, дети в трудной жизненной ситуации, граждане старшего поколения и др.).</w:t>
      </w:r>
    </w:p>
    <w:p w:rsidR="003A798D" w:rsidRDefault="003A798D">
      <w:pPr>
        <w:pStyle w:val="ConsPlusNormal"/>
        <w:spacing w:before="240"/>
        <w:ind w:firstLine="540"/>
        <w:jc w:val="both"/>
      </w:pPr>
      <w:r>
        <w:t>Действующую систему социальной поддержки населения отличает принцип дифференцированного подхода с учетом категории, жизненной ситуации и материального благополучия получателя, приоритетов государственной политики.</w:t>
      </w:r>
    </w:p>
    <w:p w:rsidR="003A798D" w:rsidRDefault="003A798D">
      <w:pPr>
        <w:pStyle w:val="ConsPlusNormal"/>
        <w:spacing w:before="240"/>
        <w:ind w:firstLine="540"/>
        <w:jc w:val="both"/>
      </w:pPr>
      <w:r>
        <w:t>Государственная программа призвана обеспечить комплексный подход к решению задач, способствовать внедрению общественного контроля достижения целей социально-экономической политики, формирования и исполнения бюджета.</w:t>
      </w:r>
    </w:p>
    <w:p w:rsidR="003A798D" w:rsidRDefault="003A798D">
      <w:pPr>
        <w:pStyle w:val="ConsPlusNormal"/>
      </w:pPr>
    </w:p>
    <w:p w:rsidR="003A798D" w:rsidRDefault="003A798D">
      <w:pPr>
        <w:pStyle w:val="ConsPlusTitle"/>
        <w:jc w:val="center"/>
        <w:outlineLvl w:val="1"/>
      </w:pPr>
      <w:r>
        <w:t>2. Приоритеты и цели государственной политики в сфере</w:t>
      </w:r>
    </w:p>
    <w:p w:rsidR="003A798D" w:rsidRDefault="003A798D">
      <w:pPr>
        <w:pStyle w:val="ConsPlusTitle"/>
        <w:jc w:val="center"/>
      </w:pPr>
      <w:r>
        <w:t>реализации государственной программы</w:t>
      </w:r>
    </w:p>
    <w:p w:rsidR="003A798D" w:rsidRDefault="003A798D">
      <w:pPr>
        <w:pStyle w:val="ConsPlusNormal"/>
      </w:pPr>
    </w:p>
    <w:p w:rsidR="003A798D" w:rsidRDefault="003A798D">
      <w:pPr>
        <w:pStyle w:val="ConsPlusNormal"/>
        <w:ind w:firstLine="540"/>
        <w:jc w:val="both"/>
      </w:pPr>
      <w:proofErr w:type="gramStart"/>
      <w:r>
        <w:t xml:space="preserve">Приоритеты государственной политики в сфере реализации государственной программы определены исходя из </w:t>
      </w:r>
      <w:hyperlink r:id="rId42"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"Об утверждении Концепции демографической политики Российской Федерации на период до 2025 года", указов Президента Российской Федерации от 7 мая 2012 года </w:t>
      </w:r>
      <w:hyperlink r:id="rId43" w:history="1">
        <w:r>
          <w:rPr>
            <w:color w:val="0000FF"/>
          </w:rPr>
          <w:t>N 597</w:t>
        </w:r>
      </w:hyperlink>
      <w:r>
        <w:t xml:space="preserve"> "О мероприятиях по реализации</w:t>
      </w:r>
      <w:proofErr w:type="gramEnd"/>
      <w:r>
        <w:t xml:space="preserve"> </w:t>
      </w:r>
      <w:proofErr w:type="gramStart"/>
      <w:r>
        <w:t xml:space="preserve">государственной социальной политики", от 7 мая 2012 года </w:t>
      </w:r>
      <w:hyperlink r:id="rId44" w:history="1">
        <w:r>
          <w:rPr>
            <w:color w:val="0000FF"/>
          </w:rPr>
          <w:t>N 606</w:t>
        </w:r>
      </w:hyperlink>
      <w:r>
        <w:t xml:space="preserve"> "О мерах по реализации демографической политики Российской Федерации", от 7 мая 2018 года </w:t>
      </w:r>
      <w:hyperlink r:id="rId45" w:history="1">
        <w:r>
          <w:rPr>
            <w:color w:val="0000FF"/>
          </w:rPr>
          <w:t>N 204</w:t>
        </w:r>
      </w:hyperlink>
      <w:r>
        <w:t xml:space="preserve"> "О национальных целях и стратегических задачах развития Российской Федерации на период до 2024 года", областного </w:t>
      </w:r>
      <w:hyperlink r:id="rId46" w:history="1">
        <w:r>
          <w:rPr>
            <w:color w:val="0000FF"/>
          </w:rPr>
          <w:t>закона</w:t>
        </w:r>
      </w:hyperlink>
      <w:r>
        <w:t xml:space="preserve"> от 8 августа 2016 года N 76-оз "О Стратегии социально-экономического развития Ленинградской области до 2030 года и признании утратившим</w:t>
      </w:r>
      <w:proofErr w:type="gramEnd"/>
      <w:r>
        <w:t xml:space="preserve"> силу областного закона "О Концепции социально-экономического развития Ленинградской области на период до 2025 года".</w:t>
      </w:r>
    </w:p>
    <w:p w:rsidR="003A798D" w:rsidRDefault="003A798D">
      <w:pPr>
        <w:pStyle w:val="ConsPlusNormal"/>
        <w:spacing w:before="240"/>
        <w:ind w:firstLine="540"/>
        <w:jc w:val="both"/>
      </w:pPr>
      <w:r>
        <w:t xml:space="preserve">В соответствии со стратегическими документами к приоритетным направлениям </w:t>
      </w:r>
      <w:r>
        <w:lastRenderedPageBreak/>
        <w:t>государственной политики в области социальной поддержки населения относятся:</w:t>
      </w:r>
    </w:p>
    <w:p w:rsidR="003A798D" w:rsidRDefault="003A798D">
      <w:pPr>
        <w:pStyle w:val="ConsPlusNormal"/>
        <w:spacing w:before="240"/>
        <w:ind w:firstLine="540"/>
        <w:jc w:val="both"/>
      </w:pPr>
      <w:r>
        <w:t>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 совершенствование процедур проверки нуждаемости граждан, внедрение современных социальных технологий оказания помощи, в том числе системы социальных контрактов;</w:t>
      </w:r>
    </w:p>
    <w:p w:rsidR="003A798D" w:rsidRDefault="003A798D">
      <w:pPr>
        <w:pStyle w:val="ConsPlusNormal"/>
        <w:spacing w:before="240"/>
        <w:ind w:firstLine="540"/>
        <w:jc w:val="both"/>
      </w:pPr>
      <w:r>
        <w:t>развитие системы поддержки семьи в связи с рождением и воспитанием детей, обеспечение государственной материальной поддержки семей, имеющих детей, стимулирование рождаемости, профилактика семейного неблагополучия, развитие форм профилактики социального сиротства и семейного устройства детей-сирот;</w:t>
      </w:r>
    </w:p>
    <w:p w:rsidR="003A798D" w:rsidRDefault="003A798D">
      <w:pPr>
        <w:pStyle w:val="ConsPlusNormal"/>
        <w:spacing w:before="240"/>
        <w:ind w:firstLine="540"/>
        <w:jc w:val="both"/>
      </w:pPr>
      <w:r>
        <w:t>реализация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что будет способствовать их полноценному участию в жизни общества.</w:t>
      </w:r>
    </w:p>
    <w:p w:rsidR="003A798D" w:rsidRDefault="003A798D">
      <w:pPr>
        <w:pStyle w:val="ConsPlusNormal"/>
      </w:pPr>
    </w:p>
    <w:p w:rsidR="003A798D" w:rsidRDefault="003A798D">
      <w:pPr>
        <w:pStyle w:val="ConsPlusTitle"/>
        <w:jc w:val="center"/>
        <w:outlineLvl w:val="1"/>
      </w:pPr>
      <w:r>
        <w:t>3. Цель, задачи и ожидаемые результаты</w:t>
      </w:r>
    </w:p>
    <w:p w:rsidR="003A798D" w:rsidRDefault="003A798D">
      <w:pPr>
        <w:pStyle w:val="ConsPlusTitle"/>
        <w:jc w:val="center"/>
      </w:pPr>
      <w:r>
        <w:t>государственной программы</w:t>
      </w:r>
    </w:p>
    <w:p w:rsidR="003A798D" w:rsidRDefault="003A798D">
      <w:pPr>
        <w:pStyle w:val="ConsPlusNormal"/>
      </w:pPr>
    </w:p>
    <w:p w:rsidR="003A798D" w:rsidRDefault="003A798D">
      <w:pPr>
        <w:pStyle w:val="ConsPlusNormal"/>
        <w:ind w:firstLine="540"/>
        <w:jc w:val="both"/>
      </w:pPr>
      <w:proofErr w:type="gramStart"/>
      <w:r>
        <w:t xml:space="preserve">В соответствии с </w:t>
      </w:r>
      <w:hyperlink r:id="rId47"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одним из основных направлений перехода к инновационному социально ориентированному типу экономического развития является преодоление негативных демографических тенденций, стабилизация численности населения и создание условий для ее роста, повышение качества жизни населения.</w:t>
      </w:r>
      <w:proofErr w:type="gramEnd"/>
    </w:p>
    <w:p w:rsidR="003A798D" w:rsidRDefault="003A798D">
      <w:pPr>
        <w:pStyle w:val="ConsPlusNormal"/>
        <w:spacing w:before="240"/>
        <w:ind w:firstLine="540"/>
        <w:jc w:val="both"/>
      </w:pPr>
      <w:r>
        <w:t>Целью государственной программы является повышение уровня и качества жизни отдельных категорий граждан, улучшение демографической ситуации в Ленинградской области.</w:t>
      </w:r>
    </w:p>
    <w:p w:rsidR="003A798D" w:rsidRDefault="003A798D">
      <w:pPr>
        <w:pStyle w:val="ConsPlusNormal"/>
        <w:spacing w:before="240"/>
        <w:ind w:firstLine="540"/>
        <w:jc w:val="both"/>
      </w:pPr>
      <w:r>
        <w:t>Задачами государственной программы являются:</w:t>
      </w:r>
    </w:p>
    <w:p w:rsidR="003A798D" w:rsidRDefault="003A798D">
      <w:pPr>
        <w:pStyle w:val="ConsPlusNormal"/>
        <w:spacing w:before="240"/>
        <w:ind w:firstLine="540"/>
        <w:jc w:val="both"/>
      </w:pPr>
      <w:r>
        <w:t xml:space="preserve">повышение уровня жизни отдельных категорий граждан - получателей мер социальной поддержки, </w:t>
      </w:r>
      <w:proofErr w:type="gramStart"/>
      <w:r>
        <w:t>направленных</w:t>
      </w:r>
      <w:proofErr w:type="gramEnd"/>
      <w:r>
        <w:t xml:space="preserve"> в том числе на улучшение демографической ситуации в Ленинградской области;</w:t>
      </w:r>
    </w:p>
    <w:p w:rsidR="003A798D" w:rsidRDefault="003A798D">
      <w:pPr>
        <w:pStyle w:val="ConsPlusNormal"/>
        <w:spacing w:before="240"/>
        <w:ind w:firstLine="540"/>
        <w:jc w:val="both"/>
      </w:pPr>
      <w:r>
        <w:t>повышение доступности и качества социальных услуг в Ленинградской области;</w:t>
      </w:r>
    </w:p>
    <w:p w:rsidR="003A798D" w:rsidRDefault="003A798D">
      <w:pPr>
        <w:pStyle w:val="ConsPlusNormal"/>
        <w:spacing w:before="240"/>
        <w:ind w:firstLine="540"/>
        <w:jc w:val="both"/>
      </w:pPr>
      <w:r>
        <w:t>формирование доступной среды жизнедеятельности для лиц с ограниченными возможностями.</w:t>
      </w:r>
    </w:p>
    <w:p w:rsidR="003A798D" w:rsidRDefault="003A798D">
      <w:pPr>
        <w:pStyle w:val="ConsPlusNormal"/>
        <w:spacing w:before="240"/>
        <w:ind w:firstLine="540"/>
        <w:jc w:val="both"/>
      </w:pPr>
      <w:r>
        <w:t>Ожидаемыми результатами реализации государственной программы являются:</w:t>
      </w:r>
    </w:p>
    <w:p w:rsidR="003A798D" w:rsidRDefault="003A798D">
      <w:pPr>
        <w:pStyle w:val="ConsPlusNormal"/>
        <w:spacing w:before="240"/>
        <w:ind w:firstLine="540"/>
        <w:jc w:val="both"/>
      </w:pPr>
      <w:r>
        <w:t>доля семей (при рождении детей), имеющих доходы выше величины прожиточного минимума, - 80 проц.;</w:t>
      </w:r>
    </w:p>
    <w:p w:rsidR="003A798D" w:rsidRDefault="003A798D">
      <w:pPr>
        <w:pStyle w:val="ConsPlusNormal"/>
        <w:spacing w:before="240"/>
        <w:ind w:firstLine="540"/>
        <w:jc w:val="both"/>
      </w:pPr>
      <w: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- 100 проц.;</w:t>
      </w:r>
    </w:p>
    <w:p w:rsidR="003A798D" w:rsidRDefault="003A798D">
      <w:pPr>
        <w:pStyle w:val="ConsPlusNormal"/>
        <w:spacing w:before="240"/>
        <w:ind w:firstLine="540"/>
        <w:jc w:val="both"/>
      </w:pPr>
      <w:r>
        <w:lastRenderedPageBreak/>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- 72,2 проц.</w:t>
      </w:r>
    </w:p>
    <w:p w:rsidR="003A798D" w:rsidRDefault="003A798D">
      <w:pPr>
        <w:pStyle w:val="ConsPlusNormal"/>
      </w:pPr>
    </w:p>
    <w:p w:rsidR="003A798D" w:rsidRDefault="003A798D">
      <w:pPr>
        <w:pStyle w:val="ConsPlusTitle"/>
        <w:jc w:val="center"/>
        <w:outlineLvl w:val="1"/>
      </w:pPr>
      <w:r>
        <w:t>Подпрограмма</w:t>
      </w:r>
    </w:p>
    <w:p w:rsidR="003A798D" w:rsidRDefault="003A798D">
      <w:pPr>
        <w:pStyle w:val="ConsPlusTitle"/>
        <w:jc w:val="center"/>
      </w:pPr>
      <w:r>
        <w:t>"Повышение социальной защищенности населения</w:t>
      </w:r>
    </w:p>
    <w:p w:rsidR="003A798D" w:rsidRDefault="003A798D">
      <w:pPr>
        <w:pStyle w:val="ConsPlusTitle"/>
        <w:jc w:val="center"/>
      </w:pPr>
      <w:r>
        <w:t>Ленинградской области"</w:t>
      </w:r>
    </w:p>
    <w:p w:rsidR="003A798D" w:rsidRDefault="003A798D">
      <w:pPr>
        <w:pStyle w:val="ConsPlusNormal"/>
      </w:pPr>
    </w:p>
    <w:p w:rsidR="003A798D" w:rsidRDefault="003A798D">
      <w:pPr>
        <w:pStyle w:val="ConsPlusTitle"/>
        <w:jc w:val="center"/>
        <w:outlineLvl w:val="2"/>
      </w:pPr>
      <w:r>
        <w:t>ПАСПОРТ</w:t>
      </w:r>
    </w:p>
    <w:p w:rsidR="003A798D" w:rsidRDefault="003A798D">
      <w:pPr>
        <w:pStyle w:val="ConsPlusTitle"/>
        <w:jc w:val="center"/>
      </w:pPr>
      <w:r>
        <w:t>подпрограммы "Повышение социальной защищенности населения</w:t>
      </w:r>
    </w:p>
    <w:p w:rsidR="003A798D" w:rsidRDefault="003A798D">
      <w:pPr>
        <w:pStyle w:val="ConsPlusTitle"/>
        <w:jc w:val="center"/>
      </w:pPr>
      <w:r>
        <w:t>Ленинградской области"</w:t>
      </w:r>
    </w:p>
    <w:p w:rsidR="003A798D" w:rsidRDefault="003A798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3A798D">
        <w:tc>
          <w:tcPr>
            <w:tcW w:w="2778" w:type="dxa"/>
          </w:tcPr>
          <w:p w:rsidR="003A798D" w:rsidRDefault="003A798D">
            <w:pPr>
              <w:pStyle w:val="ConsPlusNormal"/>
            </w:pPr>
            <w:r>
              <w:t>Полное наименование</w:t>
            </w:r>
          </w:p>
        </w:tc>
        <w:tc>
          <w:tcPr>
            <w:tcW w:w="6293" w:type="dxa"/>
          </w:tcPr>
          <w:p w:rsidR="003A798D" w:rsidRDefault="003A798D">
            <w:pPr>
              <w:pStyle w:val="ConsPlusNormal"/>
              <w:jc w:val="both"/>
            </w:pPr>
            <w:r>
              <w:t>Подпрограмма "Повышение социальной защищенности населения Ленинградской области"</w:t>
            </w:r>
          </w:p>
        </w:tc>
      </w:tr>
      <w:tr w:rsidR="003A798D">
        <w:tc>
          <w:tcPr>
            <w:tcW w:w="2778" w:type="dxa"/>
          </w:tcPr>
          <w:p w:rsidR="003A798D" w:rsidRDefault="003A798D">
            <w:pPr>
              <w:pStyle w:val="ConsPlusNormal"/>
            </w:pPr>
            <w:r>
              <w:t>Ответственный исполнитель подпрограммы</w:t>
            </w:r>
          </w:p>
        </w:tc>
        <w:tc>
          <w:tcPr>
            <w:tcW w:w="6293" w:type="dxa"/>
          </w:tcPr>
          <w:p w:rsidR="003A798D" w:rsidRDefault="003A798D">
            <w:pPr>
              <w:pStyle w:val="ConsPlusNormal"/>
              <w:jc w:val="both"/>
            </w:pPr>
            <w:r>
              <w:t>Комитет по социальной защите населения Ленинградский области</w:t>
            </w:r>
          </w:p>
        </w:tc>
      </w:tr>
      <w:tr w:rsidR="003A798D">
        <w:tc>
          <w:tcPr>
            <w:tcW w:w="2778" w:type="dxa"/>
          </w:tcPr>
          <w:p w:rsidR="003A798D" w:rsidRDefault="003A798D">
            <w:pPr>
              <w:pStyle w:val="ConsPlusNormal"/>
            </w:pPr>
            <w:r>
              <w:t>Участники подпрограммы</w:t>
            </w:r>
          </w:p>
        </w:tc>
        <w:tc>
          <w:tcPr>
            <w:tcW w:w="6293" w:type="dxa"/>
          </w:tcPr>
          <w:p w:rsidR="003A798D" w:rsidRDefault="003A798D">
            <w:pPr>
              <w:pStyle w:val="ConsPlusNormal"/>
              <w:jc w:val="both"/>
            </w:pPr>
            <w:r>
              <w:t>Комитет общего и профессионального образования Ленинградской области;</w:t>
            </w:r>
          </w:p>
          <w:p w:rsidR="003A798D" w:rsidRDefault="003A798D">
            <w:pPr>
              <w:pStyle w:val="ConsPlusNormal"/>
              <w:jc w:val="both"/>
            </w:pPr>
            <w:r>
              <w:t>Комитет по здравоохранению Ленинградской области;</w:t>
            </w:r>
          </w:p>
          <w:p w:rsidR="003A798D" w:rsidRDefault="003A798D">
            <w:pPr>
              <w:pStyle w:val="ConsPlusNormal"/>
              <w:jc w:val="both"/>
            </w:pPr>
            <w:r>
              <w:t>Комитет по природным ресурсам Ленинградской области;</w:t>
            </w:r>
          </w:p>
          <w:p w:rsidR="003A798D" w:rsidRDefault="003A798D">
            <w:pPr>
              <w:pStyle w:val="ConsPlusNormal"/>
              <w:jc w:val="both"/>
            </w:pPr>
            <w:r>
              <w:t>комитет по топливно-энергетическому комплексу Ленинградской области;</w:t>
            </w:r>
          </w:p>
          <w:p w:rsidR="003A798D" w:rsidRDefault="003A798D">
            <w:pPr>
              <w:pStyle w:val="ConsPlusNormal"/>
              <w:jc w:val="both"/>
            </w:pPr>
            <w:r>
              <w:t>Комитет правопорядка и безопасности Ленинградской области;</w:t>
            </w:r>
          </w:p>
          <w:p w:rsidR="003A798D" w:rsidRDefault="003A798D">
            <w:pPr>
              <w:pStyle w:val="ConsPlusNormal"/>
              <w:jc w:val="both"/>
            </w:pPr>
            <w:r>
              <w:t>комитет по охране, контролю и регулированию использования объектов животного мира Ленинградской области;</w:t>
            </w:r>
          </w:p>
          <w:p w:rsidR="003A798D" w:rsidRDefault="003A798D">
            <w:pPr>
              <w:pStyle w:val="ConsPlusNormal"/>
              <w:jc w:val="both"/>
            </w:pPr>
            <w:r>
              <w:t>комитет по строительству Ленинградской области;</w:t>
            </w:r>
          </w:p>
          <w:p w:rsidR="003A798D" w:rsidRDefault="003A798D">
            <w:pPr>
              <w:pStyle w:val="ConsPlusNormal"/>
              <w:jc w:val="both"/>
            </w:pPr>
            <w:r>
              <w:t>комитет по культуре Ленинградской области;</w:t>
            </w:r>
          </w:p>
          <w:p w:rsidR="003A798D" w:rsidRDefault="003A798D">
            <w:pPr>
              <w:pStyle w:val="ConsPlusNormal"/>
              <w:jc w:val="both"/>
            </w:pPr>
            <w:r>
              <w:t>комитет по физической культуре и спорту Ленинградской области;</w:t>
            </w:r>
          </w:p>
          <w:p w:rsidR="003A798D" w:rsidRDefault="003A798D">
            <w:pPr>
              <w:pStyle w:val="ConsPlusNormal"/>
              <w:jc w:val="both"/>
            </w:pPr>
            <w:r>
              <w:t>управление Ленинградской области по транспорту</w:t>
            </w:r>
          </w:p>
        </w:tc>
      </w:tr>
      <w:tr w:rsidR="003A798D">
        <w:tc>
          <w:tcPr>
            <w:tcW w:w="2778" w:type="dxa"/>
          </w:tcPr>
          <w:p w:rsidR="003A798D" w:rsidRDefault="003A798D">
            <w:pPr>
              <w:pStyle w:val="ConsPlusNormal"/>
            </w:pPr>
            <w:r>
              <w:t>Проекты, реализуемые в рамках подпрограммы</w:t>
            </w:r>
          </w:p>
        </w:tc>
        <w:tc>
          <w:tcPr>
            <w:tcW w:w="6293" w:type="dxa"/>
          </w:tcPr>
          <w:p w:rsidR="003A798D" w:rsidRDefault="003A798D">
            <w:pPr>
              <w:pStyle w:val="ConsPlusNormal"/>
              <w:jc w:val="both"/>
            </w:pPr>
            <w:r>
              <w:t>Федеральный проект "Финансовая поддержка семей при рождении детей"</w:t>
            </w:r>
          </w:p>
        </w:tc>
      </w:tr>
      <w:tr w:rsidR="003A798D">
        <w:tc>
          <w:tcPr>
            <w:tcW w:w="2778" w:type="dxa"/>
          </w:tcPr>
          <w:p w:rsidR="003A798D" w:rsidRDefault="003A798D">
            <w:pPr>
              <w:pStyle w:val="ConsPlusNormal"/>
            </w:pPr>
            <w:r>
              <w:t>Цель подпрограммы</w:t>
            </w:r>
          </w:p>
        </w:tc>
        <w:tc>
          <w:tcPr>
            <w:tcW w:w="6293" w:type="dxa"/>
          </w:tcPr>
          <w:p w:rsidR="003A798D" w:rsidRDefault="003A798D">
            <w:pPr>
              <w:pStyle w:val="ConsPlusNormal"/>
              <w:jc w:val="both"/>
            </w:pPr>
            <w:r>
              <w:t xml:space="preserve">Повышение уровня жизни отдельных категорий граждан - получателей мер социальной поддержки, </w:t>
            </w:r>
            <w:proofErr w:type="gramStart"/>
            <w:r>
              <w:t>направленных</w:t>
            </w:r>
            <w:proofErr w:type="gramEnd"/>
            <w:r>
              <w:t xml:space="preserve"> в том числе на улучшение демографической ситуации в Ленинградской области</w:t>
            </w:r>
          </w:p>
        </w:tc>
      </w:tr>
      <w:tr w:rsidR="003A798D">
        <w:tc>
          <w:tcPr>
            <w:tcW w:w="2778" w:type="dxa"/>
          </w:tcPr>
          <w:p w:rsidR="003A798D" w:rsidRDefault="003A798D">
            <w:pPr>
              <w:pStyle w:val="ConsPlusNormal"/>
            </w:pPr>
            <w:r>
              <w:t>Задачи подпрограммы</w:t>
            </w:r>
          </w:p>
        </w:tc>
        <w:tc>
          <w:tcPr>
            <w:tcW w:w="6293" w:type="dxa"/>
          </w:tcPr>
          <w:p w:rsidR="003A798D" w:rsidRDefault="003A798D">
            <w:pPr>
              <w:pStyle w:val="ConsPlusNormal"/>
              <w:jc w:val="both"/>
            </w:pPr>
            <w:r>
              <w:t>Повышение эффективности мер социальной поддержки за счет развития и усиления адресного оказания социальной помощи.</w:t>
            </w:r>
          </w:p>
          <w:p w:rsidR="003A798D" w:rsidRDefault="003A798D">
            <w:pPr>
              <w:pStyle w:val="ConsPlusNormal"/>
              <w:jc w:val="both"/>
            </w:pPr>
            <w:r>
              <w:t>Сокращение уровня бедности и социальной исключенности, социального иждивенчества семей, имеющих детей.</w:t>
            </w:r>
          </w:p>
          <w:p w:rsidR="003A798D" w:rsidRDefault="003A798D">
            <w:pPr>
              <w:pStyle w:val="ConsPlusNormal"/>
              <w:jc w:val="both"/>
            </w:pPr>
            <w:r>
              <w:t xml:space="preserve">Сохранение ранее достигнутого уровня социальной защищенности пенсионеров и жителей области, имеющих льготный социальный статус, а также граждан, </w:t>
            </w:r>
            <w:r>
              <w:lastRenderedPageBreak/>
              <w:t>страдающих социально значимыми заболеваниями</w:t>
            </w:r>
          </w:p>
        </w:tc>
      </w:tr>
      <w:tr w:rsidR="003A798D">
        <w:tc>
          <w:tcPr>
            <w:tcW w:w="2778" w:type="dxa"/>
          </w:tcPr>
          <w:p w:rsidR="003A798D" w:rsidRDefault="003A798D">
            <w:pPr>
              <w:pStyle w:val="ConsPlusNormal"/>
            </w:pPr>
            <w:r>
              <w:lastRenderedPageBreak/>
              <w:t>Сроки реализации подпрограммы</w:t>
            </w:r>
          </w:p>
        </w:tc>
        <w:tc>
          <w:tcPr>
            <w:tcW w:w="6293" w:type="dxa"/>
          </w:tcPr>
          <w:p w:rsidR="003A798D" w:rsidRDefault="003A798D">
            <w:pPr>
              <w:pStyle w:val="ConsPlusNormal"/>
              <w:jc w:val="both"/>
            </w:pPr>
            <w:r>
              <w:t>2019-2024 годы</w:t>
            </w:r>
          </w:p>
        </w:tc>
      </w:tr>
      <w:tr w:rsidR="003A798D">
        <w:tblPrEx>
          <w:tblBorders>
            <w:insideH w:val="nil"/>
          </w:tblBorders>
        </w:tblPrEx>
        <w:tc>
          <w:tcPr>
            <w:tcW w:w="2778" w:type="dxa"/>
            <w:tcBorders>
              <w:bottom w:val="nil"/>
            </w:tcBorders>
          </w:tcPr>
          <w:p w:rsidR="003A798D" w:rsidRDefault="003A798D">
            <w:pPr>
              <w:pStyle w:val="ConsPlusNormal"/>
            </w:pPr>
            <w:r>
              <w:t>Финансовое обеспечение подпрограммы - всего, в том числе по годам реализации</w:t>
            </w:r>
          </w:p>
        </w:tc>
        <w:tc>
          <w:tcPr>
            <w:tcW w:w="6293" w:type="dxa"/>
            <w:tcBorders>
              <w:bottom w:val="nil"/>
            </w:tcBorders>
          </w:tcPr>
          <w:p w:rsidR="003A798D" w:rsidRDefault="003A798D">
            <w:pPr>
              <w:pStyle w:val="ConsPlusNormal"/>
              <w:jc w:val="both"/>
            </w:pPr>
            <w:r>
              <w:t>Общий объем финансового обеспечения реализации подпрограммы составляет 94411382,8 тыс. рублей, в том числе:</w:t>
            </w:r>
          </w:p>
          <w:p w:rsidR="003A798D" w:rsidRDefault="003A798D">
            <w:pPr>
              <w:pStyle w:val="ConsPlusNormal"/>
              <w:jc w:val="both"/>
            </w:pPr>
            <w:r>
              <w:t>2019 год - 12983990,3 тыс. рублей;</w:t>
            </w:r>
          </w:p>
          <w:p w:rsidR="003A798D" w:rsidRDefault="003A798D">
            <w:pPr>
              <w:pStyle w:val="ConsPlusNormal"/>
              <w:jc w:val="both"/>
            </w:pPr>
            <w:r>
              <w:t>2020 год - 15989585,6 тыс. рублей;</w:t>
            </w:r>
          </w:p>
          <w:p w:rsidR="003A798D" w:rsidRDefault="003A798D">
            <w:pPr>
              <w:pStyle w:val="ConsPlusNormal"/>
              <w:jc w:val="both"/>
            </w:pPr>
            <w:r>
              <w:t>2021 год - 16181843,6 тыс. рублей;</w:t>
            </w:r>
          </w:p>
          <w:p w:rsidR="003A798D" w:rsidRDefault="003A798D">
            <w:pPr>
              <w:pStyle w:val="ConsPlusNormal"/>
              <w:jc w:val="both"/>
            </w:pPr>
            <w:r>
              <w:t>2022 год - 16418654,5 тыс. рублей;</w:t>
            </w:r>
          </w:p>
          <w:p w:rsidR="003A798D" w:rsidRDefault="003A798D">
            <w:pPr>
              <w:pStyle w:val="ConsPlusNormal"/>
              <w:jc w:val="both"/>
            </w:pPr>
            <w:r>
              <w:t>2023 год - 16418654,4 тыс. рублей;</w:t>
            </w:r>
          </w:p>
          <w:p w:rsidR="003A798D" w:rsidRDefault="003A798D">
            <w:pPr>
              <w:pStyle w:val="ConsPlusNormal"/>
              <w:jc w:val="both"/>
            </w:pPr>
            <w:r>
              <w:t>2024 год - 16418654,4 тыс. рублей</w:t>
            </w:r>
          </w:p>
        </w:tc>
      </w:tr>
      <w:tr w:rsidR="003A798D">
        <w:tblPrEx>
          <w:tblBorders>
            <w:insideH w:val="nil"/>
          </w:tblBorders>
        </w:tblPrEx>
        <w:tc>
          <w:tcPr>
            <w:tcW w:w="9071" w:type="dxa"/>
            <w:gridSpan w:val="2"/>
            <w:tcBorders>
              <w:top w:val="nil"/>
            </w:tcBorders>
          </w:tcPr>
          <w:p w:rsidR="003A798D" w:rsidRDefault="003A798D">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30.12.2019 N 657)</w:t>
            </w:r>
          </w:p>
        </w:tc>
      </w:tr>
      <w:tr w:rsidR="003A798D">
        <w:tblPrEx>
          <w:tblBorders>
            <w:insideH w:val="nil"/>
          </w:tblBorders>
        </w:tblPrEx>
        <w:tc>
          <w:tcPr>
            <w:tcW w:w="2778" w:type="dxa"/>
            <w:tcBorders>
              <w:bottom w:val="nil"/>
            </w:tcBorders>
          </w:tcPr>
          <w:p w:rsidR="003A798D" w:rsidRDefault="003A798D">
            <w:pPr>
              <w:pStyle w:val="ConsPlusNormal"/>
            </w:pPr>
            <w:r>
              <w:t>Финансовое обеспечение проектов, реализуемых в рамках подпрограммы, - всего, в том числе по годам реализации</w:t>
            </w:r>
          </w:p>
        </w:tc>
        <w:tc>
          <w:tcPr>
            <w:tcW w:w="6293" w:type="dxa"/>
            <w:tcBorders>
              <w:bottom w:val="nil"/>
            </w:tcBorders>
          </w:tcPr>
          <w:p w:rsidR="003A798D" w:rsidRDefault="003A798D">
            <w:pPr>
              <w:pStyle w:val="ConsPlusNormal"/>
              <w:jc w:val="both"/>
            </w:pPr>
            <w:r>
              <w:t>Общий объем финансового обеспечения реализации проектов составляет 15927453,4 тыс. рублей, том числе:</w:t>
            </w:r>
          </w:p>
          <w:p w:rsidR="003A798D" w:rsidRDefault="003A798D">
            <w:pPr>
              <w:pStyle w:val="ConsPlusNormal"/>
              <w:jc w:val="both"/>
            </w:pPr>
            <w:r>
              <w:t>2019 год - 1869298,9 тыс. рублей;</w:t>
            </w:r>
          </w:p>
          <w:p w:rsidR="003A798D" w:rsidRDefault="003A798D">
            <w:pPr>
              <w:pStyle w:val="ConsPlusNormal"/>
              <w:jc w:val="both"/>
            </w:pPr>
            <w:r>
              <w:t>2020 год - 2686636,8 тыс. рублей;</w:t>
            </w:r>
          </w:p>
          <w:p w:rsidR="003A798D" w:rsidRDefault="003A798D">
            <w:pPr>
              <w:pStyle w:val="ConsPlusNormal"/>
              <w:jc w:val="both"/>
            </w:pPr>
            <w:r>
              <w:t>2021 год - 2734629,0 тыс. рублей;</w:t>
            </w:r>
          </w:p>
          <w:p w:rsidR="003A798D" w:rsidRDefault="003A798D">
            <w:pPr>
              <w:pStyle w:val="ConsPlusNormal"/>
              <w:jc w:val="both"/>
            </w:pPr>
            <w:r>
              <w:t>2022 год - 2878962,9 тыс. рублей;</w:t>
            </w:r>
          </w:p>
          <w:p w:rsidR="003A798D" w:rsidRDefault="003A798D">
            <w:pPr>
              <w:pStyle w:val="ConsPlusNormal"/>
              <w:jc w:val="both"/>
            </w:pPr>
            <w:r>
              <w:t>2023 год - 2878962,9 тыс. рублей;</w:t>
            </w:r>
          </w:p>
          <w:p w:rsidR="003A798D" w:rsidRDefault="003A798D">
            <w:pPr>
              <w:pStyle w:val="ConsPlusNormal"/>
              <w:jc w:val="both"/>
            </w:pPr>
            <w:r>
              <w:t>2024 год - 2878962,9 тыс. рублей</w:t>
            </w:r>
          </w:p>
        </w:tc>
      </w:tr>
      <w:tr w:rsidR="003A798D">
        <w:tblPrEx>
          <w:tblBorders>
            <w:insideH w:val="nil"/>
          </w:tblBorders>
        </w:tblPrEx>
        <w:tc>
          <w:tcPr>
            <w:tcW w:w="9071" w:type="dxa"/>
            <w:gridSpan w:val="2"/>
            <w:tcBorders>
              <w:top w:val="nil"/>
            </w:tcBorders>
          </w:tcPr>
          <w:p w:rsidR="003A798D" w:rsidRDefault="003A798D">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30.12.2019 N 657)</w:t>
            </w:r>
          </w:p>
        </w:tc>
      </w:tr>
      <w:tr w:rsidR="003A798D">
        <w:tc>
          <w:tcPr>
            <w:tcW w:w="2778" w:type="dxa"/>
          </w:tcPr>
          <w:p w:rsidR="003A798D" w:rsidRDefault="003A798D">
            <w:pPr>
              <w:pStyle w:val="ConsPlusNormal"/>
            </w:pPr>
            <w:r>
              <w:t>Ожидаемые результаты реализации подпрограммы</w:t>
            </w:r>
          </w:p>
        </w:tc>
        <w:tc>
          <w:tcPr>
            <w:tcW w:w="6293" w:type="dxa"/>
          </w:tcPr>
          <w:p w:rsidR="003A798D" w:rsidRDefault="003A798D">
            <w:pPr>
              <w:pStyle w:val="ConsPlusNormal"/>
              <w:jc w:val="both"/>
            </w:pPr>
            <w:r>
              <w:t>К 2024 году:</w:t>
            </w:r>
          </w:p>
          <w:p w:rsidR="003A798D" w:rsidRDefault="003A798D">
            <w:pPr>
              <w:pStyle w:val="ConsPlusNormal"/>
              <w:jc w:val="both"/>
            </w:pPr>
            <w:r>
              <w:t>увеличение удельного веса граждан, получающих меры социальной поддержки с учетом критериев нуждаемости, в общей численности получателей мер социальной поддержки до 18,5 проц.;</w:t>
            </w:r>
          </w:p>
          <w:p w:rsidR="003A798D" w:rsidRDefault="003A798D">
            <w:pPr>
              <w:pStyle w:val="ConsPlusNormal"/>
              <w:jc w:val="both"/>
            </w:pPr>
            <w:r>
              <w:t>повышение уровня жизни семей с детьми и снижение доли детей из малоимущих семей по отношению к общей численности детей в Ленинградской области до 15,5 проц.;</w:t>
            </w:r>
          </w:p>
          <w:p w:rsidR="003A798D" w:rsidRDefault="003A798D">
            <w:pPr>
              <w:pStyle w:val="ConsPlusNormal"/>
              <w:jc w:val="both"/>
            </w:pPr>
            <w:r>
              <w:t>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до 89 проц.</w:t>
            </w:r>
          </w:p>
        </w:tc>
      </w:tr>
    </w:tbl>
    <w:p w:rsidR="003A798D" w:rsidRDefault="003A798D">
      <w:pPr>
        <w:pStyle w:val="ConsPlusNormal"/>
      </w:pPr>
    </w:p>
    <w:p w:rsidR="003A798D" w:rsidRDefault="003A798D">
      <w:pPr>
        <w:pStyle w:val="ConsPlusTitle"/>
        <w:jc w:val="center"/>
        <w:outlineLvl w:val="2"/>
      </w:pPr>
      <w:r>
        <w:t>1. Обоснование цели, задач и ожидаемых результатов</w:t>
      </w:r>
    </w:p>
    <w:p w:rsidR="003A798D" w:rsidRDefault="003A798D">
      <w:pPr>
        <w:pStyle w:val="ConsPlusTitle"/>
        <w:jc w:val="center"/>
      </w:pPr>
      <w:r>
        <w:t>подпрограммы</w:t>
      </w:r>
    </w:p>
    <w:p w:rsidR="003A798D" w:rsidRDefault="003A798D">
      <w:pPr>
        <w:pStyle w:val="ConsPlusNormal"/>
      </w:pPr>
    </w:p>
    <w:p w:rsidR="003A798D" w:rsidRDefault="003A798D">
      <w:pPr>
        <w:pStyle w:val="ConsPlusNormal"/>
        <w:ind w:firstLine="540"/>
        <w:jc w:val="both"/>
      </w:pPr>
      <w:proofErr w:type="gramStart"/>
      <w:r>
        <w:t xml:space="preserve">В соответствии с </w:t>
      </w:r>
      <w:hyperlink r:id="rId50"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до 2024 года необходимо обеспечить устойчивый рост реальных доходов граждан, рост уровня пенсионного обеспечения выше уровня инфляции, снизить в два раза уровень бедности в Российской Федерации, увеличить суммарный коэффициент рождаемости до 1,7.</w:t>
      </w:r>
      <w:proofErr w:type="gramEnd"/>
    </w:p>
    <w:p w:rsidR="003A798D" w:rsidRDefault="003A798D">
      <w:pPr>
        <w:pStyle w:val="ConsPlusNormal"/>
        <w:spacing w:before="240"/>
        <w:ind w:firstLine="540"/>
        <w:jc w:val="both"/>
      </w:pPr>
      <w:r>
        <w:t xml:space="preserve">При разработке национальной программы в сфере демографического развития поставлена задача внедрения механизма финансовой поддержки семей при рождении </w:t>
      </w:r>
      <w:r>
        <w:lastRenderedPageBreak/>
        <w:t>детей.</w:t>
      </w:r>
    </w:p>
    <w:p w:rsidR="003A798D" w:rsidRDefault="003A798D">
      <w:pPr>
        <w:pStyle w:val="ConsPlusNormal"/>
        <w:spacing w:before="240"/>
        <w:ind w:firstLine="540"/>
        <w:jc w:val="both"/>
      </w:pPr>
      <w:r>
        <w:t xml:space="preserve">Целью подпрограммы является повышение уровня жизни отдельных категорий граждан - получателей мер социальной поддержки, </w:t>
      </w:r>
      <w:proofErr w:type="gramStart"/>
      <w:r>
        <w:t>направленных</w:t>
      </w:r>
      <w:proofErr w:type="gramEnd"/>
      <w:r>
        <w:t xml:space="preserve"> в том числе на улучшение демографической ситуации в Ленинградской области.</w:t>
      </w:r>
    </w:p>
    <w:p w:rsidR="003A798D" w:rsidRDefault="003A798D">
      <w:pPr>
        <w:pStyle w:val="ConsPlusNormal"/>
        <w:spacing w:before="240"/>
        <w:ind w:firstLine="540"/>
        <w:jc w:val="both"/>
      </w:pPr>
      <w:r>
        <w:t>Задачами подпрограммы являются:</w:t>
      </w:r>
    </w:p>
    <w:p w:rsidR="003A798D" w:rsidRDefault="003A798D">
      <w:pPr>
        <w:pStyle w:val="ConsPlusNormal"/>
        <w:spacing w:before="240"/>
        <w:ind w:firstLine="540"/>
        <w:jc w:val="both"/>
      </w:pPr>
      <w:r>
        <w:t>1) повышение эффективности мер социальной поддержки за счет развития и усиления адресного оказания социальной помощи;</w:t>
      </w:r>
    </w:p>
    <w:p w:rsidR="003A798D" w:rsidRDefault="003A798D">
      <w:pPr>
        <w:pStyle w:val="ConsPlusNormal"/>
        <w:spacing w:before="240"/>
        <w:ind w:firstLine="540"/>
        <w:jc w:val="both"/>
      </w:pPr>
      <w:r>
        <w:t>2) сокращение уровня бедности и социальной исключенности, социального иждивенчества семей, имеющих детей;</w:t>
      </w:r>
    </w:p>
    <w:p w:rsidR="003A798D" w:rsidRDefault="003A798D">
      <w:pPr>
        <w:pStyle w:val="ConsPlusNormal"/>
        <w:spacing w:before="240"/>
        <w:ind w:firstLine="540"/>
        <w:jc w:val="both"/>
      </w:pPr>
      <w:r>
        <w:t>3) сохранение ранее достигнутого уровня социальной защищенности пенсионеров и жителей области, имеющих льготный социальный статус, а также граждан, страдающих социально значимыми заболеваниями.</w:t>
      </w:r>
    </w:p>
    <w:p w:rsidR="003A798D" w:rsidRDefault="003A798D">
      <w:pPr>
        <w:pStyle w:val="ConsPlusNormal"/>
        <w:spacing w:before="240"/>
        <w:ind w:firstLine="540"/>
        <w:jc w:val="both"/>
      </w:pPr>
      <w:r>
        <w:t>Ожидаемыми результатами реализации подпрограммы являются:</w:t>
      </w:r>
    </w:p>
    <w:p w:rsidR="003A798D" w:rsidRDefault="003A798D">
      <w:pPr>
        <w:pStyle w:val="ConsPlusNormal"/>
        <w:spacing w:before="240"/>
        <w:ind w:firstLine="540"/>
        <w:jc w:val="both"/>
      </w:pPr>
      <w:r>
        <w:t>1) увеличение удельного веса граждан, получающих меры социальной поддержки с учетом критериев нуждаемости, в общей численности получателей мер социальной поддержки до 18,5 проц.;</w:t>
      </w:r>
    </w:p>
    <w:p w:rsidR="003A798D" w:rsidRDefault="003A798D">
      <w:pPr>
        <w:pStyle w:val="ConsPlusNormal"/>
        <w:spacing w:before="240"/>
        <w:ind w:firstLine="540"/>
        <w:jc w:val="both"/>
      </w:pPr>
      <w:r>
        <w:t>2) повышение уровня жизни семей с детьми и снижение к 2024 году доли детей из малоимущих семей по отношению к общей численности детей в Ленинградской области до 15,5 проц.;</w:t>
      </w:r>
    </w:p>
    <w:p w:rsidR="003A798D" w:rsidRDefault="003A798D">
      <w:pPr>
        <w:pStyle w:val="ConsPlusNormal"/>
        <w:spacing w:before="240"/>
        <w:ind w:firstLine="540"/>
        <w:jc w:val="both"/>
      </w:pPr>
      <w:r>
        <w:t>3) 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до 89 проц.</w:t>
      </w:r>
    </w:p>
    <w:p w:rsidR="003A798D" w:rsidRDefault="003A798D">
      <w:pPr>
        <w:pStyle w:val="ConsPlusNormal"/>
      </w:pPr>
    </w:p>
    <w:p w:rsidR="003A798D" w:rsidRDefault="003A798D">
      <w:pPr>
        <w:pStyle w:val="ConsPlusTitle"/>
        <w:jc w:val="center"/>
        <w:outlineLvl w:val="2"/>
      </w:pPr>
      <w:r>
        <w:t>2. Характеристика основных мероприятий</w:t>
      </w:r>
    </w:p>
    <w:p w:rsidR="003A798D" w:rsidRDefault="003A798D">
      <w:pPr>
        <w:pStyle w:val="ConsPlusTitle"/>
        <w:jc w:val="center"/>
      </w:pPr>
      <w:r>
        <w:t>и проектов подпрограммы</w:t>
      </w:r>
    </w:p>
    <w:p w:rsidR="003A798D" w:rsidRDefault="003A798D">
      <w:pPr>
        <w:pStyle w:val="ConsPlusNormal"/>
        <w:jc w:val="center"/>
      </w:pPr>
      <w:proofErr w:type="gramStart"/>
      <w:r>
        <w:t xml:space="preserve">(в ред. </w:t>
      </w:r>
      <w:hyperlink r:id="rId51" w:history="1">
        <w:r>
          <w:rPr>
            <w:color w:val="0000FF"/>
          </w:rPr>
          <w:t>Постановления</w:t>
        </w:r>
      </w:hyperlink>
      <w:r>
        <w:t xml:space="preserve"> Правительства Ленинградской области</w:t>
      </w:r>
      <w:proofErr w:type="gramEnd"/>
    </w:p>
    <w:p w:rsidR="003A798D" w:rsidRDefault="003A798D">
      <w:pPr>
        <w:pStyle w:val="ConsPlusNormal"/>
        <w:jc w:val="center"/>
      </w:pPr>
      <w:r>
        <w:t>от 30.12.2019 N 657)</w:t>
      </w:r>
    </w:p>
    <w:p w:rsidR="003A798D" w:rsidRDefault="003A798D">
      <w:pPr>
        <w:pStyle w:val="ConsPlusNormal"/>
        <w:jc w:val="center"/>
      </w:pPr>
    </w:p>
    <w:p w:rsidR="003A798D" w:rsidRDefault="003A798D">
      <w:pPr>
        <w:pStyle w:val="ConsPlusTitle"/>
        <w:jc w:val="center"/>
        <w:outlineLvl w:val="3"/>
      </w:pPr>
      <w:r>
        <w:t>2.1. Основное мероприятие - Федеральный проект</w:t>
      </w:r>
    </w:p>
    <w:p w:rsidR="003A798D" w:rsidRDefault="003A798D">
      <w:pPr>
        <w:pStyle w:val="ConsPlusTitle"/>
        <w:jc w:val="center"/>
      </w:pPr>
      <w:r>
        <w:t>"Финансовая поддержка семей при рождении детей"</w:t>
      </w:r>
    </w:p>
    <w:p w:rsidR="003A798D" w:rsidRDefault="003A798D">
      <w:pPr>
        <w:pStyle w:val="ConsPlusNormal"/>
      </w:pPr>
    </w:p>
    <w:p w:rsidR="003A798D" w:rsidRDefault="003A798D">
      <w:pPr>
        <w:pStyle w:val="ConsPlusNormal"/>
        <w:ind w:firstLine="540"/>
        <w:jc w:val="both"/>
      </w:pPr>
      <w:r>
        <w:t>Целью реализации проекта является увеличение суммарного коэффициента рождаемости в Ленинградской области до 1,296 в 2024 году.</w:t>
      </w:r>
    </w:p>
    <w:p w:rsidR="003A798D" w:rsidRDefault="003A798D">
      <w:pPr>
        <w:pStyle w:val="ConsPlusNormal"/>
        <w:spacing w:before="240"/>
        <w:ind w:firstLine="540"/>
        <w:jc w:val="both"/>
      </w:pPr>
      <w:r>
        <w:t>Достижение цели осуществляется за счет обеспечения информационно-коммуникационной кампании по вопросам лечения бесплодия с применением вспомогательных репродуктивных технологий, а также финансовой поддержки семей при рождении детей в виде:</w:t>
      </w:r>
    </w:p>
    <w:p w:rsidR="003A798D" w:rsidRDefault="003A798D">
      <w:pPr>
        <w:pStyle w:val="ConsPlusNormal"/>
        <w:spacing w:before="240"/>
        <w:ind w:firstLine="540"/>
        <w:jc w:val="both"/>
      </w:pPr>
      <w:r>
        <w:t>ежемесячной выплаты в связи с рождением (усыновлением) первого ребенка за счет средств федерального бюджета;</w:t>
      </w:r>
    </w:p>
    <w:p w:rsidR="003A798D" w:rsidRDefault="003A798D">
      <w:pPr>
        <w:pStyle w:val="ConsPlusNormal"/>
        <w:spacing w:before="240"/>
        <w:ind w:firstLine="540"/>
        <w:jc w:val="both"/>
      </w:pPr>
      <w:r>
        <w:t xml:space="preserve">ежемесячной денежной выплаты в случае рождения третьего ребенка или последующих детей до достижения ребенком возраста трех лет за счет средств федерального бюджета и средств областного бюджета Ленинградской области </w:t>
      </w:r>
      <w:r>
        <w:lastRenderedPageBreak/>
        <w:t>(софинансирование);</w:t>
      </w:r>
    </w:p>
    <w:p w:rsidR="003A798D" w:rsidRDefault="003A798D">
      <w:pPr>
        <w:pStyle w:val="ConsPlusNormal"/>
        <w:spacing w:before="240"/>
        <w:ind w:firstLine="540"/>
        <w:jc w:val="both"/>
      </w:pPr>
      <w:r>
        <w:t>ежемесячной выплаты в связи с рождением первого ребенка до достижения им возраста трех лет семьям, в которых среднедушевой доход на каждого члена семьи не превышает 70 проц. величины среднего дохода, сложившегося в Ленинградской области, за счет средств областного бюджета Ленинградской области;</w:t>
      </w:r>
    </w:p>
    <w:p w:rsidR="003A798D" w:rsidRDefault="003A798D">
      <w:pPr>
        <w:pStyle w:val="ConsPlusNormal"/>
        <w:spacing w:before="240"/>
        <w:ind w:firstLine="540"/>
        <w:jc w:val="both"/>
      </w:pPr>
      <w:r>
        <w:t>единовременного пособия при рождении ребенка на приобретение товаров детского ассортимента и продуктов детского за счет средств областного бюджета Ленинградской области;</w:t>
      </w:r>
    </w:p>
    <w:p w:rsidR="003A798D" w:rsidRDefault="003A798D">
      <w:pPr>
        <w:pStyle w:val="ConsPlusNormal"/>
        <w:spacing w:before="240"/>
        <w:ind w:firstLine="540"/>
        <w:jc w:val="both"/>
      </w:pPr>
      <w:r>
        <w:t>материнского капитала в связи с рождением третьего и последующих детей за счет средств областного бюджета Ленинградской области.</w:t>
      </w:r>
    </w:p>
    <w:p w:rsidR="003A798D" w:rsidRDefault="003A798D">
      <w:pPr>
        <w:pStyle w:val="ConsPlusNormal"/>
        <w:spacing w:before="240"/>
        <w:ind w:firstLine="540"/>
        <w:jc w:val="both"/>
      </w:pPr>
      <w:r>
        <w:t>Федеральный проект "Финансовая поддержка семей при рождении детей" будет способствовать созданию благоприятных условий для жизнедеятельности семьи, рождению детей, минимизации последствий изменения материального положения граждан в связи с рождением детей.</w:t>
      </w:r>
    </w:p>
    <w:p w:rsidR="003A798D" w:rsidRDefault="003A798D">
      <w:pPr>
        <w:pStyle w:val="ConsPlusNormal"/>
      </w:pPr>
    </w:p>
    <w:p w:rsidR="003A798D" w:rsidRDefault="003A798D">
      <w:pPr>
        <w:pStyle w:val="ConsPlusTitle"/>
        <w:jc w:val="center"/>
        <w:outlineLvl w:val="3"/>
      </w:pPr>
      <w:r>
        <w:t>2.2. Основное мероприятие "Реализация мероприятий,</w:t>
      </w:r>
    </w:p>
    <w:p w:rsidR="003A798D" w:rsidRDefault="003A798D">
      <w:pPr>
        <w:pStyle w:val="ConsPlusTitle"/>
        <w:jc w:val="center"/>
      </w:pPr>
      <w:proofErr w:type="gramStart"/>
      <w:r>
        <w:t>направленных</w:t>
      </w:r>
      <w:proofErr w:type="gramEnd"/>
      <w:r>
        <w:t xml:space="preserve"> на улучшение демографической ситуации"</w:t>
      </w:r>
    </w:p>
    <w:p w:rsidR="003A798D" w:rsidRDefault="003A798D">
      <w:pPr>
        <w:pStyle w:val="ConsPlusNormal"/>
      </w:pPr>
    </w:p>
    <w:p w:rsidR="003A798D" w:rsidRDefault="003A798D">
      <w:pPr>
        <w:pStyle w:val="ConsPlusNormal"/>
        <w:ind w:firstLine="540"/>
        <w:jc w:val="both"/>
      </w:pPr>
      <w:r>
        <w:t>В рамках основного мероприятия осуществляется комплексная поддержка семей в целях улучшения демографической ситуации в Ленинградской области.</w:t>
      </w:r>
    </w:p>
    <w:p w:rsidR="003A798D" w:rsidRDefault="003A798D">
      <w:pPr>
        <w:pStyle w:val="ConsPlusNormal"/>
        <w:spacing w:before="240"/>
        <w:ind w:firstLine="540"/>
        <w:jc w:val="both"/>
      </w:pPr>
      <w:proofErr w:type="gramStart"/>
      <w:r>
        <w:t xml:space="preserve">В соответствии с Федеральным </w:t>
      </w:r>
      <w:hyperlink r:id="rId52" w:history="1">
        <w:r>
          <w:rPr>
            <w:color w:val="0000FF"/>
          </w:rPr>
          <w:t>законом</w:t>
        </w:r>
      </w:hyperlink>
      <w:r>
        <w:t xml:space="preserve"> от 19 мая 1995 года N 81-ФЗ "О государственных пособиях гражданам, имеющим детей" за счет средств федерального бюджета предоставляются меры социальной поддержки в виде пособия по беременности и родам, единовременного пособия при рождении ребенка, пособия по уходу за ребенком до достижения им возраста полутора лет, единовременного пособия беременной жене военнослужащего, проходящего военную службу по призыву</w:t>
      </w:r>
      <w:proofErr w:type="gramEnd"/>
      <w:r>
        <w:t>, ежемесячного пособия на ребенка военнослужащего, проходящего военную службу по призыву.</w:t>
      </w:r>
    </w:p>
    <w:p w:rsidR="003A798D" w:rsidRDefault="003A798D">
      <w:pPr>
        <w:pStyle w:val="ConsPlusNormal"/>
        <w:spacing w:before="240"/>
        <w:ind w:firstLine="540"/>
        <w:jc w:val="both"/>
      </w:pPr>
      <w:r>
        <w:t>Гражданам, проживающим в зоне с льготным социально-экономическим статусом, осуществляющим уход за детьми до достижения возраста трех лет, предоставляется ежемесячная выплата на каждого ребенка до достижения возраста полутора лет.</w:t>
      </w:r>
    </w:p>
    <w:p w:rsidR="003A798D" w:rsidRDefault="003A798D">
      <w:pPr>
        <w:pStyle w:val="ConsPlusNormal"/>
        <w:spacing w:before="240"/>
        <w:ind w:firstLine="540"/>
        <w:jc w:val="both"/>
      </w:pPr>
      <w:r>
        <w:t xml:space="preserve">С 2018 года в целях стимулирования рождений первых детей Федеральным </w:t>
      </w:r>
      <w:hyperlink r:id="rId53" w:history="1">
        <w:r>
          <w:rPr>
            <w:color w:val="0000FF"/>
          </w:rPr>
          <w:t>законом</w:t>
        </w:r>
      </w:hyperlink>
      <w:r>
        <w:t xml:space="preserve"> от 28 декабря 2017 года N 418-ФЗ "О ежемесячных выплатах семьям, имеющим детей" установлена дополнительная мера социальной поддержки в виде ежемесячной денежной выплаты в связи с рождением (усыновлением) первого ребенка. Указанная выплата предоставляется семьям, среднедушевой доход которых не превышает полуторакратной величины прожиточного минимума трудоспособного населения, установленной в субъекте Российской Федерации за второй квартал года, предшествующего году обращения за назначением указанной выплаты.</w:t>
      </w:r>
    </w:p>
    <w:p w:rsidR="003A798D" w:rsidRDefault="003A798D">
      <w:pPr>
        <w:pStyle w:val="ConsPlusNormal"/>
        <w:spacing w:before="240"/>
        <w:ind w:firstLine="540"/>
        <w:jc w:val="both"/>
      </w:pPr>
      <w:proofErr w:type="gramStart"/>
      <w:r>
        <w:t xml:space="preserve">Во исполнение </w:t>
      </w:r>
      <w:hyperlink r:id="rId54" w:history="1">
        <w:r>
          <w:rPr>
            <w:color w:val="0000FF"/>
          </w:rPr>
          <w:t>Указа</w:t>
        </w:r>
      </w:hyperlink>
      <w:r>
        <w:t xml:space="preserve"> Президента Российской Федерации от 7 мая 2012 года N 606 "О мерах по реализации демографической политики Российской Федерации" и в соответствии с областным </w:t>
      </w:r>
      <w:hyperlink r:id="rId55" w:history="1">
        <w:r>
          <w:rPr>
            <w:color w:val="0000FF"/>
          </w:rPr>
          <w:t>законом</w:t>
        </w:r>
      </w:hyperlink>
      <w:r>
        <w:t xml:space="preserve"> от 17 ноября 2017 года N 72-оз "Социальный кодекс Ленинградской области" в случае рождения третьего и последующих детей семье со среднедушевым доходом ниже среднего дохода, сложившегося в Ленинградской области, предоставляется ежемесячная денежная выплата.</w:t>
      </w:r>
      <w:proofErr w:type="gramEnd"/>
    </w:p>
    <w:p w:rsidR="003A798D" w:rsidRDefault="003A798D">
      <w:pPr>
        <w:pStyle w:val="ConsPlusNormal"/>
        <w:spacing w:before="240"/>
        <w:ind w:firstLine="540"/>
        <w:jc w:val="both"/>
      </w:pPr>
      <w:proofErr w:type="gramStart"/>
      <w:r>
        <w:lastRenderedPageBreak/>
        <w:t>Дополнительной мерой социальной поддержки в связи с рождением ребенка, предоставляемой за счет средств областного бюджета Ленинградской области, является единовременное пособие при рождении ребенка на приобретение товаров детского ассортимента и продуктов детского питания, а при одновременном рождении (усыновлении) троих и более детей - дополнительное единовременное пособие в размере 100000 рублей на каждого рожденного ребенка.</w:t>
      </w:r>
      <w:proofErr w:type="gramEnd"/>
    </w:p>
    <w:p w:rsidR="003A798D" w:rsidRDefault="003A798D">
      <w:pPr>
        <w:pStyle w:val="ConsPlusNormal"/>
        <w:spacing w:before="240"/>
        <w:ind w:firstLine="540"/>
        <w:jc w:val="both"/>
      </w:pPr>
      <w:proofErr w:type="gramStart"/>
      <w:r>
        <w:t>Многодетным семьям предоставляются меры социальной поддержки в виде ежемесячной денежной компенсации части расходов на оплату жилого помещения и коммунальных услуг, денежной выплаты на приобретение комплекта детской (подростковой) одежды для посещения школьных занятий и школьных письменных принадлежностей,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материнского капитала на</w:t>
      </w:r>
      <w:proofErr w:type="gramEnd"/>
      <w:r>
        <w:t xml:space="preserve"> улучшение жилищных условий семьи, обучение и лечение детей, приобретение автотранспортного средства. При одновременном рождении трех и более детей многодетным семьям в целях улучшения жилищных условий предоставляется единовременная денежная выплата на приобретение жилого помещения в размере 3000000 рублей.</w:t>
      </w:r>
    </w:p>
    <w:p w:rsidR="003A798D" w:rsidRDefault="003A798D">
      <w:pPr>
        <w:pStyle w:val="ConsPlusNormal"/>
      </w:pPr>
    </w:p>
    <w:p w:rsidR="003A798D" w:rsidRDefault="003A798D">
      <w:pPr>
        <w:pStyle w:val="ConsPlusTitle"/>
        <w:jc w:val="center"/>
        <w:outlineLvl w:val="3"/>
      </w:pPr>
      <w:r>
        <w:t xml:space="preserve">2.3. Основное мероприятие "Обеспечение мерами </w:t>
      </w:r>
      <w:proofErr w:type="gramStart"/>
      <w:r>
        <w:t>социальной</w:t>
      </w:r>
      <w:proofErr w:type="gramEnd"/>
    </w:p>
    <w:p w:rsidR="003A798D" w:rsidRDefault="003A798D">
      <w:pPr>
        <w:pStyle w:val="ConsPlusTitle"/>
        <w:jc w:val="center"/>
      </w:pPr>
      <w:r>
        <w:t xml:space="preserve">поддержки, </w:t>
      </w:r>
      <w:proofErr w:type="gramStart"/>
      <w:r>
        <w:t>направленными</w:t>
      </w:r>
      <w:proofErr w:type="gramEnd"/>
      <w:r>
        <w:t xml:space="preserve"> на борьбу с бедностью"</w:t>
      </w:r>
    </w:p>
    <w:p w:rsidR="003A798D" w:rsidRDefault="003A798D">
      <w:pPr>
        <w:pStyle w:val="ConsPlusNormal"/>
      </w:pPr>
    </w:p>
    <w:p w:rsidR="003A798D" w:rsidRDefault="003A798D">
      <w:pPr>
        <w:pStyle w:val="ConsPlusNormal"/>
        <w:ind w:firstLine="540"/>
        <w:jc w:val="both"/>
      </w:pPr>
      <w:proofErr w:type="gramStart"/>
      <w:r>
        <w:t xml:space="preserve">В соответствии с областным </w:t>
      </w:r>
      <w:hyperlink r:id="rId56" w:history="1">
        <w:r>
          <w:rPr>
            <w:color w:val="0000FF"/>
          </w:rPr>
          <w:t>законом</w:t>
        </w:r>
      </w:hyperlink>
      <w:r>
        <w:t xml:space="preserve"> от 17 ноября 2017 года N 72-оз "Социальный кодекс" в целях социальной защищенности малоимущих семей с детьми предоставляются ежемесячное пособие на приобретение товаров детского ассортимента и продуктов детского питания (на детей-инвалидов - в размере разницы между величиной прожиточного минимума на ребенка и среднедушевым доходом семьи), ежемесячная денежная компенсация части расходов на оплату жилого помещения по договору</w:t>
      </w:r>
      <w:proofErr w:type="gramEnd"/>
      <w:r>
        <w:t xml:space="preserve"> найма жилого помещения частного жилищного фонда либо по договору поднайма жилого помещения государственного или муниципального жилищного фонда, ежемесячная денежная компенсация на полноценное питание беременным женщинам, кормящим матерям, а также детям в возрасте до трех лет.</w:t>
      </w:r>
    </w:p>
    <w:p w:rsidR="003A798D" w:rsidRDefault="003A798D">
      <w:pPr>
        <w:pStyle w:val="ConsPlusNormal"/>
        <w:spacing w:before="240"/>
        <w:ind w:firstLine="540"/>
        <w:jc w:val="both"/>
      </w:pPr>
      <w:proofErr w:type="gramStart"/>
      <w:r>
        <w:t xml:space="preserve">В соответствии с Федеральным </w:t>
      </w:r>
      <w:hyperlink r:id="rId57" w:history="1">
        <w:r>
          <w:rPr>
            <w:color w:val="0000FF"/>
          </w:rPr>
          <w:t>законом</w:t>
        </w:r>
      </w:hyperlink>
      <w:r>
        <w:t xml:space="preserve"> от 17 июля 1999 года N 178-ФЗ "О государственной социальной помощи" малоимущим семьям и малоимущим одиноко проживающим гражданам, имеющим среднедушевой доход менее величины прожиточного минимума, установленной в регионе на душу населения, оказавшимся в трудной жизненной ситуации, оказывается государственная социальная помощь в виде единовременной денежной выплаты, компенсации расходов на уплату взноса на капитальный ремонт, а также</w:t>
      </w:r>
      <w:proofErr w:type="gramEnd"/>
      <w:r>
        <w:t xml:space="preserve"> на основании социального контракта (в случае пожара, наводнения, стихийного бедствия - 20000 рублей, в связи с приобретением дорогостоящих лекарств и использованием дорогостоящих видов медицинских услуг - 5000 рублей).</w:t>
      </w:r>
    </w:p>
    <w:p w:rsidR="003A798D" w:rsidRDefault="003A798D">
      <w:pPr>
        <w:pStyle w:val="ConsPlusNormal"/>
        <w:spacing w:before="240"/>
        <w:ind w:firstLine="540"/>
        <w:jc w:val="both"/>
      </w:pPr>
      <w:proofErr w:type="gramStart"/>
      <w:r>
        <w:t xml:space="preserve">В соответствии с </w:t>
      </w:r>
      <w:hyperlink r:id="rId58" w:history="1">
        <w:r>
          <w:rPr>
            <w:color w:val="0000FF"/>
          </w:rPr>
          <w:t>постановлением</w:t>
        </w:r>
      </w:hyperlink>
      <w:r>
        <w:t xml:space="preserve"> Правительства Российской Федерации от 14 декабря 2005 года N 761 "О предоставлении субсидий на оплату жилого помещения и коммунальных услуг" одиноко проживающим гражданам и семьям, у которых расходы на оплату жилищно-коммунальных услуг, рассчитанные исходя из региональных стандартов стоимости жилищно-коммунальных услуг, превышают максимально установленную долю (22 проц.) от их доходов, предоставляются субсидии на оплату жилого помещения и</w:t>
      </w:r>
      <w:proofErr w:type="gramEnd"/>
      <w:r>
        <w:t xml:space="preserve"> коммунальных услуг.</w:t>
      </w:r>
    </w:p>
    <w:p w:rsidR="003A798D" w:rsidRDefault="003A798D">
      <w:pPr>
        <w:pStyle w:val="ConsPlusNormal"/>
        <w:spacing w:before="240"/>
        <w:ind w:firstLine="540"/>
        <w:jc w:val="both"/>
      </w:pPr>
      <w:proofErr w:type="gramStart"/>
      <w:r>
        <w:t xml:space="preserve">Лица, страдающие заболеваниями и иные лица, нуждающиеся в лекарственном </w:t>
      </w:r>
      <w:r>
        <w:lastRenderedPageBreak/>
        <w:t>обеспечении, обеспечиваются мерами социальной поддержки без учета уровня доходов (на детей, страдающих заболеваниями целиакия или фенилкетонурия, предоставляется ежегодная выплата в размере 24380 рублей и 36360 рублей соответственно, на детей-инвалидов с третьей степенью ограничения по одной из основных категорий жизнедеятельности предоставляется ежемесячная выплата в размере 5500 рублей).</w:t>
      </w:r>
      <w:proofErr w:type="gramEnd"/>
    </w:p>
    <w:p w:rsidR="003A798D" w:rsidRDefault="003A798D">
      <w:pPr>
        <w:pStyle w:val="ConsPlusNormal"/>
        <w:spacing w:before="240"/>
        <w:ind w:firstLine="540"/>
        <w:jc w:val="both"/>
      </w:pPr>
      <w:r>
        <w:t xml:space="preserve">Инвалидам с детства по зрению I группы и неработающим инвалидам с детства по зрению II группы, проживающим одиноко либо в семьях, состоящих из неработающих инвалидов с детства I и II группы </w:t>
      </w:r>
      <w:proofErr w:type="gramStart"/>
      <w:r>
        <w:t>и(</w:t>
      </w:r>
      <w:proofErr w:type="gramEnd"/>
      <w:r>
        <w:t>или) их несовершеннолетних детей, предоставляется ежемесячная денежная выплата в размере 3500 и 3000 рублей соответственно.</w:t>
      </w:r>
    </w:p>
    <w:p w:rsidR="003A798D" w:rsidRDefault="003A798D">
      <w:pPr>
        <w:pStyle w:val="ConsPlusNormal"/>
        <w:spacing w:before="240"/>
        <w:ind w:firstLine="540"/>
        <w:jc w:val="both"/>
      </w:pPr>
      <w:r>
        <w:t>Одной из наиболее социально значимых мер социальной поддержки является льготный (бесплатный) проезд на общественном транспорте.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лицам, получающим пенсию в соответствии с законодательством Российской Федерации, федеральным и региональным льготным категориям граждан, получающим ежемесячную денежную выплату из средств федерального и областного бюджетов. Льготный проезд на автомобильном транспорте предоставляется на основании единого социального проездного билета. Региональным льготным категориям граждан и пенсионерам также предоставляется льготный проезд на железнодорожном транспорте пригородного сообщения с оплатой 11 проц. и 15 проц. стоимости тарифа на перевозку. Инвалиды по зрению I и II группы, дети-инвалиды по зрению, инвалиды (дети-инвалиды), получающие процедуру гемодиализа, инвалиды-колясочники I группы, а также лица, сопровождающие инвалида по зрению I группы, инвалида-колясочника I группы, ребенка-инвалида по зрению, обеспечиваются бесплатным проездом на автомобильном транспорте.</w:t>
      </w:r>
    </w:p>
    <w:p w:rsidR="003A798D" w:rsidRDefault="003A798D">
      <w:pPr>
        <w:pStyle w:val="ConsPlusNormal"/>
        <w:spacing w:before="240"/>
        <w:ind w:firstLine="540"/>
        <w:jc w:val="both"/>
      </w:pPr>
      <w:r>
        <w:t>Ветеранам труда, труженикам тыла и жертвам политических репрессий предоставляются ежемесячная денежная выплата, меры поддержки по изготовлению и ремонту зубных протезов, ежемесячная денежная компенсация на оплату жилого помещения и коммунальных услуг (за исключением тружеников тыла).</w:t>
      </w:r>
    </w:p>
    <w:p w:rsidR="003A798D" w:rsidRDefault="003A798D">
      <w:pPr>
        <w:pStyle w:val="ConsPlusNormal"/>
        <w:spacing w:before="240"/>
        <w:ind w:firstLine="540"/>
        <w:jc w:val="both"/>
      </w:pPr>
      <w:r>
        <w:t>Лицам, удостоенным звания "Ветеран труда Ленинградской области" и лицам, рожденным в период с 3 сентября 1927 года по 2 сентября 1945 года, имеющим среднедушевой доход, не превышающий 70 проц. от среднего дохода, сложившегося в Ленинградской области, предоставляется ежемесячная денежная выплата.</w:t>
      </w:r>
    </w:p>
    <w:p w:rsidR="003A798D" w:rsidRDefault="003A798D">
      <w:pPr>
        <w:pStyle w:val="ConsPlusNormal"/>
        <w:spacing w:before="240"/>
        <w:ind w:firstLine="540"/>
        <w:jc w:val="both"/>
      </w:pPr>
      <w:proofErr w:type="gramStart"/>
      <w:r>
        <w:t>Дополнительные меры социальной поддержки в виде денежной выплаты предоставляются инвалидам боевых действий (супруге (супругу, родителю) погибшего (умершего) инвалида боевых действий) - ежемесячная денежная выплата 7800 рублей, 4680 рублей, 2340 рублей в зависимости от категории и группы инвалидности, лицам, взявшим на себя обязанность осуществить погребение реабилитированного лица, лица, признанного пострадавшим от политических репрессий, - единовременная денежная выплата на погребение в размере 3000 рублей.</w:t>
      </w:r>
      <w:proofErr w:type="gramEnd"/>
    </w:p>
    <w:p w:rsidR="003A798D" w:rsidRDefault="003A798D">
      <w:pPr>
        <w:pStyle w:val="ConsPlusNormal"/>
        <w:spacing w:before="240"/>
        <w:ind w:firstLine="540"/>
        <w:jc w:val="both"/>
      </w:pPr>
      <w:r>
        <w:t>Пенсионеры из числа собственников жилья, достигшие возраста 70 и 80 лет, обеспечиваются мерами социальной поддержки на уплату взноса на капитальный ремонт общедомового имущества в многоквартирном доме. Сумма компенсации затрат на уплату взноса на капитальный ремонт для собственников, достигших возраста 70 лет, составляет 50 проц. от фактической уплаты взноса на капитальный ремонт, для собственников, достигших возраста 80 лет, 100 проц. от фактической уплаты взноса на капитальный ремонт.</w:t>
      </w:r>
    </w:p>
    <w:p w:rsidR="003A798D" w:rsidRDefault="003A798D">
      <w:pPr>
        <w:pStyle w:val="ConsPlusNormal"/>
        <w:spacing w:before="240"/>
        <w:ind w:firstLine="540"/>
        <w:jc w:val="both"/>
      </w:pPr>
      <w:r>
        <w:lastRenderedPageBreak/>
        <w:t>Лицам, получающим страховую пенсию по старости (по инвалидности), осуществившим за счет собственных средств газификацию домовладений, принадлежащих им на праве собственности, предоставляется единовременная социальная выплата на частичное возмещение расходов в связи с приобретением газового оборудования.</w:t>
      </w:r>
    </w:p>
    <w:p w:rsidR="003A798D" w:rsidRDefault="003A798D">
      <w:pPr>
        <w:pStyle w:val="ConsPlusNormal"/>
      </w:pPr>
    </w:p>
    <w:p w:rsidR="003A798D" w:rsidRDefault="003A798D">
      <w:pPr>
        <w:pStyle w:val="ConsPlusTitle"/>
        <w:jc w:val="center"/>
        <w:outlineLvl w:val="3"/>
      </w:pPr>
      <w:r>
        <w:t>2.4. Основное мероприятие "Оказание мер социальной поддержки</w:t>
      </w:r>
    </w:p>
    <w:p w:rsidR="003A798D" w:rsidRDefault="003A798D">
      <w:pPr>
        <w:pStyle w:val="ConsPlusTitle"/>
        <w:jc w:val="center"/>
      </w:pPr>
      <w:r>
        <w:t>детям-сиротам, детям, оставшимся без попечения родителей,</w:t>
      </w:r>
    </w:p>
    <w:p w:rsidR="003A798D" w:rsidRDefault="003A798D">
      <w:pPr>
        <w:pStyle w:val="ConsPlusTitle"/>
        <w:jc w:val="center"/>
      </w:pPr>
      <w:r>
        <w:t>лицам из числа указанной категории детей, а также гражданам,</w:t>
      </w:r>
    </w:p>
    <w:p w:rsidR="003A798D" w:rsidRDefault="003A798D">
      <w:pPr>
        <w:pStyle w:val="ConsPlusTitle"/>
        <w:jc w:val="center"/>
      </w:pPr>
      <w:r>
        <w:t>желающим взять детей на воспитание в семью"</w:t>
      </w:r>
    </w:p>
    <w:p w:rsidR="003A798D" w:rsidRDefault="003A798D">
      <w:pPr>
        <w:pStyle w:val="ConsPlusNormal"/>
      </w:pPr>
    </w:p>
    <w:p w:rsidR="003A798D" w:rsidRDefault="003A798D">
      <w:pPr>
        <w:pStyle w:val="ConsPlusNormal"/>
        <w:ind w:firstLine="540"/>
        <w:jc w:val="both"/>
      </w:pPr>
      <w:proofErr w:type="gramStart"/>
      <w:r>
        <w:t xml:space="preserve">В рамках основного мероприятия и в соответствии с областным </w:t>
      </w:r>
      <w:hyperlink r:id="rId59" w:history="1">
        <w:r>
          <w:rPr>
            <w:color w:val="0000FF"/>
          </w:rPr>
          <w:t>законом</w:t>
        </w:r>
      </w:hyperlink>
      <w:r>
        <w:t xml:space="preserve"> от 17 ноября 2017 года N 72-оз "Социальный кодекс Ленинградской области" семьям, имеющим трех и более детей, один или несколько из которых взяты на воспитание по договору о приемной семье, предоставляется комплекс мер социальной поддержки, установленных для многодетных семей, в виде ежемесячной денежной компенсации на оплату жилого помещения и коммунальных</w:t>
      </w:r>
      <w:proofErr w:type="gramEnd"/>
      <w:r>
        <w:t xml:space="preserve"> услуг, денежной выплаты на приобретение комплекта детской (подростковой) одежды для посещения школьных занятий и школьных письменных принадлежностей,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3A798D" w:rsidRDefault="003A798D">
      <w:pPr>
        <w:pStyle w:val="ConsPlusNormal"/>
      </w:pPr>
    </w:p>
    <w:p w:rsidR="003A798D" w:rsidRDefault="003A798D">
      <w:pPr>
        <w:pStyle w:val="ConsPlusTitle"/>
        <w:jc w:val="center"/>
        <w:outlineLvl w:val="3"/>
      </w:pPr>
      <w:r>
        <w:t xml:space="preserve">2.5. Основное мероприятие "Обеспечение мерами </w:t>
      </w:r>
      <w:proofErr w:type="gramStart"/>
      <w:r>
        <w:t>социальной</w:t>
      </w:r>
      <w:proofErr w:type="gramEnd"/>
    </w:p>
    <w:p w:rsidR="003A798D" w:rsidRDefault="003A798D">
      <w:pPr>
        <w:pStyle w:val="ConsPlusTitle"/>
        <w:jc w:val="center"/>
      </w:pPr>
      <w:r>
        <w:t>поддержки в связи с профессиональной деятельностью"</w:t>
      </w:r>
    </w:p>
    <w:p w:rsidR="003A798D" w:rsidRDefault="003A798D">
      <w:pPr>
        <w:pStyle w:val="ConsPlusNormal"/>
      </w:pPr>
    </w:p>
    <w:p w:rsidR="003A798D" w:rsidRDefault="003A798D">
      <w:pPr>
        <w:pStyle w:val="ConsPlusNormal"/>
        <w:ind w:firstLine="540"/>
        <w:jc w:val="both"/>
      </w:pPr>
      <w:proofErr w:type="gramStart"/>
      <w:r>
        <w:t>В рамках основного мероприятия специалистам, проживающим и работающим в сельской местности и поселках городского типа Ленинградской области, а также пенсионерам из их числа предоставляется ежемесячная денежная компенсация части расходов по оплате жилого помещения и коммунальных услуг, специалистам из числа педагогических работников предоставляется ежемесячная денежная компенсация расходов на оплату жилого помещения, отопления и освещения.</w:t>
      </w:r>
      <w:proofErr w:type="gramEnd"/>
    </w:p>
    <w:p w:rsidR="003A798D" w:rsidRDefault="003A798D">
      <w:pPr>
        <w:pStyle w:val="ConsPlusNormal"/>
        <w:spacing w:before="240"/>
        <w:ind w:firstLine="540"/>
        <w:jc w:val="both"/>
      </w:pPr>
      <w:proofErr w:type="gramStart"/>
      <w:r>
        <w:t>В целях социальной поддержки молодых специалистов - работников государственных и муниципальных учреждений Ленинградской области, закрепления их в бюджетной сфере предоставляется единовременная выплата в размере 56500 рублей, в целях поощрения граждан за крупные личные достижения в производственной, научной, творческой и иной деятельности, способствующие экономическому, социальному, научно-техническому и культурному развитию Ленинградской области, повышению уровня жизни населения, лицам, награжденным знаком отличия Ленинградской области "За</w:t>
      </w:r>
      <w:proofErr w:type="gramEnd"/>
      <w:r>
        <w:t xml:space="preserve"> заслуги перед Ленинградской областью", а также гражданам, удостоенным звания "Почетный гражданин Ленинградской области", предоставляются меры социальной поддержки в виде дополнительного пожизненного ежемесячного материального обеспечения в размере 5000 рублей с последующим ежегодным перерасчетом (индексацией) и ежегодная денежная выплата в размере 90000 рублей.</w:t>
      </w:r>
    </w:p>
    <w:p w:rsidR="003A798D" w:rsidRDefault="003A798D">
      <w:pPr>
        <w:pStyle w:val="ConsPlusNormal"/>
      </w:pPr>
    </w:p>
    <w:p w:rsidR="003A798D" w:rsidRDefault="003A798D">
      <w:pPr>
        <w:pStyle w:val="ConsPlusTitle"/>
        <w:jc w:val="center"/>
        <w:outlineLvl w:val="3"/>
      </w:pPr>
      <w:r>
        <w:t xml:space="preserve">2.6. Основное мероприятие "Обеспечение мерами </w:t>
      </w:r>
      <w:proofErr w:type="gramStart"/>
      <w:r>
        <w:t>социальной</w:t>
      </w:r>
      <w:proofErr w:type="gramEnd"/>
    </w:p>
    <w:p w:rsidR="003A798D" w:rsidRDefault="003A798D">
      <w:pPr>
        <w:pStyle w:val="ConsPlusTitle"/>
        <w:jc w:val="center"/>
      </w:pPr>
      <w:r>
        <w:t>поддержки иных категорий граждан"</w:t>
      </w:r>
    </w:p>
    <w:p w:rsidR="003A798D" w:rsidRDefault="003A798D">
      <w:pPr>
        <w:pStyle w:val="ConsPlusNormal"/>
      </w:pPr>
    </w:p>
    <w:p w:rsidR="003A798D" w:rsidRDefault="003A798D">
      <w:pPr>
        <w:pStyle w:val="ConsPlusNormal"/>
        <w:ind w:firstLine="540"/>
        <w:jc w:val="both"/>
      </w:pPr>
      <w:proofErr w:type="gramStart"/>
      <w:r>
        <w:t xml:space="preserve">В рамках переданных государственных полномочий инвалидам, ветеранам войны, чернобыльцам и иным федеральным льготным категориям граждан предоставляются меры социальной поддержки на оплату жилого помещения и коммунальных услуг, </w:t>
      </w:r>
      <w:r>
        <w:lastRenderedPageBreak/>
        <w:t>ежегодная денежная выплата лицам, награжденным нагрудным знаком "Почетный донор России" и "Почетный донор СССР", государственные единовременные пособия и ежемесячные денежные компенсации при возникновении поствакцинальных осложнений, иные меры социальной поддержки, установленные федеральным законодательством.</w:t>
      </w:r>
      <w:proofErr w:type="gramEnd"/>
    </w:p>
    <w:p w:rsidR="003A798D" w:rsidRDefault="003A798D">
      <w:pPr>
        <w:pStyle w:val="ConsPlusNormal"/>
        <w:spacing w:before="240"/>
        <w:ind w:firstLine="540"/>
        <w:jc w:val="both"/>
      </w:pPr>
      <w:r>
        <w:t xml:space="preserve">Во исполнение Федерального </w:t>
      </w:r>
      <w:hyperlink r:id="rId60" w:history="1">
        <w:r>
          <w:rPr>
            <w:color w:val="0000FF"/>
          </w:rPr>
          <w:t>закона</w:t>
        </w:r>
      </w:hyperlink>
      <w:r>
        <w:t xml:space="preserve"> от 12 января 1996 года N 8-ФЗ "О погребении и похоронном деле" лица, осуществившие захоронение, обеспечиваются социальным пособием на погребение.</w:t>
      </w:r>
    </w:p>
    <w:p w:rsidR="003A798D" w:rsidRDefault="003A798D">
      <w:pPr>
        <w:pStyle w:val="ConsPlusNormal"/>
        <w:spacing w:before="240"/>
        <w:ind w:firstLine="540"/>
        <w:jc w:val="both"/>
      </w:pPr>
      <w:r>
        <w:t>В целях поддержания и популяризации семейных ценностей и института семьи супружеским парам, постоянно проживающим на территории Ленинградской области и состоящим в браке 50, 60, 70 и 75 лет, предоставляется единовременная выплата к юбилею совместной жизни в размере от 20000 до 50000 рублей (в зависимости от юбилейной даты).</w:t>
      </w:r>
    </w:p>
    <w:p w:rsidR="003A798D" w:rsidRDefault="003A798D">
      <w:pPr>
        <w:pStyle w:val="ConsPlusNormal"/>
      </w:pPr>
    </w:p>
    <w:p w:rsidR="003A798D" w:rsidRDefault="003A798D">
      <w:pPr>
        <w:pStyle w:val="ConsPlusTitle"/>
        <w:jc w:val="center"/>
        <w:outlineLvl w:val="3"/>
      </w:pPr>
      <w:r>
        <w:t xml:space="preserve">2.7. Основное мероприятие "Оказание </w:t>
      </w:r>
      <w:proofErr w:type="gramStart"/>
      <w:r>
        <w:t>бесплатной</w:t>
      </w:r>
      <w:proofErr w:type="gramEnd"/>
      <w:r>
        <w:t xml:space="preserve"> юридической</w:t>
      </w:r>
    </w:p>
    <w:p w:rsidR="003A798D" w:rsidRDefault="003A798D">
      <w:pPr>
        <w:pStyle w:val="ConsPlusTitle"/>
        <w:jc w:val="center"/>
      </w:pPr>
      <w:r>
        <w:t>помощи на территории Ленинградской области"</w:t>
      </w:r>
    </w:p>
    <w:p w:rsidR="003A798D" w:rsidRDefault="003A798D">
      <w:pPr>
        <w:pStyle w:val="ConsPlusNormal"/>
      </w:pPr>
    </w:p>
    <w:p w:rsidR="003A798D" w:rsidRDefault="003A798D">
      <w:pPr>
        <w:pStyle w:val="ConsPlusNormal"/>
        <w:ind w:firstLine="540"/>
        <w:jc w:val="both"/>
      </w:pPr>
      <w:r>
        <w:t>В рамках основного мероприятия планируется реализация права граждан Российской Федерации на получение бесплатной квалифицированной юридической помощи в Ленинградской области.</w:t>
      </w:r>
    </w:p>
    <w:p w:rsidR="003A798D" w:rsidRDefault="003A798D">
      <w:pPr>
        <w:pStyle w:val="ConsPlusNormal"/>
      </w:pPr>
    </w:p>
    <w:p w:rsidR="003A798D" w:rsidRDefault="003A798D">
      <w:pPr>
        <w:pStyle w:val="ConsPlusTitle"/>
        <w:jc w:val="center"/>
        <w:outlineLvl w:val="3"/>
      </w:pPr>
      <w:r>
        <w:t>2.8. Основное мероприятие "Организация проезда</w:t>
      </w:r>
    </w:p>
    <w:p w:rsidR="003A798D" w:rsidRDefault="003A798D">
      <w:pPr>
        <w:pStyle w:val="ConsPlusTitle"/>
        <w:jc w:val="center"/>
      </w:pPr>
      <w:r>
        <w:t>льготным категориям граждан"</w:t>
      </w:r>
    </w:p>
    <w:p w:rsidR="003A798D" w:rsidRDefault="003A798D">
      <w:pPr>
        <w:pStyle w:val="ConsPlusNormal"/>
      </w:pPr>
    </w:p>
    <w:p w:rsidR="003A798D" w:rsidRDefault="003A798D">
      <w:pPr>
        <w:pStyle w:val="ConsPlusNormal"/>
        <w:ind w:firstLine="540"/>
        <w:jc w:val="both"/>
      </w:pPr>
      <w:r>
        <w:t>Реализация льготного и бесплатного проезда пенсионеров и отдельных категорий граждан на автомобильном транспорте на смежных межрегиональных, межмуниципальных и муниципальных маршрутах регулярных перевозок по регулируемым тарифам осуществляется на основании единого социального проездного билета, на пригородном железнодорожном транспорте - на основании карточки транспортного обслуживания.</w:t>
      </w:r>
    </w:p>
    <w:p w:rsidR="003A798D" w:rsidRDefault="003A798D">
      <w:pPr>
        <w:pStyle w:val="ConsPlusNormal"/>
      </w:pPr>
    </w:p>
    <w:p w:rsidR="003A798D" w:rsidRDefault="003A798D">
      <w:pPr>
        <w:pStyle w:val="ConsPlusTitle"/>
        <w:jc w:val="center"/>
        <w:outlineLvl w:val="1"/>
      </w:pPr>
      <w:r>
        <w:t>Подпрограмма</w:t>
      </w:r>
    </w:p>
    <w:p w:rsidR="003A798D" w:rsidRDefault="003A798D">
      <w:pPr>
        <w:pStyle w:val="ConsPlusTitle"/>
        <w:jc w:val="center"/>
      </w:pPr>
      <w:r>
        <w:t>"Развитие системы социального обслуживания"</w:t>
      </w:r>
    </w:p>
    <w:p w:rsidR="003A798D" w:rsidRDefault="003A798D">
      <w:pPr>
        <w:pStyle w:val="ConsPlusNormal"/>
      </w:pPr>
    </w:p>
    <w:p w:rsidR="003A798D" w:rsidRDefault="003A798D">
      <w:pPr>
        <w:pStyle w:val="ConsPlusTitle"/>
        <w:jc w:val="center"/>
        <w:outlineLvl w:val="2"/>
      </w:pPr>
      <w:r>
        <w:t>ПАСПОРТ</w:t>
      </w:r>
    </w:p>
    <w:p w:rsidR="003A798D" w:rsidRDefault="003A798D">
      <w:pPr>
        <w:pStyle w:val="ConsPlusTitle"/>
        <w:jc w:val="center"/>
      </w:pPr>
      <w:r>
        <w:t>подпрограммы "Развитие системы социального обслуживания"</w:t>
      </w:r>
    </w:p>
    <w:p w:rsidR="003A798D" w:rsidRDefault="003A798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3A798D">
        <w:tc>
          <w:tcPr>
            <w:tcW w:w="2551" w:type="dxa"/>
          </w:tcPr>
          <w:p w:rsidR="003A798D" w:rsidRDefault="003A798D">
            <w:pPr>
              <w:pStyle w:val="ConsPlusNormal"/>
            </w:pPr>
            <w:r>
              <w:t>Полное наименование</w:t>
            </w:r>
          </w:p>
        </w:tc>
        <w:tc>
          <w:tcPr>
            <w:tcW w:w="6520" w:type="dxa"/>
          </w:tcPr>
          <w:p w:rsidR="003A798D" w:rsidRDefault="003A798D">
            <w:pPr>
              <w:pStyle w:val="ConsPlusNormal"/>
              <w:jc w:val="both"/>
            </w:pPr>
            <w:r>
              <w:t>Подпрограмма "Развитие системы социального обслуживания"</w:t>
            </w:r>
          </w:p>
        </w:tc>
      </w:tr>
      <w:tr w:rsidR="003A798D">
        <w:tc>
          <w:tcPr>
            <w:tcW w:w="2551" w:type="dxa"/>
          </w:tcPr>
          <w:p w:rsidR="003A798D" w:rsidRDefault="003A798D">
            <w:pPr>
              <w:pStyle w:val="ConsPlusNormal"/>
            </w:pPr>
            <w:r>
              <w:t>Ответственный исполнитель подпрограммы</w:t>
            </w:r>
          </w:p>
        </w:tc>
        <w:tc>
          <w:tcPr>
            <w:tcW w:w="6520" w:type="dxa"/>
          </w:tcPr>
          <w:p w:rsidR="003A798D" w:rsidRDefault="003A798D">
            <w:pPr>
              <w:pStyle w:val="ConsPlusNormal"/>
              <w:jc w:val="both"/>
            </w:pPr>
            <w:r>
              <w:t>Комитет по социальной защите населения Ленинградской области</w:t>
            </w:r>
          </w:p>
        </w:tc>
      </w:tr>
      <w:tr w:rsidR="003A798D">
        <w:tc>
          <w:tcPr>
            <w:tcW w:w="2551" w:type="dxa"/>
          </w:tcPr>
          <w:p w:rsidR="003A798D" w:rsidRDefault="003A798D">
            <w:pPr>
              <w:pStyle w:val="ConsPlusNormal"/>
            </w:pPr>
            <w:r>
              <w:t>Участники подпрограммы</w:t>
            </w:r>
          </w:p>
        </w:tc>
        <w:tc>
          <w:tcPr>
            <w:tcW w:w="6520" w:type="dxa"/>
          </w:tcPr>
          <w:p w:rsidR="003A798D" w:rsidRDefault="003A798D">
            <w:pPr>
              <w:pStyle w:val="ConsPlusNormal"/>
              <w:jc w:val="both"/>
            </w:pPr>
            <w:r>
              <w:t>Комитет по социальной защите населения Ленинградской области;</w:t>
            </w:r>
          </w:p>
          <w:p w:rsidR="003A798D" w:rsidRDefault="003A798D">
            <w:pPr>
              <w:pStyle w:val="ConsPlusNormal"/>
              <w:jc w:val="both"/>
            </w:pPr>
            <w:r>
              <w:t>Комитет по здравоохранению Ленинградской области</w:t>
            </w:r>
          </w:p>
        </w:tc>
      </w:tr>
      <w:tr w:rsidR="003A798D">
        <w:tblPrEx>
          <w:tblBorders>
            <w:insideH w:val="nil"/>
          </w:tblBorders>
        </w:tblPrEx>
        <w:tc>
          <w:tcPr>
            <w:tcW w:w="2551" w:type="dxa"/>
            <w:tcBorders>
              <w:bottom w:val="nil"/>
            </w:tcBorders>
          </w:tcPr>
          <w:p w:rsidR="003A798D" w:rsidRDefault="003A798D">
            <w:pPr>
              <w:pStyle w:val="ConsPlusNormal"/>
            </w:pPr>
            <w:r>
              <w:t>Проекты, реализуемые в рамках подпрограммы</w:t>
            </w:r>
          </w:p>
        </w:tc>
        <w:tc>
          <w:tcPr>
            <w:tcW w:w="6520" w:type="dxa"/>
            <w:tcBorders>
              <w:bottom w:val="nil"/>
            </w:tcBorders>
          </w:tcPr>
          <w:p w:rsidR="003A798D" w:rsidRDefault="003A798D">
            <w:pPr>
              <w:pStyle w:val="ConsPlusNormal"/>
              <w:jc w:val="both"/>
            </w:pPr>
            <w:r>
              <w:t>Федеральный проект "Старшее поколение"</w:t>
            </w:r>
          </w:p>
        </w:tc>
      </w:tr>
      <w:tr w:rsidR="003A798D">
        <w:tblPrEx>
          <w:tblBorders>
            <w:insideH w:val="nil"/>
          </w:tblBorders>
        </w:tblPrEx>
        <w:tc>
          <w:tcPr>
            <w:tcW w:w="9071" w:type="dxa"/>
            <w:gridSpan w:val="2"/>
            <w:tcBorders>
              <w:top w:val="nil"/>
            </w:tcBorders>
          </w:tcPr>
          <w:p w:rsidR="003A798D" w:rsidRDefault="003A798D">
            <w:pPr>
              <w:pStyle w:val="ConsPlusNormal"/>
              <w:jc w:val="both"/>
            </w:pPr>
            <w:r>
              <w:lastRenderedPageBreak/>
              <w:t xml:space="preserve">(в ред. </w:t>
            </w:r>
            <w:hyperlink r:id="rId61" w:history="1">
              <w:r>
                <w:rPr>
                  <w:color w:val="0000FF"/>
                </w:rPr>
                <w:t>Постановления</w:t>
              </w:r>
            </w:hyperlink>
            <w:r>
              <w:t xml:space="preserve"> Правительства Ленинградской области от 30.12.2019 N 657)</w:t>
            </w:r>
          </w:p>
        </w:tc>
      </w:tr>
      <w:tr w:rsidR="003A798D">
        <w:tc>
          <w:tcPr>
            <w:tcW w:w="2551" w:type="dxa"/>
          </w:tcPr>
          <w:p w:rsidR="003A798D" w:rsidRDefault="003A798D">
            <w:pPr>
              <w:pStyle w:val="ConsPlusNormal"/>
            </w:pPr>
            <w:r>
              <w:t>Цель подпрограммы</w:t>
            </w:r>
          </w:p>
        </w:tc>
        <w:tc>
          <w:tcPr>
            <w:tcW w:w="6520" w:type="dxa"/>
          </w:tcPr>
          <w:p w:rsidR="003A798D" w:rsidRDefault="003A798D">
            <w:pPr>
              <w:pStyle w:val="ConsPlusNormal"/>
              <w:jc w:val="both"/>
            </w:pPr>
            <w:r>
              <w:t>Повышение доступности и качества социальных услуг в Ленинградской области</w:t>
            </w:r>
          </w:p>
        </w:tc>
      </w:tr>
      <w:tr w:rsidR="003A798D">
        <w:tc>
          <w:tcPr>
            <w:tcW w:w="2551" w:type="dxa"/>
          </w:tcPr>
          <w:p w:rsidR="003A798D" w:rsidRDefault="003A798D">
            <w:pPr>
              <w:pStyle w:val="ConsPlusNormal"/>
            </w:pPr>
            <w:r>
              <w:t>Задачи подпрограммы</w:t>
            </w:r>
          </w:p>
        </w:tc>
        <w:tc>
          <w:tcPr>
            <w:tcW w:w="6520" w:type="dxa"/>
          </w:tcPr>
          <w:p w:rsidR="003A798D" w:rsidRDefault="003A798D">
            <w:pPr>
              <w:pStyle w:val="ConsPlusNormal"/>
              <w:jc w:val="both"/>
            </w:pPr>
            <w:r>
              <w:t>Обеспечение потребностей граждан в социальном обслуживании.</w:t>
            </w:r>
          </w:p>
          <w:p w:rsidR="003A798D" w:rsidRDefault="003A798D">
            <w:pPr>
              <w:pStyle w:val="ConsPlusNormal"/>
              <w:jc w:val="both"/>
            </w:pPr>
            <w:r>
              <w:t>Развитие конкуренции в сфере социального обслуживания населения.</w:t>
            </w:r>
          </w:p>
          <w:p w:rsidR="003A798D" w:rsidRDefault="003A798D">
            <w:pPr>
              <w:pStyle w:val="ConsPlusNormal"/>
              <w:jc w:val="both"/>
            </w:pPr>
            <w:r>
              <w:t>Повышение уровня материально-технического обеспечения учреждений социального обслуживания.</w:t>
            </w:r>
          </w:p>
          <w:p w:rsidR="003A798D" w:rsidRDefault="003A798D">
            <w:pPr>
              <w:pStyle w:val="ConsPlusNormal"/>
              <w:jc w:val="both"/>
            </w:pPr>
            <w:r>
              <w:t>Создание сбалансированной системы учреждений долговременного ухода</w:t>
            </w:r>
          </w:p>
        </w:tc>
      </w:tr>
      <w:tr w:rsidR="003A798D">
        <w:tc>
          <w:tcPr>
            <w:tcW w:w="2551" w:type="dxa"/>
          </w:tcPr>
          <w:p w:rsidR="003A798D" w:rsidRDefault="003A798D">
            <w:pPr>
              <w:pStyle w:val="ConsPlusNormal"/>
            </w:pPr>
            <w:r>
              <w:t>Сроки реализации подпрограммы</w:t>
            </w:r>
          </w:p>
        </w:tc>
        <w:tc>
          <w:tcPr>
            <w:tcW w:w="6520" w:type="dxa"/>
          </w:tcPr>
          <w:p w:rsidR="003A798D" w:rsidRDefault="003A798D">
            <w:pPr>
              <w:pStyle w:val="ConsPlusNormal"/>
              <w:jc w:val="both"/>
            </w:pPr>
            <w:r>
              <w:t>2019-2024 годы</w:t>
            </w:r>
          </w:p>
        </w:tc>
      </w:tr>
      <w:tr w:rsidR="003A798D">
        <w:tblPrEx>
          <w:tblBorders>
            <w:insideH w:val="nil"/>
          </w:tblBorders>
        </w:tblPrEx>
        <w:tc>
          <w:tcPr>
            <w:tcW w:w="2551" w:type="dxa"/>
            <w:tcBorders>
              <w:bottom w:val="nil"/>
            </w:tcBorders>
          </w:tcPr>
          <w:p w:rsidR="003A798D" w:rsidRDefault="003A798D">
            <w:pPr>
              <w:pStyle w:val="ConsPlusNormal"/>
            </w:pPr>
            <w:r>
              <w:t>Финансовое обеспечение подпрограммы - всего, в том числе по годам реализации</w:t>
            </w:r>
          </w:p>
        </w:tc>
        <w:tc>
          <w:tcPr>
            <w:tcW w:w="6520" w:type="dxa"/>
            <w:tcBorders>
              <w:bottom w:val="nil"/>
            </w:tcBorders>
          </w:tcPr>
          <w:p w:rsidR="003A798D" w:rsidRDefault="003A798D">
            <w:pPr>
              <w:pStyle w:val="ConsPlusNormal"/>
              <w:jc w:val="both"/>
            </w:pPr>
            <w:r>
              <w:t>Общий объем финансового обеспечения подпрограммы составляет 32083114,6 тыс. рублей, в том числе:</w:t>
            </w:r>
          </w:p>
          <w:p w:rsidR="003A798D" w:rsidRDefault="003A798D">
            <w:pPr>
              <w:pStyle w:val="ConsPlusNormal"/>
              <w:jc w:val="both"/>
            </w:pPr>
            <w:r>
              <w:t>2019 год - 4793614,8 тыс. рублей;</w:t>
            </w:r>
          </w:p>
          <w:p w:rsidR="003A798D" w:rsidRDefault="003A798D">
            <w:pPr>
              <w:pStyle w:val="ConsPlusNormal"/>
              <w:jc w:val="both"/>
            </w:pPr>
            <w:r>
              <w:t>2020 год - 4998439,9 тыс. рублей;</w:t>
            </w:r>
          </w:p>
          <w:p w:rsidR="003A798D" w:rsidRDefault="003A798D">
            <w:pPr>
              <w:pStyle w:val="ConsPlusNormal"/>
              <w:jc w:val="both"/>
            </w:pPr>
            <w:r>
              <w:t>2021 год - 5180602,8 тыс. рублей;</w:t>
            </w:r>
          </w:p>
          <w:p w:rsidR="003A798D" w:rsidRDefault="003A798D">
            <w:pPr>
              <w:pStyle w:val="ConsPlusNormal"/>
              <w:jc w:val="both"/>
            </w:pPr>
            <w:r>
              <w:t>2022 год - 5703485,7 тыс. рублей;</w:t>
            </w:r>
          </w:p>
          <w:p w:rsidR="003A798D" w:rsidRDefault="003A798D">
            <w:pPr>
              <w:pStyle w:val="ConsPlusNormal"/>
              <w:jc w:val="both"/>
            </w:pPr>
            <w:r>
              <w:t>2023 год - 5703485,7 тыс. рублей;</w:t>
            </w:r>
          </w:p>
          <w:p w:rsidR="003A798D" w:rsidRDefault="003A798D">
            <w:pPr>
              <w:pStyle w:val="ConsPlusNormal"/>
              <w:jc w:val="both"/>
            </w:pPr>
            <w:r>
              <w:t>2024 год - 5703485,7 тыс. рублей</w:t>
            </w:r>
          </w:p>
        </w:tc>
      </w:tr>
      <w:tr w:rsidR="003A798D">
        <w:tblPrEx>
          <w:tblBorders>
            <w:insideH w:val="nil"/>
          </w:tblBorders>
        </w:tblPrEx>
        <w:tc>
          <w:tcPr>
            <w:tcW w:w="9071" w:type="dxa"/>
            <w:gridSpan w:val="2"/>
            <w:tcBorders>
              <w:top w:val="nil"/>
            </w:tcBorders>
          </w:tcPr>
          <w:p w:rsidR="003A798D" w:rsidRDefault="003A798D">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30.12.2019 N 657)</w:t>
            </w:r>
          </w:p>
        </w:tc>
      </w:tr>
      <w:tr w:rsidR="003A798D">
        <w:tblPrEx>
          <w:tblBorders>
            <w:insideH w:val="nil"/>
          </w:tblBorders>
        </w:tblPrEx>
        <w:tc>
          <w:tcPr>
            <w:tcW w:w="2551" w:type="dxa"/>
            <w:tcBorders>
              <w:bottom w:val="nil"/>
            </w:tcBorders>
          </w:tcPr>
          <w:p w:rsidR="003A798D" w:rsidRDefault="003A798D">
            <w:pPr>
              <w:pStyle w:val="ConsPlusNormal"/>
            </w:pPr>
            <w:r>
              <w:t>Финансовое обеспечение проектов, реализуемых в рамках подпрограммы, - всего, в том числе по годам реализации</w:t>
            </w:r>
          </w:p>
        </w:tc>
        <w:tc>
          <w:tcPr>
            <w:tcW w:w="6520" w:type="dxa"/>
            <w:tcBorders>
              <w:bottom w:val="nil"/>
            </w:tcBorders>
          </w:tcPr>
          <w:p w:rsidR="003A798D" w:rsidRDefault="003A798D">
            <w:pPr>
              <w:pStyle w:val="ConsPlusNormal"/>
              <w:jc w:val="both"/>
            </w:pPr>
            <w:r>
              <w:t>Общий объем финансового обеспечения проектов, реализуемых в рамках подпрограммы, составляет 41800,0 тыс. рублей, том числе:</w:t>
            </w:r>
          </w:p>
          <w:p w:rsidR="003A798D" w:rsidRDefault="003A798D">
            <w:pPr>
              <w:pStyle w:val="ConsPlusNormal"/>
              <w:jc w:val="both"/>
            </w:pPr>
            <w:r>
              <w:t>2019 год - 41800,0 тыс. рублей</w:t>
            </w:r>
          </w:p>
        </w:tc>
      </w:tr>
      <w:tr w:rsidR="003A798D">
        <w:tblPrEx>
          <w:tblBorders>
            <w:insideH w:val="nil"/>
          </w:tblBorders>
        </w:tblPrEx>
        <w:tc>
          <w:tcPr>
            <w:tcW w:w="9071" w:type="dxa"/>
            <w:gridSpan w:val="2"/>
            <w:tcBorders>
              <w:top w:val="nil"/>
            </w:tcBorders>
          </w:tcPr>
          <w:p w:rsidR="003A798D" w:rsidRDefault="003A798D">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30.12.2019 N 657)</w:t>
            </w:r>
          </w:p>
        </w:tc>
      </w:tr>
      <w:tr w:rsidR="003A798D">
        <w:tc>
          <w:tcPr>
            <w:tcW w:w="2551" w:type="dxa"/>
          </w:tcPr>
          <w:p w:rsidR="003A798D" w:rsidRDefault="003A798D">
            <w:pPr>
              <w:pStyle w:val="ConsPlusNormal"/>
            </w:pPr>
            <w:r>
              <w:t>Ожидаемые результаты реализации подпрограммы</w:t>
            </w:r>
          </w:p>
        </w:tc>
        <w:tc>
          <w:tcPr>
            <w:tcW w:w="6520" w:type="dxa"/>
          </w:tcPr>
          <w:p w:rsidR="003A798D" w:rsidRDefault="003A798D">
            <w:pPr>
              <w:pStyle w:val="ConsPlusNormal"/>
              <w:jc w:val="both"/>
            </w:pPr>
            <w:r>
              <w:t>К 2024 году:</w:t>
            </w:r>
          </w:p>
          <w:p w:rsidR="003A798D" w:rsidRDefault="003A798D">
            <w:pPr>
              <w:pStyle w:val="ConsPlusNormal"/>
              <w:jc w:val="both"/>
            </w:pPr>
            <w:r>
              <w:t>сохранение доли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до 100 проц.;</w:t>
            </w:r>
          </w:p>
          <w:p w:rsidR="003A798D" w:rsidRDefault="003A798D">
            <w:pPr>
              <w:pStyle w:val="ConsPlusNormal"/>
              <w:jc w:val="both"/>
            </w:pPr>
            <w:r>
              <w:t>увеличение доли негосударственных организаций в общем количестве учреждений всех форм собственности, оказывающих социальные услуги, до 50 проц.;</w:t>
            </w:r>
          </w:p>
          <w:p w:rsidR="003A798D" w:rsidRDefault="003A798D">
            <w:pPr>
              <w:pStyle w:val="ConsPlusNormal"/>
              <w:jc w:val="both"/>
            </w:pPr>
            <w:r>
              <w:t xml:space="preserve">снижение удельного </w:t>
            </w:r>
            <w:proofErr w:type="gramStart"/>
            <w:r>
              <w:t>веса жилых зданий стационарных учреждений социального обслуживания граждан пожилого возраста</w:t>
            </w:r>
            <w:proofErr w:type="gramEnd"/>
            <w:r>
              <w:t xml:space="preserve"> и инвалидов, подлежащих ремонту, в общем количестве жилых зданий стационарных учреждений социального обслуживания граждан пожилого возраста и инвалидов до 2,6 проц.;</w:t>
            </w:r>
          </w:p>
          <w:p w:rsidR="003A798D" w:rsidRDefault="003A798D">
            <w:pPr>
              <w:pStyle w:val="ConsPlusNormal"/>
              <w:jc w:val="both"/>
            </w:pPr>
            <w:r>
              <w:t xml:space="preserve">увеличение численности охваченных социальным </w:t>
            </w:r>
            <w:r>
              <w:lastRenderedPageBreak/>
              <w:t>обслуживанием пожилых граждан и инвалидов, нуждающихся в социальном обслуживании, на 37,4 проц. по отношению к 2017 году</w:t>
            </w:r>
          </w:p>
        </w:tc>
      </w:tr>
    </w:tbl>
    <w:p w:rsidR="003A798D" w:rsidRDefault="003A798D">
      <w:pPr>
        <w:pStyle w:val="ConsPlusNormal"/>
      </w:pPr>
    </w:p>
    <w:p w:rsidR="003A798D" w:rsidRDefault="003A798D">
      <w:pPr>
        <w:pStyle w:val="ConsPlusTitle"/>
        <w:jc w:val="center"/>
        <w:outlineLvl w:val="2"/>
      </w:pPr>
      <w:r>
        <w:t>1. Обоснование цели, задач и ожидаемых результатов</w:t>
      </w:r>
    </w:p>
    <w:p w:rsidR="003A798D" w:rsidRDefault="003A798D">
      <w:pPr>
        <w:pStyle w:val="ConsPlusTitle"/>
        <w:jc w:val="center"/>
      </w:pPr>
      <w:r>
        <w:t>подпрограммы</w:t>
      </w:r>
    </w:p>
    <w:p w:rsidR="003A798D" w:rsidRDefault="003A798D">
      <w:pPr>
        <w:pStyle w:val="ConsPlusNormal"/>
      </w:pPr>
    </w:p>
    <w:p w:rsidR="003A798D" w:rsidRDefault="003A798D">
      <w:pPr>
        <w:pStyle w:val="ConsPlusNormal"/>
        <w:ind w:firstLine="540"/>
        <w:jc w:val="both"/>
      </w:pPr>
      <w:proofErr w:type="gramStart"/>
      <w:r>
        <w:t xml:space="preserve">В соответствии с </w:t>
      </w:r>
      <w:hyperlink r:id="rId64" w:history="1">
        <w:r>
          <w:rPr>
            <w:color w:val="0000FF"/>
          </w:rPr>
          <w:t>Концепцией</w:t>
        </w:r>
      </w:hyperlink>
      <w: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года N 1618-р, приоритетами семейной политики Ленинградской области на современном этапе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w:t>
      </w:r>
      <w:proofErr w:type="gramEnd"/>
      <w:r>
        <w:t xml:space="preserve"> благополучия, ответственного родительства, повышения авторитета родителей в семье и обществе и поддержания социальной устойчивости каждой семьи.</w:t>
      </w:r>
    </w:p>
    <w:p w:rsidR="003A798D" w:rsidRDefault="003A798D">
      <w:pPr>
        <w:pStyle w:val="ConsPlusNormal"/>
        <w:spacing w:before="240"/>
        <w:ind w:firstLine="540"/>
        <w:jc w:val="both"/>
      </w:pPr>
      <w:r>
        <w:t xml:space="preserve">Мероприятия подпрограммы направлены на достижение целей и задач, установленных </w:t>
      </w:r>
      <w:hyperlink r:id="rId65" w:history="1">
        <w:r>
          <w:rPr>
            <w:color w:val="0000FF"/>
          </w:rPr>
          <w:t>Указом</w:t>
        </w:r>
      </w:hyperlink>
      <w:r>
        <w:t xml:space="preserve"> Президента Российской Федерации от 7 мая 2018 года N 204 и национальным проектом "Демография".</w:t>
      </w:r>
    </w:p>
    <w:p w:rsidR="003A798D" w:rsidRDefault="003A798D">
      <w:pPr>
        <w:pStyle w:val="ConsPlusNormal"/>
        <w:spacing w:before="240"/>
        <w:ind w:firstLine="540"/>
        <w:jc w:val="both"/>
      </w:pPr>
      <w:r>
        <w:t>Целью подпрограммы является создание условий для повышения доступности и качества социального обслуживания населения в Ленинградской области.</w:t>
      </w:r>
    </w:p>
    <w:p w:rsidR="003A798D" w:rsidRDefault="003A798D">
      <w:pPr>
        <w:pStyle w:val="ConsPlusNormal"/>
        <w:spacing w:before="240"/>
        <w:ind w:firstLine="540"/>
        <w:jc w:val="both"/>
      </w:pPr>
      <w:r>
        <w:t>Задачами подпрограммы являются:</w:t>
      </w:r>
    </w:p>
    <w:p w:rsidR="003A798D" w:rsidRDefault="003A798D">
      <w:pPr>
        <w:pStyle w:val="ConsPlusNormal"/>
        <w:spacing w:before="240"/>
        <w:ind w:firstLine="540"/>
        <w:jc w:val="both"/>
      </w:pPr>
      <w:r>
        <w:t>1) обеспечение потребностей граждан в социальном обслуживании посредством:</w:t>
      </w:r>
    </w:p>
    <w:p w:rsidR="003A798D" w:rsidRDefault="003A798D">
      <w:pPr>
        <w:pStyle w:val="ConsPlusNormal"/>
        <w:spacing w:before="240"/>
        <w:ind w:firstLine="540"/>
        <w:jc w:val="both"/>
      </w:pPr>
      <w:r>
        <w:t>организации деятельности подведомственных государственных учреждений социального обслуживания населения,</w:t>
      </w:r>
    </w:p>
    <w:p w:rsidR="003A798D" w:rsidRDefault="003A798D">
      <w:pPr>
        <w:pStyle w:val="ConsPlusNormal"/>
        <w:spacing w:before="240"/>
        <w:ind w:firstLine="540"/>
        <w:jc w:val="both"/>
      </w:pPr>
      <w:r>
        <w:t>оптимизации структуры и штатной численности учреждений социального обслуживания населения на основе укрупнения учреждений, увеличения территорий обслуживания, сокращения неэффективных, маловостребованных гражданами социальных услуг, непрофильных подразделений в целях высвобождения средств на повышение оплаты труда социальных и педагогических работников, среднего медицинского персонала,</w:t>
      </w:r>
    </w:p>
    <w:p w:rsidR="003A798D" w:rsidRDefault="003A798D">
      <w:pPr>
        <w:pStyle w:val="ConsPlusNormal"/>
        <w:spacing w:before="240"/>
        <w:ind w:firstLine="540"/>
        <w:jc w:val="both"/>
      </w:pPr>
      <w:r>
        <w:t>сокращения численности работников, занятых в системе социального обслуживания населения (преимущественно работников административно-хозяйственного управления), развития системы предоставления социальных услуг населению на платной основе в целях высвобождения средств на повышение оплаты труда социальных работников,</w:t>
      </w:r>
    </w:p>
    <w:p w:rsidR="003A798D" w:rsidRDefault="003A798D">
      <w:pPr>
        <w:pStyle w:val="ConsPlusNormal"/>
        <w:spacing w:before="240"/>
        <w:ind w:firstLine="540"/>
        <w:jc w:val="both"/>
      </w:pPr>
      <w:r>
        <w:t>создания сбалансированной системы учреждений долговременного ухода;</w:t>
      </w:r>
    </w:p>
    <w:p w:rsidR="003A798D" w:rsidRDefault="003A798D">
      <w:pPr>
        <w:pStyle w:val="ConsPlusNormal"/>
        <w:spacing w:before="240"/>
        <w:ind w:firstLine="540"/>
        <w:jc w:val="both"/>
      </w:pPr>
      <w:r>
        <w:t>2) развитие конкуренции в сфере социального обслуживания населения посредством:</w:t>
      </w:r>
    </w:p>
    <w:p w:rsidR="003A798D" w:rsidRDefault="003A798D">
      <w:pPr>
        <w:pStyle w:val="ConsPlusNormal"/>
        <w:spacing w:before="240"/>
        <w:ind w:firstLine="540"/>
        <w:jc w:val="both"/>
      </w:pPr>
      <w:r>
        <w:t>вовлечения негосударственных организаций в предоставление социальных услуг,</w:t>
      </w:r>
    </w:p>
    <w:p w:rsidR="003A798D" w:rsidRDefault="003A798D">
      <w:pPr>
        <w:pStyle w:val="ConsPlusNormal"/>
        <w:spacing w:before="240"/>
        <w:ind w:firstLine="540"/>
        <w:jc w:val="both"/>
      </w:pPr>
      <w:r>
        <w:t>установления единой методики расчета тарифов на социальные услуги для государственных и негосударственных поставщиков социальных услуг,</w:t>
      </w:r>
    </w:p>
    <w:p w:rsidR="003A798D" w:rsidRDefault="003A798D">
      <w:pPr>
        <w:pStyle w:val="ConsPlusNormal"/>
        <w:spacing w:before="240"/>
        <w:ind w:firstLine="540"/>
        <w:jc w:val="both"/>
      </w:pPr>
      <w:r>
        <w:t>развития рынка социальных услуг;</w:t>
      </w:r>
    </w:p>
    <w:p w:rsidR="003A798D" w:rsidRDefault="003A798D">
      <w:pPr>
        <w:pStyle w:val="ConsPlusNormal"/>
        <w:spacing w:before="240"/>
        <w:ind w:firstLine="540"/>
        <w:jc w:val="both"/>
      </w:pPr>
      <w:r>
        <w:lastRenderedPageBreak/>
        <w:t>3) повышение уровня материально-технического обеспечения учреждений социального обслуживания посредством:</w:t>
      </w:r>
    </w:p>
    <w:p w:rsidR="003A798D" w:rsidRDefault="003A798D">
      <w:pPr>
        <w:pStyle w:val="ConsPlusNormal"/>
        <w:spacing w:before="240"/>
        <w:ind w:firstLine="540"/>
        <w:jc w:val="both"/>
      </w:pPr>
      <w:r>
        <w:t>укрепления материально-технической базы государственных стационарных учреждений социального обслуживания Ленинградской области,</w:t>
      </w:r>
    </w:p>
    <w:p w:rsidR="003A798D" w:rsidRDefault="003A798D">
      <w:pPr>
        <w:pStyle w:val="ConsPlusNormal"/>
        <w:spacing w:before="240"/>
        <w:ind w:firstLine="540"/>
        <w:jc w:val="both"/>
      </w:pPr>
      <w:r>
        <w:t>обеспечения выполнения требований законодательства в сфере санитарной и пожарной безопасности;</w:t>
      </w:r>
    </w:p>
    <w:p w:rsidR="003A798D" w:rsidRDefault="003A798D">
      <w:pPr>
        <w:pStyle w:val="ConsPlusNormal"/>
        <w:spacing w:before="240"/>
        <w:ind w:firstLine="540"/>
        <w:jc w:val="both"/>
      </w:pPr>
      <w:r>
        <w:t>4) создание сбалансированной системы учреждений долговременного ухода (</w:t>
      </w:r>
      <w:proofErr w:type="gramStart"/>
      <w:r>
        <w:t>включающая</w:t>
      </w:r>
      <w:proofErr w:type="gramEnd"/>
      <w:r>
        <w:t xml:space="preserve"> стационары с интенсивным уходом и реабилитацией и полустационары в форме дневных центров, надомное обслуживание).</w:t>
      </w:r>
    </w:p>
    <w:p w:rsidR="003A798D" w:rsidRDefault="003A798D">
      <w:pPr>
        <w:pStyle w:val="ConsPlusNormal"/>
        <w:spacing w:before="240"/>
        <w:ind w:firstLine="540"/>
        <w:jc w:val="both"/>
      </w:pPr>
      <w:r>
        <w:t>Ожидаемыми результатами реализации подпрограммы являются:</w:t>
      </w:r>
    </w:p>
    <w:p w:rsidR="003A798D" w:rsidRDefault="003A798D">
      <w:pPr>
        <w:pStyle w:val="ConsPlusNormal"/>
        <w:spacing w:before="240"/>
        <w:ind w:firstLine="540"/>
        <w:jc w:val="both"/>
      </w:pPr>
      <w:r>
        <w:t>1) сохранение доли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до 100 проц.;</w:t>
      </w:r>
    </w:p>
    <w:p w:rsidR="003A798D" w:rsidRDefault="003A798D">
      <w:pPr>
        <w:pStyle w:val="ConsPlusNormal"/>
        <w:spacing w:before="240"/>
        <w:ind w:firstLine="540"/>
        <w:jc w:val="both"/>
      </w:pPr>
      <w:r>
        <w:t>2) увеличение доли негосударственных организаций в общем количестве учреждений всех форм собственности, оказывающих социальные услуги, до 50 проц.;</w:t>
      </w:r>
    </w:p>
    <w:p w:rsidR="003A798D" w:rsidRDefault="003A798D">
      <w:pPr>
        <w:pStyle w:val="ConsPlusNormal"/>
        <w:spacing w:before="240"/>
        <w:ind w:firstLine="540"/>
        <w:jc w:val="both"/>
      </w:pPr>
      <w:r>
        <w:t>3) снижение удельного веса жилых зданий (корпусов) стационарных учреждений социального обслуживания граждан пожилого возраста и инвалидов (взрослых и детей), подлежащих ремонту, в общем количестве жилых зданий (корпусов) стационарных учреждений социального обслуживания граждан пожилого возраста и инвалидов (взрослых и детей) до 2,6 проц.;</w:t>
      </w:r>
    </w:p>
    <w:p w:rsidR="003A798D" w:rsidRDefault="003A798D">
      <w:pPr>
        <w:pStyle w:val="ConsPlusNormal"/>
        <w:spacing w:before="240"/>
        <w:ind w:firstLine="540"/>
        <w:jc w:val="both"/>
      </w:pPr>
      <w:r>
        <w:t>4) увеличение численности охваченных социальным обслуживанием пожилых граждан и инвалидов, нуждающихся в социальном обслуживании, до 37,4 проц. по отношению к 2017 году.</w:t>
      </w:r>
    </w:p>
    <w:p w:rsidR="003A798D" w:rsidRDefault="003A798D">
      <w:pPr>
        <w:pStyle w:val="ConsPlusNormal"/>
      </w:pPr>
    </w:p>
    <w:p w:rsidR="003A798D" w:rsidRDefault="003A798D">
      <w:pPr>
        <w:pStyle w:val="ConsPlusTitle"/>
        <w:jc w:val="center"/>
        <w:outlineLvl w:val="2"/>
      </w:pPr>
      <w:r>
        <w:t>2. Характеристика основных мероприятий и проектов</w:t>
      </w:r>
    </w:p>
    <w:p w:rsidR="003A798D" w:rsidRDefault="003A798D">
      <w:pPr>
        <w:pStyle w:val="ConsPlusTitle"/>
        <w:jc w:val="center"/>
      </w:pPr>
      <w:r>
        <w:t>подпрограммы</w:t>
      </w:r>
    </w:p>
    <w:p w:rsidR="003A798D" w:rsidRDefault="003A798D">
      <w:pPr>
        <w:pStyle w:val="ConsPlusNormal"/>
        <w:jc w:val="center"/>
      </w:pPr>
      <w:proofErr w:type="gramStart"/>
      <w:r>
        <w:t xml:space="preserve">(в ред. </w:t>
      </w:r>
      <w:hyperlink r:id="rId66" w:history="1">
        <w:r>
          <w:rPr>
            <w:color w:val="0000FF"/>
          </w:rPr>
          <w:t>Постановления</w:t>
        </w:r>
      </w:hyperlink>
      <w:r>
        <w:t xml:space="preserve"> Правительства Ленинградской области</w:t>
      </w:r>
      <w:proofErr w:type="gramEnd"/>
    </w:p>
    <w:p w:rsidR="003A798D" w:rsidRDefault="003A798D">
      <w:pPr>
        <w:pStyle w:val="ConsPlusNormal"/>
        <w:jc w:val="center"/>
      </w:pPr>
      <w:r>
        <w:t>от 30.12.2019 N 657)</w:t>
      </w:r>
    </w:p>
    <w:p w:rsidR="003A798D" w:rsidRDefault="003A798D">
      <w:pPr>
        <w:pStyle w:val="ConsPlusNormal"/>
        <w:jc w:val="center"/>
      </w:pPr>
    </w:p>
    <w:p w:rsidR="003A798D" w:rsidRDefault="003A798D">
      <w:pPr>
        <w:pStyle w:val="ConsPlusTitle"/>
        <w:jc w:val="center"/>
        <w:outlineLvl w:val="3"/>
      </w:pPr>
      <w:r>
        <w:t>2.1. Основное мероприятие "Организация предоставления</w:t>
      </w:r>
    </w:p>
    <w:p w:rsidR="003A798D" w:rsidRDefault="003A798D">
      <w:pPr>
        <w:pStyle w:val="ConsPlusTitle"/>
        <w:jc w:val="center"/>
      </w:pPr>
      <w:r>
        <w:t>социального обслуживания"</w:t>
      </w:r>
    </w:p>
    <w:p w:rsidR="003A798D" w:rsidRDefault="003A798D">
      <w:pPr>
        <w:pStyle w:val="ConsPlusNormal"/>
        <w:ind w:firstLine="540"/>
        <w:jc w:val="both"/>
      </w:pPr>
    </w:p>
    <w:p w:rsidR="003A798D" w:rsidRDefault="003A798D">
      <w:pPr>
        <w:pStyle w:val="ConsPlusNormal"/>
        <w:ind w:firstLine="540"/>
        <w:jc w:val="both"/>
      </w:pPr>
      <w:r>
        <w:t>В рамках основного мероприятия предусматриваются:</w:t>
      </w:r>
    </w:p>
    <w:p w:rsidR="003A798D" w:rsidRDefault="003A798D">
      <w:pPr>
        <w:pStyle w:val="ConsPlusNormal"/>
        <w:spacing w:before="240"/>
        <w:ind w:firstLine="540"/>
        <w:jc w:val="both"/>
      </w:pPr>
      <w:r>
        <w:t>осуществление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предоставления социальных услуг, у поставщика или поставщиков социальных услуг, которые включены в реестр поставщиков социальных услуг в Ленинградской области, но не участвуют в выполнении государственного задания (заказа);</w:t>
      </w:r>
    </w:p>
    <w:p w:rsidR="003A798D" w:rsidRDefault="003A798D">
      <w:pPr>
        <w:pStyle w:val="ConsPlusNormal"/>
        <w:spacing w:before="240"/>
        <w:ind w:firstLine="540"/>
        <w:jc w:val="both"/>
      </w:pPr>
      <w:r>
        <w:t xml:space="preserve">предоставление на территории Ленинградской области государственной услуги по признанию гражданина </w:t>
      </w:r>
      <w:proofErr w:type="gramStart"/>
      <w:r>
        <w:t>нуждающимся</w:t>
      </w:r>
      <w:proofErr w:type="gramEnd"/>
      <w:r>
        <w:t xml:space="preserve"> в социальном обслуживании и составлению индивидуальной программы предоставления социальных услуг;</w:t>
      </w:r>
    </w:p>
    <w:p w:rsidR="003A798D" w:rsidRDefault="003A798D">
      <w:pPr>
        <w:pStyle w:val="ConsPlusNormal"/>
        <w:spacing w:before="240"/>
        <w:ind w:firstLine="540"/>
        <w:jc w:val="both"/>
      </w:pPr>
      <w:r>
        <w:lastRenderedPageBreak/>
        <w:t>разработка комплексных предложений по повышению качества социального обслуживания на основе детального анализа положения дел в сфере социального обслуживания и выявления существующих проблем в отрасли;</w:t>
      </w:r>
    </w:p>
    <w:p w:rsidR="003A798D" w:rsidRDefault="003A798D">
      <w:pPr>
        <w:pStyle w:val="ConsPlusNormal"/>
        <w:spacing w:before="240"/>
        <w:ind w:firstLine="540"/>
        <w:jc w:val="both"/>
      </w:pPr>
      <w:r>
        <w:t>совершенствование законодательной и нормативной правовой основы регулирования правоотношений в сфере социального обслуживания населения;</w:t>
      </w:r>
    </w:p>
    <w:p w:rsidR="003A798D" w:rsidRDefault="003A798D">
      <w:pPr>
        <w:pStyle w:val="ConsPlusNormal"/>
        <w:spacing w:before="240"/>
        <w:ind w:firstLine="540"/>
        <w:jc w:val="both"/>
      </w:pPr>
      <w:r>
        <w:t>улучшение условий проживания в государственных стационарных учреждениях социального обслуживания Ленинградской области;</w:t>
      </w:r>
    </w:p>
    <w:p w:rsidR="003A798D" w:rsidRDefault="003A798D">
      <w:pPr>
        <w:pStyle w:val="ConsPlusNormal"/>
        <w:spacing w:before="240"/>
        <w:ind w:firstLine="540"/>
        <w:jc w:val="both"/>
      </w:pPr>
      <w:r>
        <w:t>повышение качества обслуживания граждан пожилого возраста, ветеранов Великой Отечественной войны, инвалидов, в том числе детей-инвалидов;</w:t>
      </w:r>
    </w:p>
    <w:p w:rsidR="003A798D" w:rsidRDefault="003A798D">
      <w:pPr>
        <w:pStyle w:val="ConsPlusNormal"/>
        <w:spacing w:before="240"/>
        <w:ind w:firstLine="540"/>
        <w:jc w:val="both"/>
      </w:pPr>
      <w:r>
        <w:t xml:space="preserve">создание условий для повышения доступности и качества социальных услуг, внедрение современных технологий социального обслуживания граждан пожилого возраста, инвалидов, несовершеннолетних детей и семей с детьми. </w:t>
      </w:r>
      <w:proofErr w:type="gramStart"/>
      <w:r>
        <w:t>Решение задачи обеспечивается развитием, внедрением и апробацией технологий социального обслуживания ("Служба сиделок", "Социальное сопровождение", "Домой без преград", "Детский телефон доверия" и др.), организацией службы социального такси, внедрением в практику работы организаций социального обслуживания технологий, обеспечивающих возможность предоставления гражданам, в том числе страдающим психическими расстройствами, социальных услуг на дому и в полустационарной форме социального обслуживания.</w:t>
      </w:r>
      <w:proofErr w:type="gramEnd"/>
      <w:r>
        <w:t xml:space="preserve"> Порядок предоставления услуг с использованием технологий социального обслуживания граждан утверждается правовым актом комитета по социальной защите населения Ленинградской области.</w:t>
      </w:r>
    </w:p>
    <w:p w:rsidR="003A798D" w:rsidRDefault="003A798D">
      <w:pPr>
        <w:pStyle w:val="ConsPlusNormal"/>
        <w:ind w:firstLine="540"/>
        <w:jc w:val="both"/>
      </w:pPr>
    </w:p>
    <w:p w:rsidR="003A798D" w:rsidRDefault="003A798D">
      <w:pPr>
        <w:pStyle w:val="ConsPlusTitle"/>
        <w:jc w:val="center"/>
        <w:outlineLvl w:val="3"/>
      </w:pPr>
      <w:r>
        <w:t>2.2. Основное мероприятие "Поддержка социально</w:t>
      </w:r>
    </w:p>
    <w:p w:rsidR="003A798D" w:rsidRDefault="003A798D">
      <w:pPr>
        <w:pStyle w:val="ConsPlusTitle"/>
        <w:jc w:val="center"/>
      </w:pPr>
      <w:r>
        <w:t>ориентированных некоммерческих организаций,</w:t>
      </w:r>
    </w:p>
    <w:p w:rsidR="003A798D" w:rsidRDefault="003A798D">
      <w:pPr>
        <w:pStyle w:val="ConsPlusTitle"/>
        <w:jc w:val="center"/>
      </w:pPr>
      <w:r>
        <w:t>благотворителей и добровольцев"</w:t>
      </w:r>
    </w:p>
    <w:p w:rsidR="003A798D" w:rsidRDefault="003A798D">
      <w:pPr>
        <w:pStyle w:val="ConsPlusNormal"/>
        <w:ind w:firstLine="540"/>
        <w:jc w:val="both"/>
      </w:pPr>
    </w:p>
    <w:p w:rsidR="003A798D" w:rsidRDefault="003A798D">
      <w:pPr>
        <w:pStyle w:val="ConsPlusNormal"/>
        <w:ind w:firstLine="540"/>
        <w:jc w:val="both"/>
      </w:pPr>
      <w:r>
        <w:t>В рамках основного мероприятия предусматриваются:</w:t>
      </w:r>
    </w:p>
    <w:p w:rsidR="003A798D" w:rsidRDefault="003A798D">
      <w:pPr>
        <w:pStyle w:val="ConsPlusNormal"/>
        <w:spacing w:before="240"/>
        <w:ind w:firstLine="540"/>
        <w:jc w:val="both"/>
      </w:pPr>
      <w:r>
        <w:t xml:space="preserve">проведение независимой </w:t>
      </w:r>
      <w:proofErr w:type="gramStart"/>
      <w:r>
        <w:t>оценки качества условий оказания социальных услуг</w:t>
      </w:r>
      <w:proofErr w:type="gramEnd"/>
      <w:r>
        <w:t xml:space="preserve"> организациями социального обслуживания. Решение задачи обеспечивается в рамках работы общественного совета при комитете по социальной защите населения Ленинградской области, осуществляющего деятельность по проведению независимой </w:t>
      </w:r>
      <w:proofErr w:type="gramStart"/>
      <w:r>
        <w:t>оценки качества условий оказания социальных услуг</w:t>
      </w:r>
      <w:proofErr w:type="gramEnd"/>
      <w:r>
        <w:t xml:space="preserve"> организациями социального обслуживания;</w:t>
      </w:r>
    </w:p>
    <w:p w:rsidR="003A798D" w:rsidRDefault="003A798D">
      <w:pPr>
        <w:pStyle w:val="ConsPlusNormal"/>
        <w:spacing w:before="240"/>
        <w:ind w:firstLine="540"/>
        <w:jc w:val="both"/>
      </w:pPr>
      <w:r>
        <w:t>проведение конкурсного отбора некоммерческих организаций, не являющихся государственными (муниципальными) учреждениями, для предоставления субсидий из областного бюджета Ленинградской области на реализацию мероприятий в сфере социальной поддержки и защиты граждан;</w:t>
      </w:r>
    </w:p>
    <w:p w:rsidR="003A798D" w:rsidRDefault="003A798D">
      <w:pPr>
        <w:pStyle w:val="ConsPlusNormal"/>
        <w:spacing w:before="240"/>
        <w:ind w:firstLine="540"/>
        <w:jc w:val="both"/>
      </w:pPr>
      <w:r>
        <w:t xml:space="preserve">повышение роли сектора некоммерческих организаций в предоставлении социальных услуг гражданам, в том числе услуг социальной реабилитации и ресоциализации гражданам, больным наркоманией, прошедшим курс медицинской реабилитации или находящимся в устойчивой ремиссии. </w:t>
      </w:r>
      <w:proofErr w:type="gramStart"/>
      <w:r>
        <w:t xml:space="preserve">Решение задачи обеспечивается привлечением негосударственных организаций, в том числе социально ориентированных некоммерческих организаций, благотворителей и добровольцев к предоставлению социальных услуг в сфере социального обслуживания и некоммерческих организаций, оказывающих услуги социальной реабилитации и ресоциализации больным наркоманией, прошедшим курс медицинской реабилитации или находящимся в устойчивой ремиссии, и </w:t>
      </w:r>
      <w:r>
        <w:lastRenderedPageBreak/>
        <w:t>имеющих сертификат соответствия на осуществление указанного вида деятельности.</w:t>
      </w:r>
      <w:proofErr w:type="gramEnd"/>
    </w:p>
    <w:p w:rsidR="003A798D" w:rsidRDefault="003A798D">
      <w:pPr>
        <w:pStyle w:val="ConsPlusNormal"/>
        <w:ind w:firstLine="540"/>
        <w:jc w:val="both"/>
      </w:pPr>
    </w:p>
    <w:p w:rsidR="003A798D" w:rsidRDefault="003A798D">
      <w:pPr>
        <w:pStyle w:val="ConsPlusTitle"/>
        <w:jc w:val="center"/>
        <w:outlineLvl w:val="3"/>
      </w:pPr>
      <w:r>
        <w:t>2.3. Основное мероприятие "Укрепление</w:t>
      </w:r>
    </w:p>
    <w:p w:rsidR="003A798D" w:rsidRDefault="003A798D">
      <w:pPr>
        <w:pStyle w:val="ConsPlusTitle"/>
        <w:jc w:val="center"/>
      </w:pPr>
      <w:r>
        <w:t xml:space="preserve">материально-технической базы учреждений </w:t>
      </w:r>
      <w:proofErr w:type="gramStart"/>
      <w:r>
        <w:t>социального</w:t>
      </w:r>
      <w:proofErr w:type="gramEnd"/>
    </w:p>
    <w:p w:rsidR="003A798D" w:rsidRDefault="003A798D">
      <w:pPr>
        <w:pStyle w:val="ConsPlusTitle"/>
        <w:jc w:val="center"/>
      </w:pPr>
      <w:r>
        <w:t>обслуживания населения Ленинградской области"</w:t>
      </w:r>
    </w:p>
    <w:p w:rsidR="003A798D" w:rsidRDefault="003A798D">
      <w:pPr>
        <w:pStyle w:val="ConsPlusNormal"/>
        <w:ind w:firstLine="540"/>
        <w:jc w:val="both"/>
      </w:pPr>
    </w:p>
    <w:p w:rsidR="003A798D" w:rsidRDefault="003A798D">
      <w:pPr>
        <w:pStyle w:val="ConsPlusNormal"/>
        <w:ind w:firstLine="540"/>
        <w:jc w:val="both"/>
      </w:pPr>
      <w:r>
        <w:t>В рамках реализации основного мероприятия планируется:</w:t>
      </w:r>
    </w:p>
    <w:p w:rsidR="003A798D" w:rsidRDefault="003A798D">
      <w:pPr>
        <w:pStyle w:val="ConsPlusNormal"/>
        <w:spacing w:before="240"/>
        <w:ind w:firstLine="540"/>
        <w:jc w:val="both"/>
      </w:pPr>
      <w:r>
        <w:t>строительство комплексного социально-реабилитационного центра для инвалидов в г. Гатчине;</w:t>
      </w:r>
    </w:p>
    <w:p w:rsidR="003A798D" w:rsidRDefault="003A798D">
      <w:pPr>
        <w:pStyle w:val="ConsPlusNormal"/>
        <w:spacing w:before="240"/>
        <w:ind w:firstLine="540"/>
        <w:jc w:val="both"/>
      </w:pPr>
      <w:r>
        <w:t>проведение ремонтных работ в государственных стационарных учреждениях;</w:t>
      </w:r>
    </w:p>
    <w:p w:rsidR="003A798D" w:rsidRDefault="003A798D">
      <w:pPr>
        <w:pStyle w:val="ConsPlusNormal"/>
        <w:spacing w:before="240"/>
        <w:ind w:firstLine="540"/>
        <w:jc w:val="both"/>
      </w:pPr>
      <w:r>
        <w:t>укрепление материально-технической базы стационарных и полустационарных учреждений социального обслуживания граждан пожилого возраста и инвалидов в рамках софинансирования региональных социальных программ, в том числе за счет средств Пенсионного фонда Российской Федерации;</w:t>
      </w:r>
    </w:p>
    <w:p w:rsidR="003A798D" w:rsidRDefault="003A798D">
      <w:pPr>
        <w:pStyle w:val="ConsPlusNormal"/>
        <w:spacing w:before="240"/>
        <w:ind w:firstLine="540"/>
        <w:jc w:val="both"/>
      </w:pPr>
      <w:r>
        <w:t>создание дома-интерната на основе концессионного соглашения в пос. имени Свердлова;</w:t>
      </w:r>
    </w:p>
    <w:p w:rsidR="003A798D" w:rsidRDefault="003A798D">
      <w:pPr>
        <w:pStyle w:val="ConsPlusNormal"/>
        <w:spacing w:before="240"/>
        <w:ind w:firstLine="540"/>
        <w:jc w:val="both"/>
      </w:pPr>
      <w:r>
        <w:t>создание на территории Ленинградской области дополнительно двух геронтологических центров;</w:t>
      </w:r>
    </w:p>
    <w:p w:rsidR="003A798D" w:rsidRDefault="003A798D">
      <w:pPr>
        <w:pStyle w:val="ConsPlusNormal"/>
        <w:spacing w:before="240"/>
        <w:ind w:firstLine="540"/>
        <w:jc w:val="both"/>
      </w:pPr>
      <w:r>
        <w:t>создание геронтопсихиатрического отделения в здании бывшего детского сада в г. Лодейное Поле.</w:t>
      </w:r>
    </w:p>
    <w:p w:rsidR="003A798D" w:rsidRDefault="003A798D">
      <w:pPr>
        <w:pStyle w:val="ConsPlusNormal"/>
        <w:ind w:firstLine="540"/>
        <w:jc w:val="both"/>
      </w:pPr>
    </w:p>
    <w:p w:rsidR="003A798D" w:rsidRDefault="003A798D">
      <w:pPr>
        <w:pStyle w:val="ConsPlusTitle"/>
        <w:jc w:val="center"/>
        <w:outlineLvl w:val="3"/>
      </w:pPr>
      <w:r>
        <w:t>2.4. Основное мероприятие "Создание условий для развития</w:t>
      </w:r>
    </w:p>
    <w:p w:rsidR="003A798D" w:rsidRDefault="003A798D">
      <w:pPr>
        <w:pStyle w:val="ConsPlusTitle"/>
        <w:jc w:val="center"/>
      </w:pPr>
      <w:r>
        <w:t>коммуникационных навыков отдельных категорий граждан"</w:t>
      </w:r>
    </w:p>
    <w:p w:rsidR="003A798D" w:rsidRDefault="003A798D">
      <w:pPr>
        <w:pStyle w:val="ConsPlusNormal"/>
        <w:ind w:firstLine="540"/>
        <w:jc w:val="both"/>
      </w:pPr>
    </w:p>
    <w:p w:rsidR="003A798D" w:rsidRDefault="003A798D">
      <w:pPr>
        <w:pStyle w:val="ConsPlusNormal"/>
        <w:ind w:firstLine="540"/>
        <w:jc w:val="both"/>
      </w:pPr>
      <w:r>
        <w:t>В рамках основного мероприятия предусматриваются:</w:t>
      </w:r>
    </w:p>
    <w:p w:rsidR="003A798D" w:rsidRDefault="003A798D">
      <w:pPr>
        <w:pStyle w:val="ConsPlusNormal"/>
        <w:spacing w:before="240"/>
        <w:ind w:firstLine="540"/>
        <w:jc w:val="both"/>
      </w:pPr>
      <w:r>
        <w:t>организация и проведение областных мероприятий, направленных на укрепление института семьи и пропаганду семейных ценностей, сохранение семейного окружения ребенка;</w:t>
      </w:r>
    </w:p>
    <w:p w:rsidR="003A798D" w:rsidRDefault="003A798D">
      <w:pPr>
        <w:pStyle w:val="ConsPlusNormal"/>
        <w:spacing w:before="240"/>
        <w:ind w:firstLine="540"/>
        <w:jc w:val="both"/>
      </w:pPr>
      <w:r>
        <w:t>создание условий для социальной реабилитации детей-инвалидов и детей с ограниченными возможностями, их интеграции в общество;</w:t>
      </w:r>
    </w:p>
    <w:p w:rsidR="003A798D" w:rsidRDefault="003A798D">
      <w:pPr>
        <w:pStyle w:val="ConsPlusNormal"/>
        <w:spacing w:before="240"/>
        <w:ind w:firstLine="540"/>
        <w:jc w:val="both"/>
      </w:pPr>
      <w:r>
        <w:t>качественное совершенствование реабилитационной среды в детских домах-интернатах;</w:t>
      </w:r>
    </w:p>
    <w:p w:rsidR="003A798D" w:rsidRDefault="003A798D">
      <w:pPr>
        <w:pStyle w:val="ConsPlusNormal"/>
        <w:spacing w:before="240"/>
        <w:ind w:firstLine="540"/>
        <w:jc w:val="both"/>
      </w:pPr>
      <w:proofErr w:type="gramStart"/>
      <w:r>
        <w:t xml:space="preserve">осуществление переданных органам государственной власти субъектов Российской Федерации в соответствии с </w:t>
      </w:r>
      <w:hyperlink r:id="rId67"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w:t>
      </w:r>
      <w:proofErr w:type="gramEnd"/>
      <w:r>
        <w:t xml:space="preserve"> попечения родителей, образовательных организаций и иных организаций;</w:t>
      </w:r>
    </w:p>
    <w:p w:rsidR="003A798D" w:rsidRDefault="003A798D">
      <w:pPr>
        <w:pStyle w:val="ConsPlusNormal"/>
        <w:spacing w:before="240"/>
        <w:ind w:firstLine="540"/>
        <w:jc w:val="both"/>
      </w:pPr>
      <w:r>
        <w:t xml:space="preserve">проведение на межведомственной основе комплекса взаимосвязанных последовательных мероприятий по социальной реабилитации и подготовке детей-инвалидов, проживающих в интернатных учреждениях, к самостоятельной жизни по </w:t>
      </w:r>
      <w:r>
        <w:lastRenderedPageBreak/>
        <w:t>достижении 18 лет, включающих в том числе:</w:t>
      </w:r>
    </w:p>
    <w:p w:rsidR="003A798D" w:rsidRDefault="003A798D">
      <w:pPr>
        <w:pStyle w:val="ConsPlusNormal"/>
        <w:spacing w:before="240"/>
        <w:ind w:firstLine="540"/>
        <w:jc w:val="both"/>
      </w:pPr>
      <w:r>
        <w:t>разработку и реализацию индивидуальных программ подготовки детей-инвалидов старше 14 лет к самостоятельной жизни вне интернатного учреждения,</w:t>
      </w:r>
    </w:p>
    <w:p w:rsidR="003A798D" w:rsidRDefault="003A798D">
      <w:pPr>
        <w:pStyle w:val="ConsPlusNormal"/>
        <w:spacing w:before="240"/>
        <w:ind w:firstLine="540"/>
        <w:jc w:val="both"/>
      </w:pPr>
      <w:r>
        <w:t>ознакомление детей-инвалидов старше 14 лет с их правами и обязанностями в социально-трудовой сфере и в части содержания жилого помещения, формирование у них навыков правильного коммуникативного и полоролевого поведения, необходимых для самостоятельного проживания,</w:t>
      </w:r>
    </w:p>
    <w:p w:rsidR="003A798D" w:rsidRDefault="003A798D">
      <w:pPr>
        <w:pStyle w:val="ConsPlusNormal"/>
        <w:spacing w:before="240"/>
        <w:ind w:firstLine="540"/>
        <w:jc w:val="both"/>
      </w:pPr>
      <w:r>
        <w:t>улучшение интеграции воспитанников интернатных учреждений в жизнь местного сообщества (участие в массовых культурных, благотворительных, спортивных и других мероприятиях),</w:t>
      </w:r>
    </w:p>
    <w:p w:rsidR="003A798D" w:rsidRDefault="003A798D">
      <w:pPr>
        <w:pStyle w:val="ConsPlusNormal"/>
        <w:spacing w:before="240"/>
        <w:ind w:firstLine="540"/>
        <w:jc w:val="both"/>
      </w:pPr>
      <w:r>
        <w:t>обеспечение совместно с центрами занятости населения и работодателями подбора рабочих мест для выпускников интернатных учреждений,</w:t>
      </w:r>
    </w:p>
    <w:p w:rsidR="003A798D" w:rsidRDefault="003A798D">
      <w:pPr>
        <w:pStyle w:val="ConsPlusNormal"/>
        <w:spacing w:before="240"/>
        <w:ind w:firstLine="540"/>
        <w:jc w:val="both"/>
      </w:pPr>
      <w:r>
        <w:t>внедрение новых видов хозяйственной деятельности государственными стационарными учреждениями психоневрологического профиля совместно с центрами занятости населения,</w:t>
      </w:r>
    </w:p>
    <w:p w:rsidR="003A798D" w:rsidRDefault="003A798D">
      <w:pPr>
        <w:pStyle w:val="ConsPlusNormal"/>
        <w:spacing w:before="240"/>
        <w:ind w:firstLine="540"/>
        <w:jc w:val="both"/>
      </w:pPr>
      <w:r>
        <w:t>проведение мониторинга качества жизни выпускников интернатных учреждений до полной социальной интеграции в общество,</w:t>
      </w:r>
    </w:p>
    <w:p w:rsidR="003A798D" w:rsidRDefault="003A798D">
      <w:pPr>
        <w:pStyle w:val="ConsPlusNormal"/>
        <w:spacing w:before="240"/>
        <w:ind w:firstLine="540"/>
        <w:jc w:val="both"/>
      </w:pPr>
      <w:r>
        <w:t>разработку методических материалов и проведение мероприятий по повышению квалификации для специалистов, обеспечивающих подготовку детей-инвалидов к самостоятельной жизни по достижении 18 лет,</w:t>
      </w:r>
    </w:p>
    <w:p w:rsidR="003A798D" w:rsidRDefault="003A798D">
      <w:pPr>
        <w:pStyle w:val="ConsPlusNormal"/>
        <w:spacing w:before="240"/>
        <w:ind w:firstLine="540"/>
        <w:jc w:val="both"/>
      </w:pPr>
      <w:r>
        <w:t>поддержку общественных инициатив, направленных на улучшение положения выпускников интернатных учреждений для детей-инвалидов.</w:t>
      </w:r>
    </w:p>
    <w:p w:rsidR="003A798D" w:rsidRDefault="003A798D">
      <w:pPr>
        <w:pStyle w:val="ConsPlusNormal"/>
        <w:ind w:firstLine="540"/>
        <w:jc w:val="both"/>
      </w:pPr>
    </w:p>
    <w:p w:rsidR="003A798D" w:rsidRDefault="003A798D">
      <w:pPr>
        <w:pStyle w:val="ConsPlusTitle"/>
        <w:jc w:val="center"/>
        <w:outlineLvl w:val="3"/>
      </w:pPr>
      <w:r>
        <w:t>2.5. Основное мероприятие "Повышение качества жизни граждан</w:t>
      </w:r>
    </w:p>
    <w:p w:rsidR="003A798D" w:rsidRDefault="003A798D">
      <w:pPr>
        <w:pStyle w:val="ConsPlusTitle"/>
        <w:jc w:val="center"/>
      </w:pPr>
      <w:r>
        <w:t>пожилого возраста и инвалидов"</w:t>
      </w:r>
    </w:p>
    <w:p w:rsidR="003A798D" w:rsidRDefault="003A798D">
      <w:pPr>
        <w:pStyle w:val="ConsPlusNormal"/>
        <w:ind w:firstLine="540"/>
        <w:jc w:val="both"/>
      </w:pPr>
    </w:p>
    <w:p w:rsidR="003A798D" w:rsidRDefault="003A798D">
      <w:pPr>
        <w:pStyle w:val="ConsPlusNormal"/>
        <w:ind w:firstLine="540"/>
        <w:jc w:val="both"/>
      </w:pPr>
      <w:r>
        <w:t>В рамках реализации основного мероприятия предусматриваются:</w:t>
      </w:r>
    </w:p>
    <w:p w:rsidR="003A798D" w:rsidRDefault="003A798D">
      <w:pPr>
        <w:pStyle w:val="ConsPlusNormal"/>
        <w:spacing w:before="240"/>
        <w:ind w:firstLine="540"/>
        <w:jc w:val="both"/>
      </w:pPr>
      <w:r>
        <w:t>совершенствование практики формирования реестра нуждающихся в помощи на основе общепринятых в мировой практике инструментов оценки (типизации) с применением дополнительных критериев, таких как социальный статус или финансовая обеспеченность нуждающегося;</w:t>
      </w:r>
    </w:p>
    <w:p w:rsidR="003A798D" w:rsidRDefault="003A798D">
      <w:pPr>
        <w:pStyle w:val="ConsPlusNormal"/>
        <w:spacing w:before="240"/>
        <w:ind w:firstLine="540"/>
        <w:jc w:val="both"/>
      </w:pPr>
      <w:r>
        <w:t>создание сбалансированной системы учреждений долговременного ухода;</w:t>
      </w:r>
    </w:p>
    <w:p w:rsidR="003A798D" w:rsidRDefault="003A798D">
      <w:pPr>
        <w:pStyle w:val="ConsPlusNormal"/>
        <w:spacing w:before="240"/>
        <w:ind w:firstLine="540"/>
        <w:jc w:val="both"/>
      </w:pPr>
      <w:r>
        <w:t>разработка и развитие системы неформального (семейного или соседского) ухода в домашних условиях: "Заботливый сосед", "Школа здоровья", "Служба сиделок";</w:t>
      </w:r>
    </w:p>
    <w:p w:rsidR="003A798D" w:rsidRDefault="003A798D">
      <w:pPr>
        <w:pStyle w:val="ConsPlusNormal"/>
        <w:spacing w:before="240"/>
        <w:ind w:firstLine="540"/>
        <w:jc w:val="both"/>
      </w:pPr>
      <w:r>
        <w:t>повышение квалификации сотрудников, оказывающих социальные услуги.</w:t>
      </w:r>
    </w:p>
    <w:p w:rsidR="003A798D" w:rsidRDefault="003A798D">
      <w:pPr>
        <w:pStyle w:val="ConsPlusNormal"/>
        <w:ind w:firstLine="540"/>
        <w:jc w:val="both"/>
      </w:pPr>
    </w:p>
    <w:p w:rsidR="003A798D" w:rsidRDefault="003A798D">
      <w:pPr>
        <w:pStyle w:val="ConsPlusTitle"/>
        <w:jc w:val="center"/>
        <w:outlineLvl w:val="3"/>
      </w:pPr>
      <w:r>
        <w:t>2.6. Основное мероприятие "Приобретение автотранспорта</w:t>
      </w:r>
    </w:p>
    <w:p w:rsidR="003A798D" w:rsidRDefault="003A798D">
      <w:pPr>
        <w:pStyle w:val="ConsPlusTitle"/>
        <w:jc w:val="center"/>
      </w:pPr>
      <w:r>
        <w:t>в целях осуществления доставки лиц старше 65 лет,</w:t>
      </w:r>
    </w:p>
    <w:p w:rsidR="003A798D" w:rsidRDefault="003A798D">
      <w:pPr>
        <w:pStyle w:val="ConsPlusTitle"/>
        <w:jc w:val="center"/>
      </w:pPr>
      <w:proofErr w:type="gramStart"/>
      <w:r>
        <w:t>проживающих</w:t>
      </w:r>
      <w:proofErr w:type="gramEnd"/>
      <w:r>
        <w:t xml:space="preserve"> в сельской местности, в медицинские организации</w:t>
      </w:r>
    </w:p>
    <w:p w:rsidR="003A798D" w:rsidRDefault="003A798D">
      <w:pPr>
        <w:pStyle w:val="ConsPlusTitle"/>
        <w:jc w:val="center"/>
      </w:pPr>
      <w:r>
        <w:t>в рамках федерального проекта "Старшее поколение"</w:t>
      </w:r>
    </w:p>
    <w:p w:rsidR="003A798D" w:rsidRDefault="003A798D">
      <w:pPr>
        <w:pStyle w:val="ConsPlusNormal"/>
        <w:ind w:firstLine="540"/>
        <w:jc w:val="both"/>
      </w:pPr>
    </w:p>
    <w:p w:rsidR="003A798D" w:rsidRDefault="003A798D">
      <w:pPr>
        <w:pStyle w:val="ConsPlusNormal"/>
        <w:ind w:firstLine="540"/>
        <w:jc w:val="both"/>
      </w:pPr>
      <w:r>
        <w:t xml:space="preserve">Целью реализации проекта является увеличение ожидаемой продолжительности </w:t>
      </w:r>
      <w:r>
        <w:lastRenderedPageBreak/>
        <w:t>здоровой жизни до 67 лет.</w:t>
      </w:r>
    </w:p>
    <w:p w:rsidR="003A798D" w:rsidRDefault="003A798D">
      <w:pPr>
        <w:pStyle w:val="ConsPlusNormal"/>
        <w:spacing w:before="240"/>
        <w:ind w:firstLine="540"/>
        <w:jc w:val="both"/>
      </w:pPr>
      <w:proofErr w:type="gramStart"/>
      <w:r>
        <w:t>Основными задачами федерального проекта являются увеличение периода активного долголетия и продолжительности здоровой жизни, 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w:t>
      </w:r>
      <w:proofErr w:type="gramEnd"/>
      <w:r>
        <w:t xml:space="preserve"> семейного ухода, содействие приведению в субъектах Российской Федерации организаций социального обслуживания в надлежащее состояние, а также ликвидации очередей в них, организация мероприятий по профессиональному обучению и дополнительному профессиональному образованию лиц предпенсионного возраста.</w:t>
      </w:r>
    </w:p>
    <w:p w:rsidR="003A798D" w:rsidRDefault="003A798D">
      <w:pPr>
        <w:pStyle w:val="ConsPlusNormal"/>
      </w:pPr>
    </w:p>
    <w:p w:rsidR="003A798D" w:rsidRDefault="003A798D">
      <w:pPr>
        <w:pStyle w:val="ConsPlusTitle"/>
        <w:jc w:val="center"/>
        <w:outlineLvl w:val="1"/>
      </w:pPr>
      <w:r>
        <w:t>Подпрограмма</w:t>
      </w:r>
    </w:p>
    <w:p w:rsidR="003A798D" w:rsidRDefault="003A798D">
      <w:pPr>
        <w:pStyle w:val="ConsPlusTitle"/>
        <w:jc w:val="center"/>
      </w:pPr>
      <w:r>
        <w:t>"Доступная среда для инвалидов и маломобильных групп</w:t>
      </w:r>
    </w:p>
    <w:p w:rsidR="003A798D" w:rsidRDefault="003A798D">
      <w:pPr>
        <w:pStyle w:val="ConsPlusTitle"/>
        <w:jc w:val="center"/>
      </w:pPr>
      <w:r>
        <w:t>населения в Ленинградской области"</w:t>
      </w:r>
    </w:p>
    <w:p w:rsidR="003A798D" w:rsidRDefault="003A798D">
      <w:pPr>
        <w:pStyle w:val="ConsPlusNormal"/>
      </w:pPr>
    </w:p>
    <w:p w:rsidR="003A798D" w:rsidRDefault="003A798D">
      <w:pPr>
        <w:pStyle w:val="ConsPlusTitle"/>
        <w:jc w:val="center"/>
        <w:outlineLvl w:val="2"/>
      </w:pPr>
      <w:r>
        <w:t>ПАСПОРТ</w:t>
      </w:r>
    </w:p>
    <w:p w:rsidR="003A798D" w:rsidRDefault="003A798D">
      <w:pPr>
        <w:pStyle w:val="ConsPlusTitle"/>
        <w:jc w:val="center"/>
      </w:pPr>
      <w:r>
        <w:t>подпрограммы "Доступная среда для инвалидов и маломобильных</w:t>
      </w:r>
    </w:p>
    <w:p w:rsidR="003A798D" w:rsidRDefault="003A798D">
      <w:pPr>
        <w:pStyle w:val="ConsPlusTitle"/>
        <w:jc w:val="center"/>
      </w:pPr>
      <w:r>
        <w:t>групп населения в Ленинградской области"</w:t>
      </w:r>
    </w:p>
    <w:p w:rsidR="003A798D" w:rsidRDefault="003A798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3A798D">
        <w:tc>
          <w:tcPr>
            <w:tcW w:w="2154" w:type="dxa"/>
          </w:tcPr>
          <w:p w:rsidR="003A798D" w:rsidRDefault="003A798D">
            <w:pPr>
              <w:pStyle w:val="ConsPlusNormal"/>
            </w:pPr>
            <w:r>
              <w:t>Полное наименование</w:t>
            </w:r>
          </w:p>
        </w:tc>
        <w:tc>
          <w:tcPr>
            <w:tcW w:w="6917" w:type="dxa"/>
          </w:tcPr>
          <w:p w:rsidR="003A798D" w:rsidRDefault="003A798D">
            <w:pPr>
              <w:pStyle w:val="ConsPlusNormal"/>
              <w:jc w:val="both"/>
            </w:pPr>
            <w:r>
              <w:t>Подпрограмма "Доступная среда для инвалидов и маломобильных групп населения в Ленинградской области"</w:t>
            </w:r>
          </w:p>
        </w:tc>
      </w:tr>
      <w:tr w:rsidR="003A798D">
        <w:tc>
          <w:tcPr>
            <w:tcW w:w="2154" w:type="dxa"/>
          </w:tcPr>
          <w:p w:rsidR="003A798D" w:rsidRDefault="003A798D">
            <w:pPr>
              <w:pStyle w:val="ConsPlusNormal"/>
            </w:pPr>
            <w:r>
              <w:t>Ответственный исполнитель подпрограммы</w:t>
            </w:r>
          </w:p>
        </w:tc>
        <w:tc>
          <w:tcPr>
            <w:tcW w:w="6917" w:type="dxa"/>
          </w:tcPr>
          <w:p w:rsidR="003A798D" w:rsidRDefault="003A798D">
            <w:pPr>
              <w:pStyle w:val="ConsPlusNormal"/>
              <w:jc w:val="both"/>
            </w:pPr>
            <w:r>
              <w:t>Комитет по социальной защите населения Ленинградской области</w:t>
            </w:r>
          </w:p>
        </w:tc>
      </w:tr>
      <w:tr w:rsidR="003A798D">
        <w:tc>
          <w:tcPr>
            <w:tcW w:w="2154" w:type="dxa"/>
          </w:tcPr>
          <w:p w:rsidR="003A798D" w:rsidRDefault="003A798D">
            <w:pPr>
              <w:pStyle w:val="ConsPlusNormal"/>
            </w:pPr>
            <w:r>
              <w:t>Участники подпрограммы</w:t>
            </w:r>
          </w:p>
        </w:tc>
        <w:tc>
          <w:tcPr>
            <w:tcW w:w="6917" w:type="dxa"/>
          </w:tcPr>
          <w:p w:rsidR="003A798D" w:rsidRDefault="003A798D">
            <w:pPr>
              <w:pStyle w:val="ConsPlusNormal"/>
              <w:jc w:val="both"/>
            </w:pPr>
            <w:r>
              <w:t>Комитет общего и профессионального образования Ленинградской области;</w:t>
            </w:r>
          </w:p>
          <w:p w:rsidR="003A798D" w:rsidRDefault="003A798D">
            <w:pPr>
              <w:pStyle w:val="ConsPlusNormal"/>
              <w:jc w:val="both"/>
            </w:pPr>
            <w:r>
              <w:t>Комитет по здравоохранению Ленинградской области;</w:t>
            </w:r>
          </w:p>
          <w:p w:rsidR="003A798D" w:rsidRDefault="003A798D">
            <w:pPr>
              <w:pStyle w:val="ConsPlusNormal"/>
              <w:jc w:val="both"/>
            </w:pPr>
            <w:r>
              <w:t>комитет по труду и занятости населения Ленинградской области;</w:t>
            </w:r>
          </w:p>
          <w:p w:rsidR="003A798D" w:rsidRDefault="003A798D">
            <w:pPr>
              <w:pStyle w:val="ConsPlusNormal"/>
              <w:jc w:val="both"/>
            </w:pPr>
            <w:r>
              <w:t>комитет по физической культуре и спорту Ленинградской области;</w:t>
            </w:r>
          </w:p>
          <w:p w:rsidR="003A798D" w:rsidRDefault="003A798D">
            <w:pPr>
              <w:pStyle w:val="ConsPlusNormal"/>
              <w:jc w:val="both"/>
            </w:pPr>
            <w:r>
              <w:t>управление Ленинградской области по транспорту;</w:t>
            </w:r>
          </w:p>
          <w:p w:rsidR="003A798D" w:rsidRDefault="003A798D">
            <w:pPr>
              <w:pStyle w:val="ConsPlusNormal"/>
              <w:jc w:val="both"/>
            </w:pPr>
            <w:r>
              <w:t>комитет по культуре Ленинградской области</w:t>
            </w:r>
          </w:p>
        </w:tc>
      </w:tr>
      <w:tr w:rsidR="003A798D">
        <w:tc>
          <w:tcPr>
            <w:tcW w:w="2154" w:type="dxa"/>
          </w:tcPr>
          <w:p w:rsidR="003A798D" w:rsidRDefault="003A798D">
            <w:pPr>
              <w:pStyle w:val="ConsPlusNormal"/>
            </w:pPr>
            <w:r>
              <w:t>Цель подпрограммы</w:t>
            </w:r>
          </w:p>
        </w:tc>
        <w:tc>
          <w:tcPr>
            <w:tcW w:w="6917" w:type="dxa"/>
          </w:tcPr>
          <w:p w:rsidR="003A798D" w:rsidRDefault="003A798D">
            <w:pPr>
              <w:pStyle w:val="ConsPlusNormal"/>
              <w:jc w:val="both"/>
            </w:pPr>
            <w:r>
              <w:t>Формирование доступной среды жизнедеятельности для лиц с ограниченными возможностями</w:t>
            </w:r>
          </w:p>
        </w:tc>
      </w:tr>
      <w:tr w:rsidR="003A798D">
        <w:tc>
          <w:tcPr>
            <w:tcW w:w="2154" w:type="dxa"/>
          </w:tcPr>
          <w:p w:rsidR="003A798D" w:rsidRDefault="003A798D">
            <w:pPr>
              <w:pStyle w:val="ConsPlusNormal"/>
            </w:pPr>
            <w:r>
              <w:t>Задачи подпрограммы</w:t>
            </w:r>
          </w:p>
        </w:tc>
        <w:tc>
          <w:tcPr>
            <w:tcW w:w="6917" w:type="dxa"/>
          </w:tcPr>
          <w:p w:rsidR="003A798D" w:rsidRDefault="003A798D">
            <w:pPr>
              <w:pStyle w:val="ConsPlusNormal"/>
              <w:jc w:val="both"/>
            </w:pPr>
            <w:r>
              <w:t>Повышение уровня доступности приоритетных объектов и услуг для лиц с ограниченными возможностями, повышение уровня доступности жилых помещений и общего имущества в многоквартирных домах с учетом потребностей инвалидов.</w:t>
            </w:r>
          </w:p>
          <w:p w:rsidR="003A798D" w:rsidRDefault="003A798D">
            <w:pPr>
              <w:pStyle w:val="ConsPlusNormal"/>
              <w:jc w:val="both"/>
            </w:pPr>
            <w:r>
              <w:t>Формирование условий для просвещенности граждан в вопросах инвалидности и устранения отношенческих барьеров</w:t>
            </w:r>
          </w:p>
        </w:tc>
      </w:tr>
      <w:tr w:rsidR="003A798D">
        <w:tc>
          <w:tcPr>
            <w:tcW w:w="2154" w:type="dxa"/>
          </w:tcPr>
          <w:p w:rsidR="003A798D" w:rsidRDefault="003A798D">
            <w:pPr>
              <w:pStyle w:val="ConsPlusNormal"/>
            </w:pPr>
            <w:r>
              <w:t>Сроки реализации подпрограммы</w:t>
            </w:r>
          </w:p>
        </w:tc>
        <w:tc>
          <w:tcPr>
            <w:tcW w:w="6917" w:type="dxa"/>
          </w:tcPr>
          <w:p w:rsidR="003A798D" w:rsidRDefault="003A798D">
            <w:pPr>
              <w:pStyle w:val="ConsPlusNormal"/>
              <w:jc w:val="both"/>
            </w:pPr>
            <w:r>
              <w:t>2019-2024 годы</w:t>
            </w:r>
          </w:p>
        </w:tc>
      </w:tr>
      <w:tr w:rsidR="003A798D">
        <w:tblPrEx>
          <w:tblBorders>
            <w:insideH w:val="nil"/>
          </w:tblBorders>
        </w:tblPrEx>
        <w:tc>
          <w:tcPr>
            <w:tcW w:w="2154" w:type="dxa"/>
            <w:tcBorders>
              <w:bottom w:val="nil"/>
            </w:tcBorders>
          </w:tcPr>
          <w:p w:rsidR="003A798D" w:rsidRDefault="003A798D">
            <w:pPr>
              <w:pStyle w:val="ConsPlusNormal"/>
            </w:pPr>
            <w:r>
              <w:t xml:space="preserve">Финансовое обеспечение </w:t>
            </w:r>
            <w:r>
              <w:lastRenderedPageBreak/>
              <w:t>подпрограммы - всего, в том числе по годам реализации</w:t>
            </w:r>
          </w:p>
        </w:tc>
        <w:tc>
          <w:tcPr>
            <w:tcW w:w="6917" w:type="dxa"/>
            <w:tcBorders>
              <w:bottom w:val="nil"/>
            </w:tcBorders>
          </w:tcPr>
          <w:p w:rsidR="003A798D" w:rsidRDefault="003A798D">
            <w:pPr>
              <w:pStyle w:val="ConsPlusNormal"/>
              <w:jc w:val="both"/>
            </w:pPr>
            <w:r>
              <w:lastRenderedPageBreak/>
              <w:t>Общий объем финансового обеспечения подпрограммы составляет 334559,8 тыс. рублей, в том числе:</w:t>
            </w:r>
          </w:p>
          <w:p w:rsidR="003A798D" w:rsidRDefault="003A798D">
            <w:pPr>
              <w:pStyle w:val="ConsPlusNormal"/>
              <w:jc w:val="both"/>
            </w:pPr>
            <w:r>
              <w:lastRenderedPageBreak/>
              <w:t>2019 год - 65219,3 тыс. рублей;</w:t>
            </w:r>
          </w:p>
          <w:p w:rsidR="003A798D" w:rsidRDefault="003A798D">
            <w:pPr>
              <w:pStyle w:val="ConsPlusNormal"/>
              <w:jc w:val="both"/>
            </w:pPr>
            <w:r>
              <w:t>2020 год - 55773,2 тыс. рублей;</w:t>
            </w:r>
          </w:p>
          <w:p w:rsidR="003A798D" w:rsidRDefault="003A798D">
            <w:pPr>
              <w:pStyle w:val="ConsPlusNormal"/>
              <w:jc w:val="both"/>
            </w:pPr>
            <w:r>
              <w:t>2021 год - 52115,1 тыс. рублей;</w:t>
            </w:r>
          </w:p>
          <w:p w:rsidR="003A798D" w:rsidRDefault="003A798D">
            <w:pPr>
              <w:pStyle w:val="ConsPlusNormal"/>
              <w:jc w:val="both"/>
            </w:pPr>
            <w:r>
              <w:t>2022 год - 53817,4 тыс. рублей;</w:t>
            </w:r>
          </w:p>
          <w:p w:rsidR="003A798D" w:rsidRDefault="003A798D">
            <w:pPr>
              <w:pStyle w:val="ConsPlusNormal"/>
              <w:jc w:val="both"/>
            </w:pPr>
            <w:r>
              <w:t>2023 год - 53817,4 тыс. рублей;</w:t>
            </w:r>
          </w:p>
          <w:p w:rsidR="003A798D" w:rsidRDefault="003A798D">
            <w:pPr>
              <w:pStyle w:val="ConsPlusNormal"/>
              <w:jc w:val="both"/>
            </w:pPr>
            <w:r>
              <w:t>2024 год - 53817,4 тыс. рублей</w:t>
            </w:r>
          </w:p>
        </w:tc>
      </w:tr>
      <w:tr w:rsidR="003A798D">
        <w:tblPrEx>
          <w:tblBorders>
            <w:insideH w:val="nil"/>
          </w:tblBorders>
        </w:tblPrEx>
        <w:tc>
          <w:tcPr>
            <w:tcW w:w="9071" w:type="dxa"/>
            <w:gridSpan w:val="2"/>
            <w:tcBorders>
              <w:top w:val="nil"/>
            </w:tcBorders>
          </w:tcPr>
          <w:p w:rsidR="003A798D" w:rsidRDefault="003A798D">
            <w:pPr>
              <w:pStyle w:val="ConsPlusNormal"/>
              <w:jc w:val="both"/>
            </w:pPr>
            <w:r>
              <w:lastRenderedPageBreak/>
              <w:t xml:space="preserve">(в ред. </w:t>
            </w:r>
            <w:hyperlink r:id="rId68" w:history="1">
              <w:r>
                <w:rPr>
                  <w:color w:val="0000FF"/>
                </w:rPr>
                <w:t>Постановления</w:t>
              </w:r>
            </w:hyperlink>
            <w:r>
              <w:t xml:space="preserve"> Правительства Ленинградской области от 30.12.2019 N 657)</w:t>
            </w:r>
          </w:p>
        </w:tc>
      </w:tr>
      <w:tr w:rsidR="003A798D">
        <w:tc>
          <w:tcPr>
            <w:tcW w:w="2154" w:type="dxa"/>
          </w:tcPr>
          <w:p w:rsidR="003A798D" w:rsidRDefault="003A798D">
            <w:pPr>
              <w:pStyle w:val="ConsPlusNormal"/>
            </w:pPr>
            <w:r>
              <w:t>Ожидаемые результаты реализации подпрограммы</w:t>
            </w:r>
          </w:p>
        </w:tc>
        <w:tc>
          <w:tcPr>
            <w:tcW w:w="6917" w:type="dxa"/>
          </w:tcPr>
          <w:p w:rsidR="003A798D" w:rsidRDefault="003A798D">
            <w:pPr>
              <w:pStyle w:val="ConsPlusNormal"/>
              <w:jc w:val="both"/>
            </w:pPr>
            <w:r>
              <w:t>К 2024 году:</w:t>
            </w:r>
          </w:p>
          <w:p w:rsidR="003A798D" w:rsidRDefault="003A798D">
            <w:pPr>
              <w:pStyle w:val="ConsPlusNormal"/>
              <w:jc w:val="both"/>
            </w:pPr>
            <w:proofErr w:type="gramStart"/>
            <w:r>
              <w:t>увеличение доли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 а также доли инвалидов, проживающих в жилых помещениях, приспособленных с учетом потребностей инвалидов, от общего числа инвалидов, имеющих соответствующие заключения по результатам обследования жилых помещений, до 100 проц.;</w:t>
            </w:r>
            <w:proofErr w:type="gramEnd"/>
          </w:p>
          <w:p w:rsidR="003A798D" w:rsidRDefault="003A798D">
            <w:pPr>
              <w:pStyle w:val="ConsPlusNormal"/>
              <w:jc w:val="both"/>
            </w:pPr>
            <w:r>
              <w:t xml:space="preserve">увеличение доли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Ленинградской области до 65 проц.</w:t>
            </w:r>
          </w:p>
        </w:tc>
      </w:tr>
    </w:tbl>
    <w:p w:rsidR="003A798D" w:rsidRDefault="003A798D">
      <w:pPr>
        <w:pStyle w:val="ConsPlusNormal"/>
      </w:pPr>
    </w:p>
    <w:p w:rsidR="003A798D" w:rsidRDefault="003A798D">
      <w:pPr>
        <w:pStyle w:val="ConsPlusTitle"/>
        <w:jc w:val="center"/>
        <w:outlineLvl w:val="2"/>
      </w:pPr>
      <w:r>
        <w:t>1. Обоснование цели, задач и ожидаемых результатов</w:t>
      </w:r>
    </w:p>
    <w:p w:rsidR="003A798D" w:rsidRDefault="003A798D">
      <w:pPr>
        <w:pStyle w:val="ConsPlusTitle"/>
        <w:jc w:val="center"/>
      </w:pPr>
      <w:r>
        <w:t>подпрограммы</w:t>
      </w:r>
    </w:p>
    <w:p w:rsidR="003A798D" w:rsidRDefault="003A798D">
      <w:pPr>
        <w:pStyle w:val="ConsPlusNormal"/>
      </w:pPr>
    </w:p>
    <w:p w:rsidR="003A798D" w:rsidRDefault="003A798D">
      <w:pPr>
        <w:pStyle w:val="ConsPlusNormal"/>
        <w:ind w:firstLine="540"/>
        <w:jc w:val="both"/>
      </w:pPr>
      <w:r>
        <w:t xml:space="preserve">В 2012 году Российская Федерация ратифицировала </w:t>
      </w:r>
      <w:hyperlink r:id="rId69" w:history="1">
        <w:r>
          <w:rPr>
            <w:color w:val="0000FF"/>
          </w:rPr>
          <w:t>Конвенцию</w:t>
        </w:r>
      </w:hyperlink>
      <w:r>
        <w:t xml:space="preserve"> ООН о правах инвалидов от 13 декабря 2006 года (далее - Конвенция), что является показателем готовности к формированию условий, направленных на соблюдение международных стандартов экономических, социальных, юридических и других прав инвалидов.</w:t>
      </w:r>
    </w:p>
    <w:p w:rsidR="003A798D" w:rsidRDefault="003A798D">
      <w:pPr>
        <w:pStyle w:val="ConsPlusNormal"/>
        <w:spacing w:before="240"/>
        <w:ind w:firstLine="540"/>
        <w:jc w:val="both"/>
      </w:pPr>
      <w:r>
        <w:t>Согласно Конвенции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w:t>
      </w:r>
    </w:p>
    <w:p w:rsidR="003A798D" w:rsidRDefault="003A798D">
      <w:pPr>
        <w:pStyle w:val="ConsPlusNormal"/>
        <w:spacing w:before="240"/>
        <w:ind w:firstLine="540"/>
        <w:jc w:val="both"/>
      </w:pPr>
      <w:r>
        <w:t>Целью подпрограммы является формирование доступной среды жизнедеятельности для лиц с ограниченными возможностями на территории Ленинградской области.</w:t>
      </w:r>
    </w:p>
    <w:p w:rsidR="003A798D" w:rsidRDefault="003A798D">
      <w:pPr>
        <w:pStyle w:val="ConsPlusNormal"/>
        <w:spacing w:before="240"/>
        <w:ind w:firstLine="540"/>
        <w:jc w:val="both"/>
      </w:pPr>
      <w:r>
        <w:t>Задачами подпрограммы являются:</w:t>
      </w:r>
    </w:p>
    <w:p w:rsidR="003A798D" w:rsidRDefault="003A798D">
      <w:pPr>
        <w:pStyle w:val="ConsPlusNormal"/>
        <w:spacing w:before="240"/>
        <w:ind w:firstLine="540"/>
        <w:jc w:val="both"/>
      </w:pPr>
      <w:r>
        <w:t>1) повышение уровня доступности приоритетных объектов и услуг для лиц с ограниченными возможностями, повышение уровня доступности жилых помещений и общего имущества в многоквартирных домах с учетом потребностей инвалидов.</w:t>
      </w:r>
    </w:p>
    <w:p w:rsidR="003A798D" w:rsidRDefault="003A798D">
      <w:pPr>
        <w:pStyle w:val="ConsPlusNormal"/>
        <w:spacing w:before="240"/>
        <w:ind w:firstLine="540"/>
        <w:jc w:val="both"/>
      </w:pPr>
      <w:r>
        <w:t>С учетом требований Конвенции, а также положений Международной классификации функционирования, ограничений жизнедеятельности и здоровья доступная среда может определяться как физическое окружение, объекты транспорта, информации и связи, дооборудованные с целью устранения препятствий и барьеров, возникающих у индивида или группы людей с учетом их особых потребностей. Доступность среды определяется уровнем ее возможного использования соответствующей группой населения.</w:t>
      </w:r>
    </w:p>
    <w:p w:rsidR="003A798D" w:rsidRDefault="003A798D">
      <w:pPr>
        <w:pStyle w:val="ConsPlusNormal"/>
        <w:spacing w:before="240"/>
        <w:ind w:firstLine="540"/>
        <w:jc w:val="both"/>
      </w:pPr>
      <w:r>
        <w:lastRenderedPageBreak/>
        <w:t>Приоритетными сферами жизнедеятельности инвалидов и других маломобильных групп населения для целей подпрограммы определены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3A798D" w:rsidRDefault="003A798D">
      <w:pPr>
        <w:pStyle w:val="ConsPlusNormal"/>
        <w:spacing w:before="240"/>
        <w:ind w:firstLine="540"/>
        <w:jc w:val="both"/>
      </w:pPr>
      <w:proofErr w:type="gramStart"/>
      <w:r>
        <w:t>Решение задачи будет обеспечено путем приспособления жилых помещений и общего имущества в многоквартирных домах с учетом потребностей инвалидов - изменения и переоборудования жилого помещения инвалида в зависимости от особенностей ограничения жизнедеятельности, обусловленного инвалидностью лица, проживающего в этом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roofErr w:type="gramEnd"/>
    </w:p>
    <w:p w:rsidR="003A798D" w:rsidRDefault="003A798D">
      <w:pPr>
        <w:pStyle w:val="ConsPlusNormal"/>
        <w:spacing w:before="240"/>
        <w:ind w:firstLine="540"/>
        <w:jc w:val="both"/>
      </w:pPr>
      <w:r>
        <w:t>2) формирование условий для просвещенности граждан в вопросах инвалидности и устранения отношенческих барьеров.</w:t>
      </w:r>
    </w:p>
    <w:p w:rsidR="003A798D" w:rsidRDefault="003A798D">
      <w:pPr>
        <w:pStyle w:val="ConsPlusNormal"/>
        <w:spacing w:before="240"/>
        <w:ind w:firstLine="540"/>
        <w:jc w:val="both"/>
      </w:pPr>
      <w:proofErr w:type="gramStart"/>
      <w:r>
        <w:t>В целях формирования позитивного отношения к проблеме обеспечения доступной среды жизнедеятельности для инвалидов, формирования мнения об инвалидах как о равных членах общества, исключения проявления дискриминации по признаку инвалидности, стимулирования привлечения финансовых средств граждан и организаций на проведение работ по формированию доступной среды жизнедеятельности для инвалидов предусматривается проведение информационных кампаний, "круглых столов", семинаров.</w:t>
      </w:r>
      <w:proofErr w:type="gramEnd"/>
      <w:r>
        <w:t xml:space="preserve"> На официальном сайте комитета по социальной защите населения Ленинградской области создан раздел "Доступная среда".</w:t>
      </w:r>
    </w:p>
    <w:p w:rsidR="003A798D" w:rsidRDefault="003A798D">
      <w:pPr>
        <w:pStyle w:val="ConsPlusNormal"/>
        <w:spacing w:before="240"/>
        <w:ind w:firstLine="540"/>
        <w:jc w:val="both"/>
      </w:pPr>
      <w:r>
        <w:t>Ожидаемыми результатами реализации подпрограммы являются:</w:t>
      </w:r>
    </w:p>
    <w:p w:rsidR="003A798D" w:rsidRDefault="003A798D">
      <w:pPr>
        <w:pStyle w:val="ConsPlusNormal"/>
        <w:spacing w:before="240"/>
        <w:ind w:firstLine="540"/>
        <w:jc w:val="both"/>
      </w:pPr>
      <w:proofErr w:type="gramStart"/>
      <w:r>
        <w:t>1) увеличение доли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 а также доли инвалидов, проживающих в жилых помещениях, приспособленных с учетом потребностей инвалидов, от общего числа инвалидов, имеющих соответствующие заключения по результатам обследования жилых помещений, до 100 проц.;</w:t>
      </w:r>
      <w:proofErr w:type="gramEnd"/>
    </w:p>
    <w:p w:rsidR="003A798D" w:rsidRDefault="003A798D">
      <w:pPr>
        <w:pStyle w:val="ConsPlusNormal"/>
        <w:spacing w:before="240"/>
        <w:ind w:firstLine="540"/>
        <w:jc w:val="both"/>
      </w:pPr>
      <w:r>
        <w:t xml:space="preserve">2) увеличение доли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Ленинградской области до 65 проц.</w:t>
      </w:r>
    </w:p>
    <w:p w:rsidR="003A798D" w:rsidRDefault="003A798D">
      <w:pPr>
        <w:pStyle w:val="ConsPlusNormal"/>
      </w:pPr>
    </w:p>
    <w:p w:rsidR="003A798D" w:rsidRDefault="003A798D">
      <w:pPr>
        <w:pStyle w:val="ConsPlusTitle"/>
        <w:jc w:val="center"/>
        <w:outlineLvl w:val="2"/>
      </w:pPr>
      <w:r>
        <w:t>2. Характеристика основных мероприятий</w:t>
      </w:r>
    </w:p>
    <w:p w:rsidR="003A798D" w:rsidRDefault="003A798D">
      <w:pPr>
        <w:pStyle w:val="ConsPlusTitle"/>
        <w:jc w:val="center"/>
      </w:pPr>
      <w:r>
        <w:t>и проектов подпрограммы</w:t>
      </w:r>
    </w:p>
    <w:p w:rsidR="003A798D" w:rsidRDefault="003A798D">
      <w:pPr>
        <w:pStyle w:val="ConsPlusNormal"/>
        <w:jc w:val="center"/>
      </w:pPr>
      <w:proofErr w:type="gramStart"/>
      <w:r>
        <w:t xml:space="preserve">(в ред. </w:t>
      </w:r>
      <w:hyperlink r:id="rId70" w:history="1">
        <w:r>
          <w:rPr>
            <w:color w:val="0000FF"/>
          </w:rPr>
          <w:t>Постановления</w:t>
        </w:r>
      </w:hyperlink>
      <w:r>
        <w:t xml:space="preserve"> Правительства Ленинградской области</w:t>
      </w:r>
      <w:proofErr w:type="gramEnd"/>
    </w:p>
    <w:p w:rsidR="003A798D" w:rsidRDefault="003A798D">
      <w:pPr>
        <w:pStyle w:val="ConsPlusNormal"/>
        <w:jc w:val="center"/>
      </w:pPr>
      <w:r>
        <w:t>от 30.12.2019 N 657)</w:t>
      </w:r>
    </w:p>
    <w:p w:rsidR="003A798D" w:rsidRDefault="003A798D">
      <w:pPr>
        <w:pStyle w:val="ConsPlusNormal"/>
        <w:jc w:val="center"/>
      </w:pPr>
    </w:p>
    <w:p w:rsidR="003A798D" w:rsidRDefault="003A798D">
      <w:pPr>
        <w:pStyle w:val="ConsPlusTitle"/>
        <w:jc w:val="center"/>
        <w:outlineLvl w:val="3"/>
      </w:pPr>
      <w:r>
        <w:t>2.1. Основное мероприятие "Мероприятия по приспособлению</w:t>
      </w:r>
    </w:p>
    <w:p w:rsidR="003A798D" w:rsidRDefault="003A798D">
      <w:pPr>
        <w:pStyle w:val="ConsPlusTitle"/>
        <w:jc w:val="center"/>
      </w:pPr>
      <w:r>
        <w:t>объектов для доступа инвалидов и маломобильных групп</w:t>
      </w:r>
    </w:p>
    <w:p w:rsidR="003A798D" w:rsidRDefault="003A798D">
      <w:pPr>
        <w:pStyle w:val="ConsPlusTitle"/>
        <w:jc w:val="center"/>
      </w:pPr>
      <w:r>
        <w:t>населения"</w:t>
      </w:r>
    </w:p>
    <w:p w:rsidR="003A798D" w:rsidRDefault="003A798D">
      <w:pPr>
        <w:pStyle w:val="ConsPlusNormal"/>
      </w:pPr>
    </w:p>
    <w:p w:rsidR="003A798D" w:rsidRDefault="003A798D">
      <w:pPr>
        <w:pStyle w:val="ConsPlusNormal"/>
        <w:ind w:firstLine="540"/>
        <w:jc w:val="both"/>
      </w:pPr>
      <w:r>
        <w:t>В рамках основного мероприятия предусматриваются:</w:t>
      </w:r>
    </w:p>
    <w:p w:rsidR="003A798D" w:rsidRDefault="003A798D">
      <w:pPr>
        <w:pStyle w:val="ConsPlusNormal"/>
        <w:spacing w:before="240"/>
        <w:ind w:firstLine="540"/>
        <w:jc w:val="both"/>
      </w:pPr>
      <w:r>
        <w:t>продолжение работы по обследованию и паспортизации объектов социальной инфраструктуры и услуг в приоритетных для инвалидов сферах жизнедеятельности;</w:t>
      </w:r>
    </w:p>
    <w:p w:rsidR="003A798D" w:rsidRDefault="003A798D">
      <w:pPr>
        <w:pStyle w:val="ConsPlusNormal"/>
        <w:spacing w:before="240"/>
        <w:ind w:firstLine="540"/>
        <w:jc w:val="both"/>
      </w:pPr>
      <w:r>
        <w:t xml:space="preserve">продолжение работы по обследованию жилых помещений в целях приспособления с </w:t>
      </w:r>
      <w:r>
        <w:lastRenderedPageBreak/>
        <w:t>учетом потребностей инвалидов;</w:t>
      </w:r>
    </w:p>
    <w:p w:rsidR="003A798D" w:rsidRDefault="003A798D">
      <w:pPr>
        <w:pStyle w:val="ConsPlusNormal"/>
        <w:spacing w:before="240"/>
        <w:ind w:firstLine="540"/>
        <w:jc w:val="both"/>
      </w:pPr>
      <w:r>
        <w:t>работы по приспособлению жилых помещений и общего имущества в многоквартирных домах с учетом потребностей инвалидов;</w:t>
      </w:r>
    </w:p>
    <w:p w:rsidR="003A798D" w:rsidRDefault="003A798D">
      <w:pPr>
        <w:pStyle w:val="ConsPlusNormal"/>
        <w:spacing w:before="240"/>
        <w:ind w:firstLine="540"/>
        <w:jc w:val="both"/>
      </w:pPr>
      <w:r>
        <w:t>разработка, формирование и обновление карты доступности объектов и услуг Ленинградской области;</w:t>
      </w:r>
    </w:p>
    <w:p w:rsidR="003A798D" w:rsidRDefault="003A798D">
      <w:pPr>
        <w:pStyle w:val="ConsPlusNormal"/>
        <w:spacing w:before="240"/>
        <w:ind w:firstLine="540"/>
        <w:jc w:val="both"/>
      </w:pPr>
      <w:r>
        <w:t>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w:t>
      </w:r>
    </w:p>
    <w:p w:rsidR="003A798D" w:rsidRDefault="003A798D">
      <w:pPr>
        <w:pStyle w:val="ConsPlusNormal"/>
        <w:spacing w:before="240"/>
        <w:ind w:firstLine="540"/>
        <w:jc w:val="both"/>
      </w:pPr>
      <w:proofErr w:type="gramStart"/>
      <w:r>
        <w:t xml:space="preserve">В рамках реализации мероприятия бюджетам муниципальных образований Ленинградской области предоставляются субсидии на софинансирование расходных обязательств муниципальных образований по организации благоустройства на территории муниципального образования, возникающих при выполнении полномочий органов местного самоуправления по вопросам местного значения, в части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в соответствии с </w:t>
      </w:r>
      <w:hyperlink w:anchor="P4392" w:history="1">
        <w:r>
          <w:rPr>
            <w:color w:val="0000FF"/>
          </w:rPr>
          <w:t>Порядком</w:t>
        </w:r>
      </w:hyperlink>
      <w:r>
        <w:t xml:space="preserve"> предоставления</w:t>
      </w:r>
      <w:proofErr w:type="gramEnd"/>
      <w:r>
        <w:t xml:space="preserve">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мероприятия подпрограммы "Доступная среда для инвалидов и маломобильных групп населения в Ленинградской области" (приложение 5 к государственной программе).</w:t>
      </w:r>
    </w:p>
    <w:p w:rsidR="003A798D" w:rsidRDefault="003A798D">
      <w:pPr>
        <w:pStyle w:val="ConsPlusNormal"/>
        <w:jc w:val="both"/>
      </w:pPr>
      <w:r>
        <w:t xml:space="preserve">(абзац введен </w:t>
      </w:r>
      <w:hyperlink r:id="rId71" w:history="1">
        <w:r>
          <w:rPr>
            <w:color w:val="0000FF"/>
          </w:rPr>
          <w:t>Постановлением</w:t>
        </w:r>
      </w:hyperlink>
      <w:r>
        <w:t xml:space="preserve"> Правительства Ленинградской области от 30.12.2019 N 657)</w:t>
      </w:r>
    </w:p>
    <w:p w:rsidR="003A798D" w:rsidRDefault="003A798D">
      <w:pPr>
        <w:pStyle w:val="ConsPlusNormal"/>
      </w:pPr>
    </w:p>
    <w:p w:rsidR="003A798D" w:rsidRDefault="003A798D">
      <w:pPr>
        <w:pStyle w:val="ConsPlusTitle"/>
        <w:jc w:val="center"/>
        <w:outlineLvl w:val="3"/>
      </w:pPr>
      <w:r>
        <w:t>2.2. Основное мероприятие "Информационно-методическое</w:t>
      </w:r>
    </w:p>
    <w:p w:rsidR="003A798D" w:rsidRDefault="003A798D">
      <w:pPr>
        <w:pStyle w:val="ConsPlusTitle"/>
        <w:jc w:val="center"/>
      </w:pPr>
      <w:r>
        <w:t>обеспечение деятельности специалистов"</w:t>
      </w:r>
    </w:p>
    <w:p w:rsidR="003A798D" w:rsidRDefault="003A798D">
      <w:pPr>
        <w:pStyle w:val="ConsPlusNormal"/>
      </w:pPr>
    </w:p>
    <w:p w:rsidR="003A798D" w:rsidRDefault="003A798D">
      <w:pPr>
        <w:pStyle w:val="ConsPlusNormal"/>
        <w:ind w:firstLine="540"/>
        <w:jc w:val="both"/>
      </w:pPr>
      <w:r>
        <w:t>В рамках основного мероприятия предусматриваются:</w:t>
      </w:r>
    </w:p>
    <w:p w:rsidR="003A798D" w:rsidRDefault="003A798D">
      <w:pPr>
        <w:pStyle w:val="ConsPlusNormal"/>
        <w:spacing w:before="240"/>
        <w:ind w:firstLine="540"/>
        <w:jc w:val="both"/>
      </w:pPr>
      <w:r>
        <w:t>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w:t>
      </w:r>
    </w:p>
    <w:p w:rsidR="003A798D" w:rsidRDefault="003A798D">
      <w:pPr>
        <w:pStyle w:val="ConsPlusNormal"/>
        <w:spacing w:before="240"/>
        <w:ind w:firstLine="540"/>
        <w:jc w:val="both"/>
      </w:pPr>
      <w:r>
        <w:t>проведение семинаров для работников учреждений социальной защиты населения по вопросам формирования доступной среды жизнедеятельности для инвалидов;</w:t>
      </w:r>
    </w:p>
    <w:p w:rsidR="003A798D" w:rsidRDefault="003A798D">
      <w:pPr>
        <w:pStyle w:val="ConsPlusNormal"/>
        <w:spacing w:before="240"/>
        <w:ind w:firstLine="540"/>
        <w:jc w:val="both"/>
      </w:pPr>
      <w:r>
        <w:t>обучение (профессиональная переподготовка, повышение квалификации) русскому жестовому языку переводчиков в сфере профессиональной коммуникации неслышащих (переводчик жестового языка) и переводчиков в сфере профессиональной коммуникации лиц с нарушениями слуха и зрения (слепоглухих), в том числе тифлокомментаторов.</w:t>
      </w:r>
    </w:p>
    <w:p w:rsidR="003A798D" w:rsidRDefault="003A798D">
      <w:pPr>
        <w:pStyle w:val="ConsPlusNormal"/>
      </w:pPr>
    </w:p>
    <w:p w:rsidR="003A798D" w:rsidRDefault="003A798D">
      <w:pPr>
        <w:pStyle w:val="ConsPlusNormal"/>
        <w:jc w:val="right"/>
        <w:outlineLvl w:val="4"/>
      </w:pPr>
      <w:r>
        <w:t>Таблица</w:t>
      </w:r>
    </w:p>
    <w:p w:rsidR="003A798D" w:rsidRDefault="003A798D">
      <w:pPr>
        <w:pStyle w:val="ConsPlusNormal"/>
      </w:pPr>
    </w:p>
    <w:p w:rsidR="003A798D" w:rsidRDefault="003A798D">
      <w:pPr>
        <w:pStyle w:val="ConsPlusTitle"/>
        <w:jc w:val="center"/>
      </w:pPr>
      <w:r>
        <w:t>Показатели реализации основных мероприятий подпрограммы</w:t>
      </w:r>
    </w:p>
    <w:p w:rsidR="003A798D" w:rsidRDefault="003A798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835"/>
        <w:gridCol w:w="1077"/>
        <w:gridCol w:w="724"/>
        <w:gridCol w:w="604"/>
        <w:gridCol w:w="664"/>
        <w:gridCol w:w="664"/>
        <w:gridCol w:w="664"/>
        <w:gridCol w:w="664"/>
        <w:gridCol w:w="664"/>
      </w:tblGrid>
      <w:tr w:rsidR="003A798D">
        <w:tc>
          <w:tcPr>
            <w:tcW w:w="460" w:type="dxa"/>
            <w:vMerge w:val="restart"/>
          </w:tcPr>
          <w:p w:rsidR="003A798D" w:rsidRDefault="003A798D">
            <w:pPr>
              <w:pStyle w:val="ConsPlusNormal"/>
              <w:jc w:val="center"/>
            </w:pPr>
            <w:r>
              <w:t xml:space="preserve">N </w:t>
            </w:r>
            <w:proofErr w:type="gramStart"/>
            <w:r>
              <w:t>п</w:t>
            </w:r>
            <w:proofErr w:type="gramEnd"/>
            <w:r>
              <w:t>/п</w:t>
            </w:r>
          </w:p>
        </w:tc>
        <w:tc>
          <w:tcPr>
            <w:tcW w:w="3912" w:type="dxa"/>
            <w:gridSpan w:val="2"/>
            <w:vMerge w:val="restart"/>
          </w:tcPr>
          <w:p w:rsidR="003A798D" w:rsidRDefault="003A798D">
            <w:pPr>
              <w:pStyle w:val="ConsPlusNormal"/>
              <w:jc w:val="center"/>
            </w:pPr>
            <w:r>
              <w:t>Наименование показателя (индикатора)</w:t>
            </w:r>
          </w:p>
        </w:tc>
        <w:tc>
          <w:tcPr>
            <w:tcW w:w="724" w:type="dxa"/>
            <w:vMerge w:val="restart"/>
          </w:tcPr>
          <w:p w:rsidR="003A798D" w:rsidRDefault="003A798D">
            <w:pPr>
              <w:pStyle w:val="ConsPlusNormal"/>
              <w:jc w:val="center"/>
            </w:pPr>
            <w:r>
              <w:t>Единица измерения</w:t>
            </w:r>
          </w:p>
        </w:tc>
        <w:tc>
          <w:tcPr>
            <w:tcW w:w="3924" w:type="dxa"/>
            <w:gridSpan w:val="6"/>
          </w:tcPr>
          <w:p w:rsidR="003A798D" w:rsidRDefault="003A798D">
            <w:pPr>
              <w:pStyle w:val="ConsPlusNormal"/>
              <w:jc w:val="center"/>
            </w:pPr>
            <w:r>
              <w:t>Значение показателя (индикатора)</w:t>
            </w:r>
          </w:p>
        </w:tc>
      </w:tr>
      <w:tr w:rsidR="003A798D">
        <w:tc>
          <w:tcPr>
            <w:tcW w:w="460" w:type="dxa"/>
            <w:vMerge/>
          </w:tcPr>
          <w:p w:rsidR="003A798D" w:rsidRDefault="003A798D"/>
        </w:tc>
        <w:tc>
          <w:tcPr>
            <w:tcW w:w="3912" w:type="dxa"/>
            <w:gridSpan w:val="2"/>
            <w:vMerge/>
          </w:tcPr>
          <w:p w:rsidR="003A798D" w:rsidRDefault="003A798D"/>
        </w:tc>
        <w:tc>
          <w:tcPr>
            <w:tcW w:w="724" w:type="dxa"/>
            <w:vMerge/>
          </w:tcPr>
          <w:p w:rsidR="003A798D" w:rsidRDefault="003A798D"/>
        </w:tc>
        <w:tc>
          <w:tcPr>
            <w:tcW w:w="604" w:type="dxa"/>
          </w:tcPr>
          <w:p w:rsidR="003A798D" w:rsidRDefault="003A798D">
            <w:pPr>
              <w:pStyle w:val="ConsPlusNormal"/>
              <w:jc w:val="center"/>
            </w:pPr>
            <w:r>
              <w:t>2019 год</w:t>
            </w:r>
          </w:p>
        </w:tc>
        <w:tc>
          <w:tcPr>
            <w:tcW w:w="664" w:type="dxa"/>
          </w:tcPr>
          <w:p w:rsidR="003A798D" w:rsidRDefault="003A798D">
            <w:pPr>
              <w:pStyle w:val="ConsPlusNormal"/>
              <w:jc w:val="center"/>
            </w:pPr>
            <w:r>
              <w:t>2020 год</w:t>
            </w:r>
          </w:p>
        </w:tc>
        <w:tc>
          <w:tcPr>
            <w:tcW w:w="664" w:type="dxa"/>
          </w:tcPr>
          <w:p w:rsidR="003A798D" w:rsidRDefault="003A798D">
            <w:pPr>
              <w:pStyle w:val="ConsPlusNormal"/>
              <w:jc w:val="center"/>
            </w:pPr>
            <w:r>
              <w:t>2021 год</w:t>
            </w:r>
          </w:p>
        </w:tc>
        <w:tc>
          <w:tcPr>
            <w:tcW w:w="664" w:type="dxa"/>
          </w:tcPr>
          <w:p w:rsidR="003A798D" w:rsidRDefault="003A798D">
            <w:pPr>
              <w:pStyle w:val="ConsPlusNormal"/>
              <w:jc w:val="center"/>
            </w:pPr>
            <w:r>
              <w:t>2022 год</w:t>
            </w:r>
          </w:p>
        </w:tc>
        <w:tc>
          <w:tcPr>
            <w:tcW w:w="664" w:type="dxa"/>
          </w:tcPr>
          <w:p w:rsidR="003A798D" w:rsidRDefault="003A798D">
            <w:pPr>
              <w:pStyle w:val="ConsPlusNormal"/>
              <w:jc w:val="center"/>
            </w:pPr>
            <w:r>
              <w:t>2023 год</w:t>
            </w:r>
          </w:p>
        </w:tc>
        <w:tc>
          <w:tcPr>
            <w:tcW w:w="664" w:type="dxa"/>
          </w:tcPr>
          <w:p w:rsidR="003A798D" w:rsidRDefault="003A798D">
            <w:pPr>
              <w:pStyle w:val="ConsPlusNormal"/>
              <w:jc w:val="center"/>
            </w:pPr>
            <w:r>
              <w:t>2024 год</w:t>
            </w:r>
          </w:p>
        </w:tc>
      </w:tr>
      <w:tr w:rsidR="003A798D">
        <w:tc>
          <w:tcPr>
            <w:tcW w:w="460" w:type="dxa"/>
          </w:tcPr>
          <w:p w:rsidR="003A798D" w:rsidRDefault="003A798D">
            <w:pPr>
              <w:pStyle w:val="ConsPlusNormal"/>
              <w:jc w:val="center"/>
            </w:pPr>
            <w:r>
              <w:lastRenderedPageBreak/>
              <w:t>1</w:t>
            </w:r>
          </w:p>
        </w:tc>
        <w:tc>
          <w:tcPr>
            <w:tcW w:w="3912" w:type="dxa"/>
            <w:gridSpan w:val="2"/>
          </w:tcPr>
          <w:p w:rsidR="003A798D" w:rsidRDefault="003A798D">
            <w:pPr>
              <w:pStyle w:val="ConsPlusNormal"/>
              <w:jc w:val="center"/>
            </w:pPr>
            <w:r>
              <w:t>2</w:t>
            </w:r>
          </w:p>
        </w:tc>
        <w:tc>
          <w:tcPr>
            <w:tcW w:w="724" w:type="dxa"/>
          </w:tcPr>
          <w:p w:rsidR="003A798D" w:rsidRDefault="003A798D">
            <w:pPr>
              <w:pStyle w:val="ConsPlusNormal"/>
              <w:jc w:val="center"/>
            </w:pPr>
            <w:r>
              <w:t>3</w:t>
            </w:r>
          </w:p>
        </w:tc>
        <w:tc>
          <w:tcPr>
            <w:tcW w:w="604" w:type="dxa"/>
          </w:tcPr>
          <w:p w:rsidR="003A798D" w:rsidRDefault="003A798D">
            <w:pPr>
              <w:pStyle w:val="ConsPlusNormal"/>
              <w:jc w:val="center"/>
            </w:pPr>
            <w:r>
              <w:t>4</w:t>
            </w:r>
          </w:p>
        </w:tc>
        <w:tc>
          <w:tcPr>
            <w:tcW w:w="664" w:type="dxa"/>
          </w:tcPr>
          <w:p w:rsidR="003A798D" w:rsidRDefault="003A798D">
            <w:pPr>
              <w:pStyle w:val="ConsPlusNormal"/>
              <w:jc w:val="center"/>
            </w:pPr>
            <w:r>
              <w:t>5</w:t>
            </w:r>
          </w:p>
        </w:tc>
        <w:tc>
          <w:tcPr>
            <w:tcW w:w="664" w:type="dxa"/>
          </w:tcPr>
          <w:p w:rsidR="003A798D" w:rsidRDefault="003A798D">
            <w:pPr>
              <w:pStyle w:val="ConsPlusNormal"/>
              <w:jc w:val="center"/>
            </w:pPr>
            <w:r>
              <w:t>6</w:t>
            </w:r>
          </w:p>
        </w:tc>
        <w:tc>
          <w:tcPr>
            <w:tcW w:w="664" w:type="dxa"/>
          </w:tcPr>
          <w:p w:rsidR="003A798D" w:rsidRDefault="003A798D">
            <w:pPr>
              <w:pStyle w:val="ConsPlusNormal"/>
              <w:jc w:val="center"/>
            </w:pPr>
            <w:r>
              <w:t>7</w:t>
            </w:r>
          </w:p>
        </w:tc>
        <w:tc>
          <w:tcPr>
            <w:tcW w:w="664" w:type="dxa"/>
          </w:tcPr>
          <w:p w:rsidR="003A798D" w:rsidRDefault="003A798D">
            <w:pPr>
              <w:pStyle w:val="ConsPlusNormal"/>
              <w:jc w:val="center"/>
            </w:pPr>
            <w:r>
              <w:t>8</w:t>
            </w:r>
          </w:p>
        </w:tc>
        <w:tc>
          <w:tcPr>
            <w:tcW w:w="664" w:type="dxa"/>
          </w:tcPr>
          <w:p w:rsidR="003A798D" w:rsidRDefault="003A798D">
            <w:pPr>
              <w:pStyle w:val="ConsPlusNormal"/>
              <w:jc w:val="center"/>
            </w:pPr>
            <w:r>
              <w:t>9</w:t>
            </w:r>
          </w:p>
        </w:tc>
      </w:tr>
      <w:tr w:rsidR="003A798D">
        <w:tc>
          <w:tcPr>
            <w:tcW w:w="460" w:type="dxa"/>
            <w:vMerge w:val="restart"/>
          </w:tcPr>
          <w:p w:rsidR="003A798D" w:rsidRDefault="003A798D">
            <w:pPr>
              <w:pStyle w:val="ConsPlusNormal"/>
              <w:jc w:val="center"/>
            </w:pPr>
            <w:r>
              <w:t>1</w:t>
            </w:r>
          </w:p>
        </w:tc>
        <w:tc>
          <w:tcPr>
            <w:tcW w:w="2835" w:type="dxa"/>
            <w:vMerge w:val="restart"/>
          </w:tcPr>
          <w:p w:rsidR="003A798D" w:rsidRDefault="003A798D">
            <w:pPr>
              <w:pStyle w:val="ConsPlusNormal"/>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1077" w:type="dxa"/>
          </w:tcPr>
          <w:p w:rsidR="003A798D" w:rsidRDefault="003A798D">
            <w:pPr>
              <w:pStyle w:val="ConsPlusNormal"/>
            </w:pPr>
            <w:r>
              <w:t>плановое значение</w:t>
            </w:r>
          </w:p>
        </w:tc>
        <w:tc>
          <w:tcPr>
            <w:tcW w:w="724" w:type="dxa"/>
            <w:vMerge w:val="restart"/>
          </w:tcPr>
          <w:p w:rsidR="003A798D" w:rsidRDefault="003A798D">
            <w:pPr>
              <w:pStyle w:val="ConsPlusNormal"/>
              <w:jc w:val="center"/>
            </w:pPr>
            <w:r>
              <w:t>Проц.</w:t>
            </w:r>
          </w:p>
        </w:tc>
        <w:tc>
          <w:tcPr>
            <w:tcW w:w="604" w:type="dxa"/>
          </w:tcPr>
          <w:p w:rsidR="003A798D" w:rsidRDefault="003A798D">
            <w:pPr>
              <w:pStyle w:val="ConsPlusNormal"/>
              <w:jc w:val="center"/>
            </w:pPr>
            <w:r>
              <w:t>59,0</w:t>
            </w:r>
          </w:p>
        </w:tc>
        <w:tc>
          <w:tcPr>
            <w:tcW w:w="664" w:type="dxa"/>
          </w:tcPr>
          <w:p w:rsidR="003A798D" w:rsidRDefault="003A798D">
            <w:pPr>
              <w:pStyle w:val="ConsPlusNormal"/>
              <w:jc w:val="center"/>
            </w:pPr>
            <w:r>
              <w:t>59,5</w:t>
            </w:r>
          </w:p>
        </w:tc>
        <w:tc>
          <w:tcPr>
            <w:tcW w:w="664" w:type="dxa"/>
          </w:tcPr>
          <w:p w:rsidR="003A798D" w:rsidRDefault="003A798D">
            <w:pPr>
              <w:pStyle w:val="ConsPlusNormal"/>
              <w:jc w:val="center"/>
            </w:pPr>
            <w:r>
              <w:t>77,2</w:t>
            </w:r>
          </w:p>
        </w:tc>
        <w:tc>
          <w:tcPr>
            <w:tcW w:w="664" w:type="dxa"/>
          </w:tcPr>
          <w:p w:rsidR="003A798D" w:rsidRDefault="003A798D">
            <w:pPr>
              <w:pStyle w:val="ConsPlusNormal"/>
              <w:jc w:val="center"/>
            </w:pPr>
            <w:r>
              <w:t>78,2</w:t>
            </w:r>
          </w:p>
        </w:tc>
        <w:tc>
          <w:tcPr>
            <w:tcW w:w="664" w:type="dxa"/>
          </w:tcPr>
          <w:p w:rsidR="003A798D" w:rsidRDefault="003A798D">
            <w:pPr>
              <w:pStyle w:val="ConsPlusNormal"/>
              <w:jc w:val="center"/>
            </w:pPr>
            <w:r>
              <w:t>79,2</w:t>
            </w:r>
          </w:p>
        </w:tc>
        <w:tc>
          <w:tcPr>
            <w:tcW w:w="664" w:type="dxa"/>
          </w:tcPr>
          <w:p w:rsidR="003A798D" w:rsidRDefault="003A798D">
            <w:pPr>
              <w:pStyle w:val="ConsPlusNormal"/>
              <w:jc w:val="center"/>
            </w:pPr>
            <w:r>
              <w:t>80,2</w:t>
            </w:r>
          </w:p>
        </w:tc>
      </w:tr>
      <w:tr w:rsidR="003A798D">
        <w:tc>
          <w:tcPr>
            <w:tcW w:w="460" w:type="dxa"/>
            <w:vMerge/>
          </w:tcPr>
          <w:p w:rsidR="003A798D" w:rsidRDefault="003A798D"/>
        </w:tc>
        <w:tc>
          <w:tcPr>
            <w:tcW w:w="2835" w:type="dxa"/>
            <w:vMerge/>
          </w:tcPr>
          <w:p w:rsidR="003A798D" w:rsidRDefault="003A798D"/>
        </w:tc>
        <w:tc>
          <w:tcPr>
            <w:tcW w:w="1077" w:type="dxa"/>
          </w:tcPr>
          <w:p w:rsidR="003A798D" w:rsidRDefault="003A798D">
            <w:pPr>
              <w:pStyle w:val="ConsPlusNormal"/>
            </w:pPr>
            <w:r>
              <w:t>фактическое значение</w:t>
            </w:r>
          </w:p>
        </w:tc>
        <w:tc>
          <w:tcPr>
            <w:tcW w:w="724" w:type="dxa"/>
            <w:vMerge/>
          </w:tcPr>
          <w:p w:rsidR="003A798D" w:rsidRDefault="003A798D"/>
        </w:tc>
        <w:tc>
          <w:tcPr>
            <w:tcW w:w="60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r>
      <w:tr w:rsidR="003A798D">
        <w:tc>
          <w:tcPr>
            <w:tcW w:w="460" w:type="dxa"/>
            <w:vMerge w:val="restart"/>
          </w:tcPr>
          <w:p w:rsidR="003A798D" w:rsidRDefault="003A798D">
            <w:pPr>
              <w:pStyle w:val="ConsPlusNormal"/>
              <w:jc w:val="center"/>
            </w:pPr>
            <w:r>
              <w:t>2</w:t>
            </w:r>
          </w:p>
        </w:tc>
        <w:tc>
          <w:tcPr>
            <w:tcW w:w="2835" w:type="dxa"/>
            <w:vMerge w:val="restart"/>
          </w:tcPr>
          <w:p w:rsidR="003A798D" w:rsidRDefault="003A798D">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1077" w:type="dxa"/>
          </w:tcPr>
          <w:p w:rsidR="003A798D" w:rsidRDefault="003A798D">
            <w:pPr>
              <w:pStyle w:val="ConsPlusNormal"/>
            </w:pPr>
            <w:r>
              <w:t>плановое значение</w:t>
            </w:r>
          </w:p>
        </w:tc>
        <w:tc>
          <w:tcPr>
            <w:tcW w:w="724" w:type="dxa"/>
            <w:vMerge w:val="restart"/>
          </w:tcPr>
          <w:p w:rsidR="003A798D" w:rsidRDefault="003A798D">
            <w:pPr>
              <w:pStyle w:val="ConsPlusNormal"/>
              <w:jc w:val="center"/>
            </w:pPr>
            <w:r>
              <w:t>Проц.</w:t>
            </w:r>
          </w:p>
        </w:tc>
        <w:tc>
          <w:tcPr>
            <w:tcW w:w="604" w:type="dxa"/>
          </w:tcPr>
          <w:p w:rsidR="003A798D" w:rsidRDefault="003A798D">
            <w:pPr>
              <w:pStyle w:val="ConsPlusNormal"/>
              <w:jc w:val="center"/>
            </w:pPr>
            <w:r>
              <w:t>46,1</w:t>
            </w:r>
          </w:p>
        </w:tc>
        <w:tc>
          <w:tcPr>
            <w:tcW w:w="664" w:type="dxa"/>
          </w:tcPr>
          <w:p w:rsidR="003A798D" w:rsidRDefault="003A798D">
            <w:pPr>
              <w:pStyle w:val="ConsPlusNormal"/>
              <w:jc w:val="center"/>
            </w:pPr>
            <w:r>
              <w:t>48,3</w:t>
            </w:r>
          </w:p>
        </w:tc>
        <w:tc>
          <w:tcPr>
            <w:tcW w:w="664" w:type="dxa"/>
          </w:tcPr>
          <w:p w:rsidR="003A798D" w:rsidRDefault="003A798D">
            <w:pPr>
              <w:pStyle w:val="ConsPlusNormal"/>
              <w:jc w:val="center"/>
            </w:pPr>
            <w:r>
              <w:t>52,1</w:t>
            </w:r>
          </w:p>
        </w:tc>
        <w:tc>
          <w:tcPr>
            <w:tcW w:w="664" w:type="dxa"/>
          </w:tcPr>
          <w:p w:rsidR="003A798D" w:rsidRDefault="003A798D">
            <w:pPr>
              <w:pStyle w:val="ConsPlusNormal"/>
              <w:jc w:val="center"/>
            </w:pPr>
            <w:r>
              <w:t>54,6</w:t>
            </w:r>
          </w:p>
        </w:tc>
        <w:tc>
          <w:tcPr>
            <w:tcW w:w="664" w:type="dxa"/>
          </w:tcPr>
          <w:p w:rsidR="003A798D" w:rsidRDefault="003A798D">
            <w:pPr>
              <w:pStyle w:val="ConsPlusNormal"/>
              <w:jc w:val="center"/>
            </w:pPr>
            <w:r>
              <w:t>56,1</w:t>
            </w:r>
          </w:p>
        </w:tc>
        <w:tc>
          <w:tcPr>
            <w:tcW w:w="664" w:type="dxa"/>
          </w:tcPr>
          <w:p w:rsidR="003A798D" w:rsidRDefault="003A798D">
            <w:pPr>
              <w:pStyle w:val="ConsPlusNormal"/>
              <w:jc w:val="center"/>
            </w:pPr>
            <w:r>
              <w:t>57,1</w:t>
            </w:r>
          </w:p>
        </w:tc>
      </w:tr>
      <w:tr w:rsidR="003A798D">
        <w:tc>
          <w:tcPr>
            <w:tcW w:w="460" w:type="dxa"/>
            <w:vMerge/>
          </w:tcPr>
          <w:p w:rsidR="003A798D" w:rsidRDefault="003A798D"/>
        </w:tc>
        <w:tc>
          <w:tcPr>
            <w:tcW w:w="2835" w:type="dxa"/>
            <w:vMerge/>
          </w:tcPr>
          <w:p w:rsidR="003A798D" w:rsidRDefault="003A798D"/>
        </w:tc>
        <w:tc>
          <w:tcPr>
            <w:tcW w:w="1077" w:type="dxa"/>
          </w:tcPr>
          <w:p w:rsidR="003A798D" w:rsidRDefault="003A798D">
            <w:pPr>
              <w:pStyle w:val="ConsPlusNormal"/>
            </w:pPr>
            <w:r>
              <w:t>фактическое значение</w:t>
            </w:r>
          </w:p>
        </w:tc>
        <w:tc>
          <w:tcPr>
            <w:tcW w:w="724" w:type="dxa"/>
            <w:vMerge/>
          </w:tcPr>
          <w:p w:rsidR="003A798D" w:rsidRDefault="003A798D"/>
        </w:tc>
        <w:tc>
          <w:tcPr>
            <w:tcW w:w="60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r>
      <w:tr w:rsidR="003A798D">
        <w:tc>
          <w:tcPr>
            <w:tcW w:w="460" w:type="dxa"/>
            <w:vMerge w:val="restart"/>
          </w:tcPr>
          <w:p w:rsidR="003A798D" w:rsidRDefault="003A798D">
            <w:pPr>
              <w:pStyle w:val="ConsPlusNormal"/>
              <w:jc w:val="center"/>
            </w:pPr>
            <w:r>
              <w:t>3</w:t>
            </w:r>
          </w:p>
        </w:tc>
        <w:tc>
          <w:tcPr>
            <w:tcW w:w="2835" w:type="dxa"/>
            <w:vMerge w:val="restart"/>
          </w:tcPr>
          <w:p w:rsidR="003A798D" w:rsidRDefault="003A798D">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077" w:type="dxa"/>
          </w:tcPr>
          <w:p w:rsidR="003A798D" w:rsidRDefault="003A798D">
            <w:pPr>
              <w:pStyle w:val="ConsPlusNormal"/>
            </w:pPr>
            <w:r>
              <w:t>плановое значение</w:t>
            </w:r>
          </w:p>
        </w:tc>
        <w:tc>
          <w:tcPr>
            <w:tcW w:w="724" w:type="dxa"/>
            <w:vMerge w:val="restart"/>
          </w:tcPr>
          <w:p w:rsidR="003A798D" w:rsidRDefault="003A798D">
            <w:pPr>
              <w:pStyle w:val="ConsPlusNormal"/>
              <w:jc w:val="center"/>
            </w:pPr>
            <w:r>
              <w:t>Проц.</w:t>
            </w:r>
          </w:p>
        </w:tc>
        <w:tc>
          <w:tcPr>
            <w:tcW w:w="604" w:type="dxa"/>
          </w:tcPr>
          <w:p w:rsidR="003A798D" w:rsidRDefault="003A798D">
            <w:pPr>
              <w:pStyle w:val="ConsPlusNormal"/>
              <w:jc w:val="center"/>
            </w:pPr>
            <w:r>
              <w:t>51,9</w:t>
            </w:r>
          </w:p>
        </w:tc>
        <w:tc>
          <w:tcPr>
            <w:tcW w:w="664" w:type="dxa"/>
          </w:tcPr>
          <w:p w:rsidR="003A798D" w:rsidRDefault="003A798D">
            <w:pPr>
              <w:pStyle w:val="ConsPlusNormal"/>
              <w:jc w:val="center"/>
            </w:pPr>
            <w:r>
              <w:t>52,4</w:t>
            </w:r>
          </w:p>
        </w:tc>
        <w:tc>
          <w:tcPr>
            <w:tcW w:w="664" w:type="dxa"/>
          </w:tcPr>
          <w:p w:rsidR="003A798D" w:rsidRDefault="003A798D">
            <w:pPr>
              <w:pStyle w:val="ConsPlusNormal"/>
              <w:jc w:val="center"/>
            </w:pPr>
            <w:r>
              <w:t>60,2</w:t>
            </w:r>
          </w:p>
        </w:tc>
        <w:tc>
          <w:tcPr>
            <w:tcW w:w="664" w:type="dxa"/>
          </w:tcPr>
          <w:p w:rsidR="003A798D" w:rsidRDefault="003A798D">
            <w:pPr>
              <w:pStyle w:val="ConsPlusNormal"/>
              <w:jc w:val="center"/>
            </w:pPr>
            <w:r>
              <w:t>61,2</w:t>
            </w:r>
          </w:p>
        </w:tc>
        <w:tc>
          <w:tcPr>
            <w:tcW w:w="664" w:type="dxa"/>
          </w:tcPr>
          <w:p w:rsidR="003A798D" w:rsidRDefault="003A798D">
            <w:pPr>
              <w:pStyle w:val="ConsPlusNormal"/>
              <w:jc w:val="center"/>
            </w:pPr>
            <w:r>
              <w:t>62,2</w:t>
            </w:r>
          </w:p>
        </w:tc>
        <w:tc>
          <w:tcPr>
            <w:tcW w:w="664" w:type="dxa"/>
          </w:tcPr>
          <w:p w:rsidR="003A798D" w:rsidRDefault="003A798D">
            <w:pPr>
              <w:pStyle w:val="ConsPlusNormal"/>
              <w:jc w:val="center"/>
            </w:pPr>
            <w:r>
              <w:t>63,2</w:t>
            </w:r>
          </w:p>
        </w:tc>
      </w:tr>
      <w:tr w:rsidR="003A798D">
        <w:tc>
          <w:tcPr>
            <w:tcW w:w="460" w:type="dxa"/>
            <w:vMerge/>
          </w:tcPr>
          <w:p w:rsidR="003A798D" w:rsidRDefault="003A798D"/>
        </w:tc>
        <w:tc>
          <w:tcPr>
            <w:tcW w:w="2835" w:type="dxa"/>
            <w:vMerge/>
          </w:tcPr>
          <w:p w:rsidR="003A798D" w:rsidRDefault="003A798D"/>
        </w:tc>
        <w:tc>
          <w:tcPr>
            <w:tcW w:w="1077" w:type="dxa"/>
          </w:tcPr>
          <w:p w:rsidR="003A798D" w:rsidRDefault="003A798D">
            <w:pPr>
              <w:pStyle w:val="ConsPlusNormal"/>
            </w:pPr>
            <w:r>
              <w:t>фактическое значение</w:t>
            </w:r>
          </w:p>
        </w:tc>
        <w:tc>
          <w:tcPr>
            <w:tcW w:w="724" w:type="dxa"/>
            <w:vMerge/>
          </w:tcPr>
          <w:p w:rsidR="003A798D" w:rsidRDefault="003A798D"/>
        </w:tc>
        <w:tc>
          <w:tcPr>
            <w:tcW w:w="60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r>
      <w:tr w:rsidR="003A798D">
        <w:tc>
          <w:tcPr>
            <w:tcW w:w="460" w:type="dxa"/>
            <w:vMerge w:val="restart"/>
            <w:tcBorders>
              <w:bottom w:val="nil"/>
            </w:tcBorders>
          </w:tcPr>
          <w:p w:rsidR="003A798D" w:rsidRDefault="003A798D">
            <w:pPr>
              <w:pStyle w:val="ConsPlusNormal"/>
              <w:jc w:val="center"/>
            </w:pPr>
            <w:r>
              <w:t>4</w:t>
            </w:r>
          </w:p>
        </w:tc>
        <w:tc>
          <w:tcPr>
            <w:tcW w:w="2835" w:type="dxa"/>
            <w:vMerge w:val="restart"/>
            <w:tcBorders>
              <w:bottom w:val="nil"/>
            </w:tcBorders>
          </w:tcPr>
          <w:p w:rsidR="003A798D" w:rsidRDefault="003A798D">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077" w:type="dxa"/>
          </w:tcPr>
          <w:p w:rsidR="003A798D" w:rsidRDefault="003A798D">
            <w:pPr>
              <w:pStyle w:val="ConsPlusNormal"/>
            </w:pPr>
            <w:r>
              <w:t>плановое значение</w:t>
            </w:r>
          </w:p>
        </w:tc>
        <w:tc>
          <w:tcPr>
            <w:tcW w:w="724" w:type="dxa"/>
            <w:vMerge w:val="restart"/>
            <w:tcBorders>
              <w:bottom w:val="nil"/>
            </w:tcBorders>
          </w:tcPr>
          <w:p w:rsidR="003A798D" w:rsidRDefault="003A798D">
            <w:pPr>
              <w:pStyle w:val="ConsPlusNormal"/>
              <w:jc w:val="center"/>
            </w:pPr>
            <w:r>
              <w:t>Проц.</w:t>
            </w:r>
          </w:p>
        </w:tc>
        <w:tc>
          <w:tcPr>
            <w:tcW w:w="604" w:type="dxa"/>
          </w:tcPr>
          <w:p w:rsidR="003A798D" w:rsidRDefault="003A798D">
            <w:pPr>
              <w:pStyle w:val="ConsPlusNormal"/>
              <w:jc w:val="center"/>
            </w:pPr>
            <w:r>
              <w:t>34,5</w:t>
            </w:r>
          </w:p>
        </w:tc>
        <w:tc>
          <w:tcPr>
            <w:tcW w:w="664" w:type="dxa"/>
          </w:tcPr>
          <w:p w:rsidR="003A798D" w:rsidRDefault="003A798D">
            <w:pPr>
              <w:pStyle w:val="ConsPlusNormal"/>
              <w:jc w:val="center"/>
            </w:pPr>
            <w:r>
              <w:t>34,5</w:t>
            </w:r>
          </w:p>
        </w:tc>
        <w:tc>
          <w:tcPr>
            <w:tcW w:w="664" w:type="dxa"/>
          </w:tcPr>
          <w:p w:rsidR="003A798D" w:rsidRDefault="003A798D">
            <w:pPr>
              <w:pStyle w:val="ConsPlusNormal"/>
              <w:jc w:val="center"/>
            </w:pPr>
            <w:r>
              <w:t>34,5</w:t>
            </w:r>
          </w:p>
        </w:tc>
        <w:tc>
          <w:tcPr>
            <w:tcW w:w="664" w:type="dxa"/>
          </w:tcPr>
          <w:p w:rsidR="003A798D" w:rsidRDefault="003A798D">
            <w:pPr>
              <w:pStyle w:val="ConsPlusNormal"/>
              <w:jc w:val="center"/>
            </w:pPr>
            <w:r>
              <w:t>34,5</w:t>
            </w:r>
          </w:p>
        </w:tc>
        <w:tc>
          <w:tcPr>
            <w:tcW w:w="664" w:type="dxa"/>
          </w:tcPr>
          <w:p w:rsidR="003A798D" w:rsidRDefault="003A798D">
            <w:pPr>
              <w:pStyle w:val="ConsPlusNormal"/>
              <w:jc w:val="center"/>
            </w:pPr>
            <w:r>
              <w:t>34,5</w:t>
            </w:r>
          </w:p>
        </w:tc>
        <w:tc>
          <w:tcPr>
            <w:tcW w:w="664" w:type="dxa"/>
          </w:tcPr>
          <w:p w:rsidR="003A798D" w:rsidRDefault="003A798D">
            <w:pPr>
              <w:pStyle w:val="ConsPlusNormal"/>
              <w:jc w:val="center"/>
            </w:pPr>
            <w:r>
              <w:t>34,5</w:t>
            </w:r>
          </w:p>
        </w:tc>
      </w:tr>
      <w:tr w:rsidR="003A798D">
        <w:tblPrEx>
          <w:tblBorders>
            <w:insideH w:val="nil"/>
          </w:tblBorders>
        </w:tblPrEx>
        <w:tc>
          <w:tcPr>
            <w:tcW w:w="460" w:type="dxa"/>
            <w:vMerge/>
            <w:tcBorders>
              <w:bottom w:val="nil"/>
            </w:tcBorders>
          </w:tcPr>
          <w:p w:rsidR="003A798D" w:rsidRDefault="003A798D"/>
        </w:tc>
        <w:tc>
          <w:tcPr>
            <w:tcW w:w="2835" w:type="dxa"/>
            <w:vMerge/>
            <w:tcBorders>
              <w:bottom w:val="nil"/>
            </w:tcBorders>
          </w:tcPr>
          <w:p w:rsidR="003A798D" w:rsidRDefault="003A798D"/>
        </w:tc>
        <w:tc>
          <w:tcPr>
            <w:tcW w:w="1077" w:type="dxa"/>
            <w:tcBorders>
              <w:bottom w:val="nil"/>
            </w:tcBorders>
          </w:tcPr>
          <w:p w:rsidR="003A798D" w:rsidRDefault="003A798D">
            <w:pPr>
              <w:pStyle w:val="ConsPlusNormal"/>
            </w:pPr>
            <w:r>
              <w:t>фактическое значение</w:t>
            </w:r>
          </w:p>
        </w:tc>
        <w:tc>
          <w:tcPr>
            <w:tcW w:w="724" w:type="dxa"/>
            <w:vMerge/>
            <w:tcBorders>
              <w:bottom w:val="nil"/>
            </w:tcBorders>
          </w:tcPr>
          <w:p w:rsidR="003A798D" w:rsidRDefault="003A798D"/>
        </w:tc>
        <w:tc>
          <w:tcPr>
            <w:tcW w:w="604" w:type="dxa"/>
            <w:tcBorders>
              <w:bottom w:val="nil"/>
            </w:tcBorders>
          </w:tcPr>
          <w:p w:rsidR="003A798D" w:rsidRDefault="003A798D">
            <w:pPr>
              <w:pStyle w:val="ConsPlusNormal"/>
              <w:jc w:val="center"/>
            </w:pPr>
          </w:p>
        </w:tc>
        <w:tc>
          <w:tcPr>
            <w:tcW w:w="664" w:type="dxa"/>
            <w:tcBorders>
              <w:bottom w:val="nil"/>
            </w:tcBorders>
          </w:tcPr>
          <w:p w:rsidR="003A798D" w:rsidRDefault="003A798D">
            <w:pPr>
              <w:pStyle w:val="ConsPlusNormal"/>
              <w:jc w:val="center"/>
            </w:pPr>
          </w:p>
        </w:tc>
        <w:tc>
          <w:tcPr>
            <w:tcW w:w="664" w:type="dxa"/>
            <w:tcBorders>
              <w:bottom w:val="nil"/>
            </w:tcBorders>
          </w:tcPr>
          <w:p w:rsidR="003A798D" w:rsidRDefault="003A798D">
            <w:pPr>
              <w:pStyle w:val="ConsPlusNormal"/>
              <w:jc w:val="center"/>
            </w:pPr>
          </w:p>
        </w:tc>
        <w:tc>
          <w:tcPr>
            <w:tcW w:w="664" w:type="dxa"/>
            <w:tcBorders>
              <w:bottom w:val="nil"/>
            </w:tcBorders>
          </w:tcPr>
          <w:p w:rsidR="003A798D" w:rsidRDefault="003A798D">
            <w:pPr>
              <w:pStyle w:val="ConsPlusNormal"/>
              <w:jc w:val="center"/>
            </w:pPr>
          </w:p>
        </w:tc>
        <w:tc>
          <w:tcPr>
            <w:tcW w:w="664" w:type="dxa"/>
            <w:tcBorders>
              <w:bottom w:val="nil"/>
            </w:tcBorders>
          </w:tcPr>
          <w:p w:rsidR="003A798D" w:rsidRDefault="003A798D">
            <w:pPr>
              <w:pStyle w:val="ConsPlusNormal"/>
              <w:jc w:val="center"/>
            </w:pPr>
          </w:p>
        </w:tc>
        <w:tc>
          <w:tcPr>
            <w:tcW w:w="664" w:type="dxa"/>
            <w:tcBorders>
              <w:bottom w:val="nil"/>
            </w:tcBorders>
          </w:tcPr>
          <w:p w:rsidR="003A798D" w:rsidRDefault="003A798D">
            <w:pPr>
              <w:pStyle w:val="ConsPlusNormal"/>
              <w:jc w:val="center"/>
            </w:pPr>
          </w:p>
        </w:tc>
      </w:tr>
      <w:tr w:rsidR="003A798D">
        <w:tblPrEx>
          <w:tblBorders>
            <w:insideH w:val="nil"/>
          </w:tblBorders>
        </w:tblPrEx>
        <w:tc>
          <w:tcPr>
            <w:tcW w:w="9020" w:type="dxa"/>
            <w:gridSpan w:val="10"/>
            <w:tcBorders>
              <w:top w:val="nil"/>
            </w:tcBorders>
          </w:tcPr>
          <w:p w:rsidR="003A798D" w:rsidRDefault="003A798D">
            <w:pPr>
              <w:pStyle w:val="ConsPlusNormal"/>
              <w:jc w:val="both"/>
            </w:pPr>
            <w:r>
              <w:t xml:space="preserve">(п. 4 в ред. </w:t>
            </w:r>
            <w:hyperlink r:id="rId72" w:history="1">
              <w:r>
                <w:rPr>
                  <w:color w:val="0000FF"/>
                </w:rPr>
                <w:t>Постановления</w:t>
              </w:r>
            </w:hyperlink>
            <w:r>
              <w:t xml:space="preserve"> Правительства Ленинградской области от 30.12.2019 N 657)</w:t>
            </w:r>
          </w:p>
        </w:tc>
      </w:tr>
      <w:tr w:rsidR="003A798D">
        <w:tc>
          <w:tcPr>
            <w:tcW w:w="460" w:type="dxa"/>
            <w:vMerge w:val="restart"/>
          </w:tcPr>
          <w:p w:rsidR="003A798D" w:rsidRDefault="003A798D">
            <w:pPr>
              <w:pStyle w:val="ConsPlusNormal"/>
              <w:jc w:val="center"/>
            </w:pPr>
            <w:r>
              <w:t>5</w:t>
            </w:r>
          </w:p>
        </w:tc>
        <w:tc>
          <w:tcPr>
            <w:tcW w:w="2835" w:type="dxa"/>
            <w:vMerge w:val="restart"/>
          </w:tcPr>
          <w:p w:rsidR="003A798D" w:rsidRDefault="003A798D">
            <w:pPr>
              <w:pStyle w:val="ConsPlusNormal"/>
            </w:pPr>
            <w:r>
              <w:t xml:space="preserve">Доля дошкольных образовательных организаций, в которых создана универсальная безбарьерная среда для инклюзивного </w:t>
            </w:r>
            <w:r>
              <w:lastRenderedPageBreak/>
              <w:t>образования детей-инвалидов, в общем количестве дошкольных образовательных организаций</w:t>
            </w:r>
          </w:p>
        </w:tc>
        <w:tc>
          <w:tcPr>
            <w:tcW w:w="1077" w:type="dxa"/>
          </w:tcPr>
          <w:p w:rsidR="003A798D" w:rsidRDefault="003A798D">
            <w:pPr>
              <w:pStyle w:val="ConsPlusNormal"/>
            </w:pPr>
            <w:r>
              <w:lastRenderedPageBreak/>
              <w:t>плановое значение</w:t>
            </w:r>
          </w:p>
        </w:tc>
        <w:tc>
          <w:tcPr>
            <w:tcW w:w="724" w:type="dxa"/>
            <w:vMerge w:val="restart"/>
          </w:tcPr>
          <w:p w:rsidR="003A798D" w:rsidRDefault="003A798D">
            <w:pPr>
              <w:pStyle w:val="ConsPlusNormal"/>
              <w:jc w:val="center"/>
            </w:pPr>
            <w:r>
              <w:t>Проц.</w:t>
            </w:r>
          </w:p>
        </w:tc>
        <w:tc>
          <w:tcPr>
            <w:tcW w:w="604" w:type="dxa"/>
          </w:tcPr>
          <w:p w:rsidR="003A798D" w:rsidRDefault="003A798D">
            <w:pPr>
              <w:pStyle w:val="ConsPlusNormal"/>
              <w:jc w:val="center"/>
            </w:pPr>
            <w:r>
              <w:t>24,2</w:t>
            </w:r>
          </w:p>
        </w:tc>
        <w:tc>
          <w:tcPr>
            <w:tcW w:w="664" w:type="dxa"/>
          </w:tcPr>
          <w:p w:rsidR="003A798D" w:rsidRDefault="003A798D">
            <w:pPr>
              <w:pStyle w:val="ConsPlusNormal"/>
              <w:jc w:val="center"/>
            </w:pPr>
            <w:r>
              <w:t>25,2</w:t>
            </w:r>
          </w:p>
        </w:tc>
        <w:tc>
          <w:tcPr>
            <w:tcW w:w="664" w:type="dxa"/>
          </w:tcPr>
          <w:p w:rsidR="003A798D" w:rsidRDefault="003A798D">
            <w:pPr>
              <w:pStyle w:val="ConsPlusNormal"/>
              <w:jc w:val="center"/>
            </w:pPr>
            <w:r>
              <w:t>26,2</w:t>
            </w:r>
          </w:p>
        </w:tc>
        <w:tc>
          <w:tcPr>
            <w:tcW w:w="664" w:type="dxa"/>
          </w:tcPr>
          <w:p w:rsidR="003A798D" w:rsidRDefault="003A798D">
            <w:pPr>
              <w:pStyle w:val="ConsPlusNormal"/>
              <w:jc w:val="center"/>
            </w:pPr>
            <w:r>
              <w:t>27,2</w:t>
            </w:r>
          </w:p>
        </w:tc>
        <w:tc>
          <w:tcPr>
            <w:tcW w:w="664" w:type="dxa"/>
          </w:tcPr>
          <w:p w:rsidR="003A798D" w:rsidRDefault="003A798D">
            <w:pPr>
              <w:pStyle w:val="ConsPlusNormal"/>
              <w:jc w:val="center"/>
            </w:pPr>
            <w:r>
              <w:t>28,2</w:t>
            </w:r>
          </w:p>
        </w:tc>
        <w:tc>
          <w:tcPr>
            <w:tcW w:w="664" w:type="dxa"/>
          </w:tcPr>
          <w:p w:rsidR="003A798D" w:rsidRDefault="003A798D">
            <w:pPr>
              <w:pStyle w:val="ConsPlusNormal"/>
              <w:jc w:val="center"/>
            </w:pPr>
            <w:r>
              <w:t>29,2</w:t>
            </w:r>
          </w:p>
        </w:tc>
      </w:tr>
      <w:tr w:rsidR="003A798D">
        <w:tc>
          <w:tcPr>
            <w:tcW w:w="460" w:type="dxa"/>
            <w:vMerge/>
          </w:tcPr>
          <w:p w:rsidR="003A798D" w:rsidRDefault="003A798D"/>
        </w:tc>
        <w:tc>
          <w:tcPr>
            <w:tcW w:w="2835" w:type="dxa"/>
            <w:vMerge/>
          </w:tcPr>
          <w:p w:rsidR="003A798D" w:rsidRDefault="003A798D"/>
        </w:tc>
        <w:tc>
          <w:tcPr>
            <w:tcW w:w="1077" w:type="dxa"/>
          </w:tcPr>
          <w:p w:rsidR="003A798D" w:rsidRDefault="003A798D">
            <w:pPr>
              <w:pStyle w:val="ConsPlusNormal"/>
            </w:pPr>
            <w:r>
              <w:t>фактическое значение</w:t>
            </w:r>
          </w:p>
        </w:tc>
        <w:tc>
          <w:tcPr>
            <w:tcW w:w="724" w:type="dxa"/>
            <w:vMerge/>
          </w:tcPr>
          <w:p w:rsidR="003A798D" w:rsidRDefault="003A798D"/>
        </w:tc>
        <w:tc>
          <w:tcPr>
            <w:tcW w:w="60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r>
      <w:tr w:rsidR="003A798D">
        <w:tc>
          <w:tcPr>
            <w:tcW w:w="460" w:type="dxa"/>
            <w:vMerge w:val="restart"/>
          </w:tcPr>
          <w:p w:rsidR="003A798D" w:rsidRDefault="003A798D">
            <w:pPr>
              <w:pStyle w:val="ConsPlusNormal"/>
              <w:jc w:val="center"/>
            </w:pPr>
            <w:r>
              <w:lastRenderedPageBreak/>
              <w:t>6</w:t>
            </w:r>
          </w:p>
        </w:tc>
        <w:tc>
          <w:tcPr>
            <w:tcW w:w="2835" w:type="dxa"/>
            <w:vMerge w:val="restart"/>
          </w:tcPr>
          <w:p w:rsidR="003A798D" w:rsidRDefault="003A798D">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w:t>
            </w:r>
          </w:p>
        </w:tc>
        <w:tc>
          <w:tcPr>
            <w:tcW w:w="1077" w:type="dxa"/>
          </w:tcPr>
          <w:p w:rsidR="003A798D" w:rsidRDefault="003A798D">
            <w:pPr>
              <w:pStyle w:val="ConsPlusNormal"/>
            </w:pPr>
            <w:r>
              <w:t>плановое значение</w:t>
            </w:r>
          </w:p>
        </w:tc>
        <w:tc>
          <w:tcPr>
            <w:tcW w:w="724" w:type="dxa"/>
            <w:vMerge w:val="restart"/>
          </w:tcPr>
          <w:p w:rsidR="003A798D" w:rsidRDefault="003A798D">
            <w:pPr>
              <w:pStyle w:val="ConsPlusNormal"/>
              <w:jc w:val="center"/>
            </w:pPr>
            <w:r>
              <w:t>Проц.</w:t>
            </w:r>
          </w:p>
        </w:tc>
        <w:tc>
          <w:tcPr>
            <w:tcW w:w="604" w:type="dxa"/>
          </w:tcPr>
          <w:p w:rsidR="003A798D" w:rsidRDefault="003A798D">
            <w:pPr>
              <w:pStyle w:val="ConsPlusNormal"/>
              <w:jc w:val="center"/>
            </w:pPr>
            <w:r>
              <w:t>95,0</w:t>
            </w:r>
          </w:p>
        </w:tc>
        <w:tc>
          <w:tcPr>
            <w:tcW w:w="664" w:type="dxa"/>
          </w:tcPr>
          <w:p w:rsidR="003A798D" w:rsidRDefault="003A798D">
            <w:pPr>
              <w:pStyle w:val="ConsPlusNormal"/>
              <w:jc w:val="center"/>
            </w:pPr>
            <w:r>
              <w:t>100,0</w:t>
            </w:r>
          </w:p>
        </w:tc>
        <w:tc>
          <w:tcPr>
            <w:tcW w:w="664" w:type="dxa"/>
          </w:tcPr>
          <w:p w:rsidR="003A798D" w:rsidRDefault="003A798D">
            <w:pPr>
              <w:pStyle w:val="ConsPlusNormal"/>
              <w:jc w:val="center"/>
            </w:pPr>
            <w:r>
              <w:t>100,0</w:t>
            </w:r>
          </w:p>
        </w:tc>
        <w:tc>
          <w:tcPr>
            <w:tcW w:w="664" w:type="dxa"/>
          </w:tcPr>
          <w:p w:rsidR="003A798D" w:rsidRDefault="003A798D">
            <w:pPr>
              <w:pStyle w:val="ConsPlusNormal"/>
              <w:jc w:val="center"/>
            </w:pPr>
            <w:r>
              <w:t>100,0</w:t>
            </w:r>
          </w:p>
        </w:tc>
        <w:tc>
          <w:tcPr>
            <w:tcW w:w="664" w:type="dxa"/>
          </w:tcPr>
          <w:p w:rsidR="003A798D" w:rsidRDefault="003A798D">
            <w:pPr>
              <w:pStyle w:val="ConsPlusNormal"/>
              <w:jc w:val="center"/>
            </w:pPr>
            <w:r>
              <w:t>100,0</w:t>
            </w:r>
          </w:p>
        </w:tc>
        <w:tc>
          <w:tcPr>
            <w:tcW w:w="664" w:type="dxa"/>
          </w:tcPr>
          <w:p w:rsidR="003A798D" w:rsidRDefault="003A798D">
            <w:pPr>
              <w:pStyle w:val="ConsPlusNormal"/>
              <w:jc w:val="center"/>
            </w:pPr>
            <w:r>
              <w:t>100,0</w:t>
            </w:r>
          </w:p>
        </w:tc>
      </w:tr>
      <w:tr w:rsidR="003A798D">
        <w:tc>
          <w:tcPr>
            <w:tcW w:w="460" w:type="dxa"/>
            <w:vMerge/>
          </w:tcPr>
          <w:p w:rsidR="003A798D" w:rsidRDefault="003A798D"/>
        </w:tc>
        <w:tc>
          <w:tcPr>
            <w:tcW w:w="2835" w:type="dxa"/>
            <w:vMerge/>
          </w:tcPr>
          <w:p w:rsidR="003A798D" w:rsidRDefault="003A798D"/>
        </w:tc>
        <w:tc>
          <w:tcPr>
            <w:tcW w:w="1077" w:type="dxa"/>
          </w:tcPr>
          <w:p w:rsidR="003A798D" w:rsidRDefault="003A798D">
            <w:pPr>
              <w:pStyle w:val="ConsPlusNormal"/>
            </w:pPr>
            <w:r>
              <w:t>фактическое значение</w:t>
            </w:r>
          </w:p>
        </w:tc>
        <w:tc>
          <w:tcPr>
            <w:tcW w:w="724" w:type="dxa"/>
            <w:vMerge/>
          </w:tcPr>
          <w:p w:rsidR="003A798D" w:rsidRDefault="003A798D"/>
        </w:tc>
        <w:tc>
          <w:tcPr>
            <w:tcW w:w="60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r>
      <w:tr w:rsidR="003A798D">
        <w:tc>
          <w:tcPr>
            <w:tcW w:w="460" w:type="dxa"/>
            <w:vMerge w:val="restart"/>
          </w:tcPr>
          <w:p w:rsidR="003A798D" w:rsidRDefault="003A798D">
            <w:pPr>
              <w:pStyle w:val="ConsPlusNormal"/>
              <w:jc w:val="center"/>
            </w:pPr>
            <w:r>
              <w:t>7</w:t>
            </w:r>
          </w:p>
        </w:tc>
        <w:tc>
          <w:tcPr>
            <w:tcW w:w="2835" w:type="dxa"/>
            <w:vMerge w:val="restart"/>
          </w:tcPr>
          <w:p w:rsidR="003A798D" w:rsidRDefault="003A798D">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077" w:type="dxa"/>
          </w:tcPr>
          <w:p w:rsidR="003A798D" w:rsidRDefault="003A798D">
            <w:pPr>
              <w:pStyle w:val="ConsPlusNormal"/>
            </w:pPr>
            <w:r>
              <w:t>плановое значение</w:t>
            </w:r>
          </w:p>
        </w:tc>
        <w:tc>
          <w:tcPr>
            <w:tcW w:w="724" w:type="dxa"/>
            <w:vMerge w:val="restart"/>
          </w:tcPr>
          <w:p w:rsidR="003A798D" w:rsidRDefault="003A798D">
            <w:pPr>
              <w:pStyle w:val="ConsPlusNormal"/>
              <w:jc w:val="center"/>
            </w:pPr>
            <w:r>
              <w:t>Проц.</w:t>
            </w:r>
          </w:p>
        </w:tc>
        <w:tc>
          <w:tcPr>
            <w:tcW w:w="604" w:type="dxa"/>
          </w:tcPr>
          <w:p w:rsidR="003A798D" w:rsidRDefault="003A798D">
            <w:pPr>
              <w:pStyle w:val="ConsPlusNormal"/>
              <w:jc w:val="center"/>
            </w:pPr>
            <w:r>
              <w:t>99,0</w:t>
            </w:r>
          </w:p>
        </w:tc>
        <w:tc>
          <w:tcPr>
            <w:tcW w:w="664" w:type="dxa"/>
          </w:tcPr>
          <w:p w:rsidR="003A798D" w:rsidRDefault="003A798D">
            <w:pPr>
              <w:pStyle w:val="ConsPlusNormal"/>
              <w:jc w:val="center"/>
            </w:pPr>
            <w:r>
              <w:t>100,0</w:t>
            </w:r>
          </w:p>
        </w:tc>
        <w:tc>
          <w:tcPr>
            <w:tcW w:w="664" w:type="dxa"/>
          </w:tcPr>
          <w:p w:rsidR="003A798D" w:rsidRDefault="003A798D">
            <w:pPr>
              <w:pStyle w:val="ConsPlusNormal"/>
              <w:jc w:val="center"/>
            </w:pPr>
            <w:r>
              <w:t>100,0</w:t>
            </w:r>
          </w:p>
        </w:tc>
        <w:tc>
          <w:tcPr>
            <w:tcW w:w="664" w:type="dxa"/>
          </w:tcPr>
          <w:p w:rsidR="003A798D" w:rsidRDefault="003A798D">
            <w:pPr>
              <w:pStyle w:val="ConsPlusNormal"/>
              <w:jc w:val="center"/>
            </w:pPr>
            <w:r>
              <w:t>100,0</w:t>
            </w:r>
          </w:p>
        </w:tc>
        <w:tc>
          <w:tcPr>
            <w:tcW w:w="664" w:type="dxa"/>
          </w:tcPr>
          <w:p w:rsidR="003A798D" w:rsidRDefault="003A798D">
            <w:pPr>
              <w:pStyle w:val="ConsPlusNormal"/>
              <w:jc w:val="center"/>
            </w:pPr>
            <w:r>
              <w:t>100,0</w:t>
            </w:r>
          </w:p>
        </w:tc>
        <w:tc>
          <w:tcPr>
            <w:tcW w:w="664" w:type="dxa"/>
          </w:tcPr>
          <w:p w:rsidR="003A798D" w:rsidRDefault="003A798D">
            <w:pPr>
              <w:pStyle w:val="ConsPlusNormal"/>
              <w:jc w:val="center"/>
            </w:pPr>
            <w:r>
              <w:t>100,0</w:t>
            </w:r>
          </w:p>
        </w:tc>
      </w:tr>
      <w:tr w:rsidR="003A798D">
        <w:tc>
          <w:tcPr>
            <w:tcW w:w="460" w:type="dxa"/>
            <w:vMerge/>
          </w:tcPr>
          <w:p w:rsidR="003A798D" w:rsidRDefault="003A798D"/>
        </w:tc>
        <w:tc>
          <w:tcPr>
            <w:tcW w:w="2835" w:type="dxa"/>
            <w:vMerge/>
          </w:tcPr>
          <w:p w:rsidR="003A798D" w:rsidRDefault="003A798D"/>
        </w:tc>
        <w:tc>
          <w:tcPr>
            <w:tcW w:w="1077" w:type="dxa"/>
          </w:tcPr>
          <w:p w:rsidR="003A798D" w:rsidRDefault="003A798D">
            <w:pPr>
              <w:pStyle w:val="ConsPlusNormal"/>
            </w:pPr>
            <w:r>
              <w:t>фактическое значение</w:t>
            </w:r>
          </w:p>
        </w:tc>
        <w:tc>
          <w:tcPr>
            <w:tcW w:w="724" w:type="dxa"/>
            <w:vMerge/>
          </w:tcPr>
          <w:p w:rsidR="003A798D" w:rsidRDefault="003A798D"/>
        </w:tc>
        <w:tc>
          <w:tcPr>
            <w:tcW w:w="60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r>
      <w:tr w:rsidR="003A798D">
        <w:tc>
          <w:tcPr>
            <w:tcW w:w="460" w:type="dxa"/>
            <w:vMerge w:val="restart"/>
          </w:tcPr>
          <w:p w:rsidR="003A798D" w:rsidRDefault="003A798D">
            <w:pPr>
              <w:pStyle w:val="ConsPlusNormal"/>
              <w:jc w:val="center"/>
            </w:pPr>
            <w:r>
              <w:t>8</w:t>
            </w:r>
          </w:p>
        </w:tc>
        <w:tc>
          <w:tcPr>
            <w:tcW w:w="2835" w:type="dxa"/>
            <w:vMerge w:val="restart"/>
          </w:tcPr>
          <w:p w:rsidR="003A798D" w:rsidRDefault="003A798D">
            <w:pPr>
              <w:pStyle w:val="ConsPlusNormal"/>
            </w:pPr>
            <w:r>
              <w:t>Доля детей-инвалидов в возрасте от 5 до 18 лет, получающих дополнительное образование, в общей численности детей-инвалидов данного возраста</w:t>
            </w:r>
          </w:p>
        </w:tc>
        <w:tc>
          <w:tcPr>
            <w:tcW w:w="1077" w:type="dxa"/>
          </w:tcPr>
          <w:p w:rsidR="003A798D" w:rsidRDefault="003A798D">
            <w:pPr>
              <w:pStyle w:val="ConsPlusNormal"/>
            </w:pPr>
            <w:r>
              <w:t>плановое значение</w:t>
            </w:r>
          </w:p>
        </w:tc>
        <w:tc>
          <w:tcPr>
            <w:tcW w:w="724" w:type="dxa"/>
            <w:vMerge w:val="restart"/>
          </w:tcPr>
          <w:p w:rsidR="003A798D" w:rsidRDefault="003A798D">
            <w:pPr>
              <w:pStyle w:val="ConsPlusNormal"/>
              <w:jc w:val="center"/>
            </w:pPr>
            <w:r>
              <w:t>Проц.</w:t>
            </w:r>
          </w:p>
        </w:tc>
        <w:tc>
          <w:tcPr>
            <w:tcW w:w="604" w:type="dxa"/>
          </w:tcPr>
          <w:p w:rsidR="003A798D" w:rsidRDefault="003A798D">
            <w:pPr>
              <w:pStyle w:val="ConsPlusNormal"/>
              <w:jc w:val="center"/>
            </w:pPr>
            <w:r>
              <w:t>49,0</w:t>
            </w:r>
          </w:p>
        </w:tc>
        <w:tc>
          <w:tcPr>
            <w:tcW w:w="664" w:type="dxa"/>
          </w:tcPr>
          <w:p w:rsidR="003A798D" w:rsidRDefault="003A798D">
            <w:pPr>
              <w:pStyle w:val="ConsPlusNormal"/>
              <w:jc w:val="center"/>
            </w:pPr>
            <w:r>
              <w:t>50,0</w:t>
            </w:r>
          </w:p>
        </w:tc>
        <w:tc>
          <w:tcPr>
            <w:tcW w:w="664" w:type="dxa"/>
          </w:tcPr>
          <w:p w:rsidR="003A798D" w:rsidRDefault="003A798D">
            <w:pPr>
              <w:pStyle w:val="ConsPlusNormal"/>
              <w:jc w:val="center"/>
            </w:pPr>
            <w:r>
              <w:t>50,0</w:t>
            </w:r>
          </w:p>
        </w:tc>
        <w:tc>
          <w:tcPr>
            <w:tcW w:w="664" w:type="dxa"/>
          </w:tcPr>
          <w:p w:rsidR="003A798D" w:rsidRDefault="003A798D">
            <w:pPr>
              <w:pStyle w:val="ConsPlusNormal"/>
              <w:jc w:val="center"/>
            </w:pPr>
            <w:r>
              <w:t>50,0</w:t>
            </w:r>
          </w:p>
        </w:tc>
        <w:tc>
          <w:tcPr>
            <w:tcW w:w="664" w:type="dxa"/>
          </w:tcPr>
          <w:p w:rsidR="003A798D" w:rsidRDefault="003A798D">
            <w:pPr>
              <w:pStyle w:val="ConsPlusNormal"/>
              <w:jc w:val="center"/>
            </w:pPr>
            <w:r>
              <w:t>50,0</w:t>
            </w:r>
          </w:p>
        </w:tc>
        <w:tc>
          <w:tcPr>
            <w:tcW w:w="664" w:type="dxa"/>
          </w:tcPr>
          <w:p w:rsidR="003A798D" w:rsidRDefault="003A798D">
            <w:pPr>
              <w:pStyle w:val="ConsPlusNormal"/>
              <w:jc w:val="center"/>
            </w:pPr>
            <w:r>
              <w:t>50,0</w:t>
            </w:r>
          </w:p>
        </w:tc>
      </w:tr>
      <w:tr w:rsidR="003A798D">
        <w:tc>
          <w:tcPr>
            <w:tcW w:w="460" w:type="dxa"/>
            <w:vMerge/>
          </w:tcPr>
          <w:p w:rsidR="003A798D" w:rsidRDefault="003A798D"/>
        </w:tc>
        <w:tc>
          <w:tcPr>
            <w:tcW w:w="2835" w:type="dxa"/>
            <w:vMerge/>
          </w:tcPr>
          <w:p w:rsidR="003A798D" w:rsidRDefault="003A798D"/>
        </w:tc>
        <w:tc>
          <w:tcPr>
            <w:tcW w:w="1077" w:type="dxa"/>
          </w:tcPr>
          <w:p w:rsidR="003A798D" w:rsidRDefault="003A798D">
            <w:pPr>
              <w:pStyle w:val="ConsPlusNormal"/>
            </w:pPr>
            <w:r>
              <w:t>фактическое значение</w:t>
            </w:r>
          </w:p>
        </w:tc>
        <w:tc>
          <w:tcPr>
            <w:tcW w:w="724" w:type="dxa"/>
            <w:vMerge/>
          </w:tcPr>
          <w:p w:rsidR="003A798D" w:rsidRDefault="003A798D"/>
        </w:tc>
        <w:tc>
          <w:tcPr>
            <w:tcW w:w="60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r>
      <w:tr w:rsidR="003A798D">
        <w:tc>
          <w:tcPr>
            <w:tcW w:w="460" w:type="dxa"/>
            <w:vMerge w:val="restart"/>
          </w:tcPr>
          <w:p w:rsidR="003A798D" w:rsidRDefault="003A798D">
            <w:pPr>
              <w:pStyle w:val="ConsPlusNormal"/>
              <w:jc w:val="center"/>
            </w:pPr>
            <w:r>
              <w:t>9</w:t>
            </w:r>
          </w:p>
        </w:tc>
        <w:tc>
          <w:tcPr>
            <w:tcW w:w="2835" w:type="dxa"/>
            <w:vMerge w:val="restart"/>
          </w:tcPr>
          <w:p w:rsidR="003A798D" w:rsidRDefault="003A798D">
            <w:pPr>
              <w:pStyle w:val="ConsPlusNormal"/>
            </w:pPr>
            <w:r>
              <w:t>Доля образовательных организаций дополнительного образования, в которых создана универсальная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tc>
        <w:tc>
          <w:tcPr>
            <w:tcW w:w="1077" w:type="dxa"/>
          </w:tcPr>
          <w:p w:rsidR="003A798D" w:rsidRDefault="003A798D">
            <w:pPr>
              <w:pStyle w:val="ConsPlusNormal"/>
            </w:pPr>
            <w:r>
              <w:t>плановое значение</w:t>
            </w:r>
          </w:p>
        </w:tc>
        <w:tc>
          <w:tcPr>
            <w:tcW w:w="724" w:type="dxa"/>
            <w:vMerge w:val="restart"/>
          </w:tcPr>
          <w:p w:rsidR="003A798D" w:rsidRDefault="003A798D">
            <w:pPr>
              <w:pStyle w:val="ConsPlusNormal"/>
              <w:jc w:val="center"/>
            </w:pPr>
            <w:r>
              <w:t>Проц.</w:t>
            </w:r>
          </w:p>
        </w:tc>
        <w:tc>
          <w:tcPr>
            <w:tcW w:w="604" w:type="dxa"/>
          </w:tcPr>
          <w:p w:rsidR="003A798D" w:rsidRDefault="003A798D">
            <w:pPr>
              <w:pStyle w:val="ConsPlusNormal"/>
              <w:jc w:val="center"/>
            </w:pPr>
            <w:r>
              <w:t>40,4</w:t>
            </w:r>
          </w:p>
        </w:tc>
        <w:tc>
          <w:tcPr>
            <w:tcW w:w="664" w:type="dxa"/>
          </w:tcPr>
          <w:p w:rsidR="003A798D" w:rsidRDefault="003A798D">
            <w:pPr>
              <w:pStyle w:val="ConsPlusNormal"/>
              <w:jc w:val="center"/>
            </w:pPr>
            <w:r>
              <w:t>40,4</w:t>
            </w:r>
          </w:p>
        </w:tc>
        <w:tc>
          <w:tcPr>
            <w:tcW w:w="664" w:type="dxa"/>
          </w:tcPr>
          <w:p w:rsidR="003A798D" w:rsidRDefault="003A798D">
            <w:pPr>
              <w:pStyle w:val="ConsPlusNormal"/>
              <w:jc w:val="center"/>
            </w:pPr>
            <w:r>
              <w:t>40,4</w:t>
            </w:r>
          </w:p>
        </w:tc>
        <w:tc>
          <w:tcPr>
            <w:tcW w:w="664" w:type="dxa"/>
          </w:tcPr>
          <w:p w:rsidR="003A798D" w:rsidRDefault="003A798D">
            <w:pPr>
              <w:pStyle w:val="ConsPlusNormal"/>
              <w:jc w:val="center"/>
            </w:pPr>
            <w:r>
              <w:t>40,4</w:t>
            </w:r>
          </w:p>
        </w:tc>
        <w:tc>
          <w:tcPr>
            <w:tcW w:w="664" w:type="dxa"/>
          </w:tcPr>
          <w:p w:rsidR="003A798D" w:rsidRDefault="003A798D">
            <w:pPr>
              <w:pStyle w:val="ConsPlusNormal"/>
              <w:jc w:val="center"/>
            </w:pPr>
            <w:r>
              <w:t>40,4</w:t>
            </w:r>
          </w:p>
        </w:tc>
        <w:tc>
          <w:tcPr>
            <w:tcW w:w="664" w:type="dxa"/>
          </w:tcPr>
          <w:p w:rsidR="003A798D" w:rsidRDefault="003A798D">
            <w:pPr>
              <w:pStyle w:val="ConsPlusNormal"/>
              <w:jc w:val="center"/>
            </w:pPr>
            <w:r>
              <w:t>40,4</w:t>
            </w:r>
          </w:p>
        </w:tc>
      </w:tr>
      <w:tr w:rsidR="003A798D">
        <w:tc>
          <w:tcPr>
            <w:tcW w:w="460" w:type="dxa"/>
            <w:vMerge/>
          </w:tcPr>
          <w:p w:rsidR="003A798D" w:rsidRDefault="003A798D"/>
        </w:tc>
        <w:tc>
          <w:tcPr>
            <w:tcW w:w="2835" w:type="dxa"/>
            <w:vMerge/>
          </w:tcPr>
          <w:p w:rsidR="003A798D" w:rsidRDefault="003A798D"/>
        </w:tc>
        <w:tc>
          <w:tcPr>
            <w:tcW w:w="1077" w:type="dxa"/>
          </w:tcPr>
          <w:p w:rsidR="003A798D" w:rsidRDefault="003A798D">
            <w:pPr>
              <w:pStyle w:val="ConsPlusNormal"/>
            </w:pPr>
            <w:r>
              <w:t>фактическое значение</w:t>
            </w:r>
          </w:p>
        </w:tc>
        <w:tc>
          <w:tcPr>
            <w:tcW w:w="724" w:type="dxa"/>
            <w:vMerge/>
          </w:tcPr>
          <w:p w:rsidR="003A798D" w:rsidRDefault="003A798D"/>
        </w:tc>
        <w:tc>
          <w:tcPr>
            <w:tcW w:w="60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r>
      <w:tr w:rsidR="003A798D">
        <w:tc>
          <w:tcPr>
            <w:tcW w:w="460" w:type="dxa"/>
            <w:vMerge w:val="restart"/>
          </w:tcPr>
          <w:p w:rsidR="003A798D" w:rsidRDefault="003A798D">
            <w:pPr>
              <w:pStyle w:val="ConsPlusNormal"/>
              <w:jc w:val="center"/>
            </w:pPr>
            <w:r>
              <w:t>10</w:t>
            </w:r>
          </w:p>
        </w:tc>
        <w:tc>
          <w:tcPr>
            <w:tcW w:w="2835" w:type="dxa"/>
            <w:vMerge w:val="restart"/>
          </w:tcPr>
          <w:p w:rsidR="003A798D" w:rsidRDefault="003A798D">
            <w:pPr>
              <w:pStyle w:val="ConsPlusNormal"/>
            </w:pPr>
            <w:r>
              <w:t xml:space="preserve">Доля выпускников-инвалидов 9 и 11 классов, </w:t>
            </w:r>
            <w:r>
              <w:lastRenderedPageBreak/>
              <w:t>охваченных профориентационной работой, в общей численности выпускников-инвалидов</w:t>
            </w:r>
          </w:p>
        </w:tc>
        <w:tc>
          <w:tcPr>
            <w:tcW w:w="1077" w:type="dxa"/>
          </w:tcPr>
          <w:p w:rsidR="003A798D" w:rsidRDefault="003A798D">
            <w:pPr>
              <w:pStyle w:val="ConsPlusNormal"/>
            </w:pPr>
            <w:r>
              <w:lastRenderedPageBreak/>
              <w:t>плановое значение</w:t>
            </w:r>
          </w:p>
        </w:tc>
        <w:tc>
          <w:tcPr>
            <w:tcW w:w="724" w:type="dxa"/>
            <w:vMerge w:val="restart"/>
          </w:tcPr>
          <w:p w:rsidR="003A798D" w:rsidRDefault="003A798D">
            <w:pPr>
              <w:pStyle w:val="ConsPlusNormal"/>
              <w:jc w:val="center"/>
            </w:pPr>
            <w:r>
              <w:t>Проц.</w:t>
            </w:r>
          </w:p>
        </w:tc>
        <w:tc>
          <w:tcPr>
            <w:tcW w:w="604" w:type="dxa"/>
          </w:tcPr>
          <w:p w:rsidR="003A798D" w:rsidRDefault="003A798D">
            <w:pPr>
              <w:pStyle w:val="ConsPlusNormal"/>
              <w:jc w:val="center"/>
            </w:pPr>
            <w:r>
              <w:t>95,0</w:t>
            </w:r>
          </w:p>
        </w:tc>
        <w:tc>
          <w:tcPr>
            <w:tcW w:w="664" w:type="dxa"/>
          </w:tcPr>
          <w:p w:rsidR="003A798D" w:rsidRDefault="003A798D">
            <w:pPr>
              <w:pStyle w:val="ConsPlusNormal"/>
              <w:jc w:val="center"/>
            </w:pPr>
            <w:r>
              <w:t>100,0</w:t>
            </w:r>
          </w:p>
        </w:tc>
        <w:tc>
          <w:tcPr>
            <w:tcW w:w="664" w:type="dxa"/>
          </w:tcPr>
          <w:p w:rsidR="003A798D" w:rsidRDefault="003A798D">
            <w:pPr>
              <w:pStyle w:val="ConsPlusNormal"/>
              <w:jc w:val="center"/>
            </w:pPr>
            <w:r>
              <w:t>100,0</w:t>
            </w:r>
          </w:p>
        </w:tc>
        <w:tc>
          <w:tcPr>
            <w:tcW w:w="664" w:type="dxa"/>
          </w:tcPr>
          <w:p w:rsidR="003A798D" w:rsidRDefault="003A798D">
            <w:pPr>
              <w:pStyle w:val="ConsPlusNormal"/>
              <w:jc w:val="center"/>
            </w:pPr>
            <w:r>
              <w:t>100,0</w:t>
            </w:r>
          </w:p>
        </w:tc>
        <w:tc>
          <w:tcPr>
            <w:tcW w:w="664" w:type="dxa"/>
          </w:tcPr>
          <w:p w:rsidR="003A798D" w:rsidRDefault="003A798D">
            <w:pPr>
              <w:pStyle w:val="ConsPlusNormal"/>
              <w:jc w:val="center"/>
            </w:pPr>
            <w:r>
              <w:t>100,0</w:t>
            </w:r>
          </w:p>
        </w:tc>
        <w:tc>
          <w:tcPr>
            <w:tcW w:w="664" w:type="dxa"/>
          </w:tcPr>
          <w:p w:rsidR="003A798D" w:rsidRDefault="003A798D">
            <w:pPr>
              <w:pStyle w:val="ConsPlusNormal"/>
              <w:jc w:val="center"/>
            </w:pPr>
            <w:r>
              <w:t>100,0</w:t>
            </w:r>
          </w:p>
        </w:tc>
      </w:tr>
      <w:tr w:rsidR="003A798D">
        <w:tc>
          <w:tcPr>
            <w:tcW w:w="460" w:type="dxa"/>
            <w:vMerge/>
          </w:tcPr>
          <w:p w:rsidR="003A798D" w:rsidRDefault="003A798D"/>
        </w:tc>
        <w:tc>
          <w:tcPr>
            <w:tcW w:w="2835" w:type="dxa"/>
            <w:vMerge/>
          </w:tcPr>
          <w:p w:rsidR="003A798D" w:rsidRDefault="003A798D"/>
        </w:tc>
        <w:tc>
          <w:tcPr>
            <w:tcW w:w="1077" w:type="dxa"/>
          </w:tcPr>
          <w:p w:rsidR="003A798D" w:rsidRDefault="003A798D">
            <w:pPr>
              <w:pStyle w:val="ConsPlusNormal"/>
            </w:pPr>
            <w:r>
              <w:t>фактическое значение</w:t>
            </w:r>
          </w:p>
        </w:tc>
        <w:tc>
          <w:tcPr>
            <w:tcW w:w="724" w:type="dxa"/>
            <w:vMerge/>
          </w:tcPr>
          <w:p w:rsidR="003A798D" w:rsidRDefault="003A798D"/>
        </w:tc>
        <w:tc>
          <w:tcPr>
            <w:tcW w:w="60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r>
      <w:tr w:rsidR="003A798D">
        <w:tc>
          <w:tcPr>
            <w:tcW w:w="460" w:type="dxa"/>
            <w:vMerge w:val="restart"/>
          </w:tcPr>
          <w:p w:rsidR="003A798D" w:rsidRDefault="003A798D">
            <w:pPr>
              <w:pStyle w:val="ConsPlusNormal"/>
              <w:jc w:val="center"/>
            </w:pPr>
            <w:r>
              <w:lastRenderedPageBreak/>
              <w:t>11</w:t>
            </w:r>
          </w:p>
        </w:tc>
        <w:tc>
          <w:tcPr>
            <w:tcW w:w="2835" w:type="dxa"/>
            <w:vMerge w:val="restart"/>
          </w:tcPr>
          <w:p w:rsidR="003A798D" w:rsidRDefault="003A798D">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1077" w:type="dxa"/>
          </w:tcPr>
          <w:p w:rsidR="003A798D" w:rsidRDefault="003A798D">
            <w:pPr>
              <w:pStyle w:val="ConsPlusNormal"/>
            </w:pPr>
            <w:r>
              <w:t>плановое значение</w:t>
            </w:r>
          </w:p>
        </w:tc>
        <w:tc>
          <w:tcPr>
            <w:tcW w:w="724" w:type="dxa"/>
            <w:vMerge w:val="restart"/>
          </w:tcPr>
          <w:p w:rsidR="003A798D" w:rsidRDefault="003A798D">
            <w:pPr>
              <w:pStyle w:val="ConsPlusNormal"/>
              <w:jc w:val="center"/>
            </w:pPr>
            <w:r>
              <w:t>Проц.</w:t>
            </w:r>
          </w:p>
        </w:tc>
        <w:tc>
          <w:tcPr>
            <w:tcW w:w="604" w:type="dxa"/>
          </w:tcPr>
          <w:p w:rsidR="003A798D" w:rsidRDefault="003A798D">
            <w:pPr>
              <w:pStyle w:val="ConsPlusNormal"/>
              <w:jc w:val="center"/>
            </w:pPr>
            <w:r>
              <w:t>42,3</w:t>
            </w:r>
          </w:p>
        </w:tc>
        <w:tc>
          <w:tcPr>
            <w:tcW w:w="664" w:type="dxa"/>
          </w:tcPr>
          <w:p w:rsidR="003A798D" w:rsidRDefault="003A798D">
            <w:pPr>
              <w:pStyle w:val="ConsPlusNormal"/>
              <w:jc w:val="center"/>
            </w:pPr>
            <w:r>
              <w:t>42,7</w:t>
            </w:r>
          </w:p>
        </w:tc>
        <w:tc>
          <w:tcPr>
            <w:tcW w:w="664" w:type="dxa"/>
          </w:tcPr>
          <w:p w:rsidR="003A798D" w:rsidRDefault="003A798D">
            <w:pPr>
              <w:pStyle w:val="ConsPlusNormal"/>
              <w:jc w:val="center"/>
            </w:pPr>
            <w:r>
              <w:t>43,4</w:t>
            </w:r>
          </w:p>
        </w:tc>
        <w:tc>
          <w:tcPr>
            <w:tcW w:w="664" w:type="dxa"/>
          </w:tcPr>
          <w:p w:rsidR="003A798D" w:rsidRDefault="003A798D">
            <w:pPr>
              <w:pStyle w:val="ConsPlusNormal"/>
              <w:jc w:val="center"/>
            </w:pPr>
            <w:r>
              <w:t>49,6</w:t>
            </w:r>
          </w:p>
        </w:tc>
        <w:tc>
          <w:tcPr>
            <w:tcW w:w="664" w:type="dxa"/>
          </w:tcPr>
          <w:p w:rsidR="003A798D" w:rsidRDefault="003A798D">
            <w:pPr>
              <w:pStyle w:val="ConsPlusNormal"/>
              <w:jc w:val="center"/>
            </w:pPr>
            <w:r>
              <w:t>51,6</w:t>
            </w:r>
          </w:p>
        </w:tc>
        <w:tc>
          <w:tcPr>
            <w:tcW w:w="664" w:type="dxa"/>
          </w:tcPr>
          <w:p w:rsidR="003A798D" w:rsidRDefault="003A798D">
            <w:pPr>
              <w:pStyle w:val="ConsPlusNormal"/>
              <w:jc w:val="center"/>
            </w:pPr>
            <w:r>
              <w:t>60,6</w:t>
            </w:r>
          </w:p>
        </w:tc>
      </w:tr>
      <w:tr w:rsidR="003A798D">
        <w:tc>
          <w:tcPr>
            <w:tcW w:w="460" w:type="dxa"/>
            <w:vMerge/>
          </w:tcPr>
          <w:p w:rsidR="003A798D" w:rsidRDefault="003A798D"/>
        </w:tc>
        <w:tc>
          <w:tcPr>
            <w:tcW w:w="2835" w:type="dxa"/>
            <w:vMerge/>
          </w:tcPr>
          <w:p w:rsidR="003A798D" w:rsidRDefault="003A798D"/>
        </w:tc>
        <w:tc>
          <w:tcPr>
            <w:tcW w:w="1077" w:type="dxa"/>
          </w:tcPr>
          <w:p w:rsidR="003A798D" w:rsidRDefault="003A798D">
            <w:pPr>
              <w:pStyle w:val="ConsPlusNormal"/>
            </w:pPr>
            <w:r>
              <w:t>фактическое значение</w:t>
            </w:r>
          </w:p>
        </w:tc>
        <w:tc>
          <w:tcPr>
            <w:tcW w:w="724" w:type="dxa"/>
            <w:vMerge/>
          </w:tcPr>
          <w:p w:rsidR="003A798D" w:rsidRDefault="003A798D"/>
        </w:tc>
        <w:tc>
          <w:tcPr>
            <w:tcW w:w="60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r>
      <w:tr w:rsidR="003A798D">
        <w:tc>
          <w:tcPr>
            <w:tcW w:w="460" w:type="dxa"/>
            <w:vMerge w:val="restart"/>
            <w:tcBorders>
              <w:bottom w:val="nil"/>
            </w:tcBorders>
          </w:tcPr>
          <w:p w:rsidR="003A798D" w:rsidRDefault="003A798D">
            <w:pPr>
              <w:pStyle w:val="ConsPlusNormal"/>
              <w:jc w:val="center"/>
            </w:pPr>
            <w:r>
              <w:t>12</w:t>
            </w:r>
          </w:p>
        </w:tc>
        <w:tc>
          <w:tcPr>
            <w:tcW w:w="2835" w:type="dxa"/>
            <w:vMerge w:val="restart"/>
            <w:tcBorders>
              <w:bottom w:val="nil"/>
            </w:tcBorders>
          </w:tcPr>
          <w:p w:rsidR="003A798D" w:rsidRDefault="003A798D">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w:t>
            </w:r>
          </w:p>
        </w:tc>
        <w:tc>
          <w:tcPr>
            <w:tcW w:w="1077" w:type="dxa"/>
          </w:tcPr>
          <w:p w:rsidR="003A798D" w:rsidRDefault="003A798D">
            <w:pPr>
              <w:pStyle w:val="ConsPlusNormal"/>
            </w:pPr>
            <w:r>
              <w:t>плановое значение</w:t>
            </w:r>
          </w:p>
        </w:tc>
        <w:tc>
          <w:tcPr>
            <w:tcW w:w="724" w:type="dxa"/>
            <w:vMerge w:val="restart"/>
            <w:tcBorders>
              <w:bottom w:val="nil"/>
            </w:tcBorders>
          </w:tcPr>
          <w:p w:rsidR="003A798D" w:rsidRDefault="003A798D">
            <w:pPr>
              <w:pStyle w:val="ConsPlusNormal"/>
              <w:jc w:val="center"/>
            </w:pPr>
            <w:r>
              <w:t>Проц.</w:t>
            </w:r>
          </w:p>
        </w:tc>
        <w:tc>
          <w:tcPr>
            <w:tcW w:w="604" w:type="dxa"/>
          </w:tcPr>
          <w:p w:rsidR="003A798D" w:rsidRDefault="003A798D">
            <w:pPr>
              <w:pStyle w:val="ConsPlusNormal"/>
              <w:jc w:val="center"/>
            </w:pPr>
            <w:r>
              <w:t>7,3</w:t>
            </w:r>
          </w:p>
        </w:tc>
        <w:tc>
          <w:tcPr>
            <w:tcW w:w="664" w:type="dxa"/>
          </w:tcPr>
          <w:p w:rsidR="003A798D" w:rsidRDefault="003A798D">
            <w:pPr>
              <w:pStyle w:val="ConsPlusNormal"/>
              <w:jc w:val="center"/>
            </w:pPr>
            <w:r>
              <w:t>8,2</w:t>
            </w:r>
          </w:p>
        </w:tc>
        <w:tc>
          <w:tcPr>
            <w:tcW w:w="664" w:type="dxa"/>
          </w:tcPr>
          <w:p w:rsidR="003A798D" w:rsidRDefault="003A798D">
            <w:pPr>
              <w:pStyle w:val="ConsPlusNormal"/>
              <w:jc w:val="center"/>
            </w:pPr>
            <w:r>
              <w:t>9,1</w:t>
            </w:r>
          </w:p>
        </w:tc>
        <w:tc>
          <w:tcPr>
            <w:tcW w:w="664" w:type="dxa"/>
          </w:tcPr>
          <w:p w:rsidR="003A798D" w:rsidRDefault="003A798D">
            <w:pPr>
              <w:pStyle w:val="ConsPlusNormal"/>
              <w:jc w:val="center"/>
            </w:pPr>
            <w:r>
              <w:t>10,0</w:t>
            </w:r>
          </w:p>
        </w:tc>
        <w:tc>
          <w:tcPr>
            <w:tcW w:w="664" w:type="dxa"/>
          </w:tcPr>
          <w:p w:rsidR="003A798D" w:rsidRDefault="003A798D">
            <w:pPr>
              <w:pStyle w:val="ConsPlusNormal"/>
              <w:jc w:val="center"/>
            </w:pPr>
            <w:r>
              <w:t>10,9</w:t>
            </w:r>
          </w:p>
        </w:tc>
        <w:tc>
          <w:tcPr>
            <w:tcW w:w="664" w:type="dxa"/>
          </w:tcPr>
          <w:p w:rsidR="003A798D" w:rsidRDefault="003A798D">
            <w:pPr>
              <w:pStyle w:val="ConsPlusNormal"/>
              <w:jc w:val="center"/>
            </w:pPr>
            <w:r>
              <w:t>11,8</w:t>
            </w:r>
          </w:p>
        </w:tc>
      </w:tr>
      <w:tr w:rsidR="003A798D">
        <w:tblPrEx>
          <w:tblBorders>
            <w:insideH w:val="nil"/>
          </w:tblBorders>
        </w:tblPrEx>
        <w:tc>
          <w:tcPr>
            <w:tcW w:w="460" w:type="dxa"/>
            <w:vMerge/>
            <w:tcBorders>
              <w:bottom w:val="nil"/>
            </w:tcBorders>
          </w:tcPr>
          <w:p w:rsidR="003A798D" w:rsidRDefault="003A798D"/>
        </w:tc>
        <w:tc>
          <w:tcPr>
            <w:tcW w:w="2835" w:type="dxa"/>
            <w:vMerge/>
            <w:tcBorders>
              <w:bottom w:val="nil"/>
            </w:tcBorders>
          </w:tcPr>
          <w:p w:rsidR="003A798D" w:rsidRDefault="003A798D"/>
        </w:tc>
        <w:tc>
          <w:tcPr>
            <w:tcW w:w="1077" w:type="dxa"/>
            <w:tcBorders>
              <w:bottom w:val="nil"/>
            </w:tcBorders>
          </w:tcPr>
          <w:p w:rsidR="003A798D" w:rsidRDefault="003A798D">
            <w:pPr>
              <w:pStyle w:val="ConsPlusNormal"/>
            </w:pPr>
            <w:r>
              <w:t>фактическое значение</w:t>
            </w:r>
          </w:p>
        </w:tc>
        <w:tc>
          <w:tcPr>
            <w:tcW w:w="724" w:type="dxa"/>
            <w:vMerge/>
            <w:tcBorders>
              <w:bottom w:val="nil"/>
            </w:tcBorders>
          </w:tcPr>
          <w:p w:rsidR="003A798D" w:rsidRDefault="003A798D"/>
        </w:tc>
        <w:tc>
          <w:tcPr>
            <w:tcW w:w="604" w:type="dxa"/>
            <w:tcBorders>
              <w:bottom w:val="nil"/>
            </w:tcBorders>
          </w:tcPr>
          <w:p w:rsidR="003A798D" w:rsidRDefault="003A798D">
            <w:pPr>
              <w:pStyle w:val="ConsPlusNormal"/>
              <w:jc w:val="center"/>
            </w:pPr>
          </w:p>
        </w:tc>
        <w:tc>
          <w:tcPr>
            <w:tcW w:w="664" w:type="dxa"/>
            <w:tcBorders>
              <w:bottom w:val="nil"/>
            </w:tcBorders>
          </w:tcPr>
          <w:p w:rsidR="003A798D" w:rsidRDefault="003A798D">
            <w:pPr>
              <w:pStyle w:val="ConsPlusNormal"/>
              <w:jc w:val="center"/>
            </w:pPr>
          </w:p>
        </w:tc>
        <w:tc>
          <w:tcPr>
            <w:tcW w:w="664" w:type="dxa"/>
            <w:tcBorders>
              <w:bottom w:val="nil"/>
            </w:tcBorders>
          </w:tcPr>
          <w:p w:rsidR="003A798D" w:rsidRDefault="003A798D">
            <w:pPr>
              <w:pStyle w:val="ConsPlusNormal"/>
              <w:jc w:val="center"/>
            </w:pPr>
          </w:p>
        </w:tc>
        <w:tc>
          <w:tcPr>
            <w:tcW w:w="664" w:type="dxa"/>
            <w:tcBorders>
              <w:bottom w:val="nil"/>
            </w:tcBorders>
          </w:tcPr>
          <w:p w:rsidR="003A798D" w:rsidRDefault="003A798D">
            <w:pPr>
              <w:pStyle w:val="ConsPlusNormal"/>
              <w:jc w:val="center"/>
            </w:pPr>
          </w:p>
        </w:tc>
        <w:tc>
          <w:tcPr>
            <w:tcW w:w="664" w:type="dxa"/>
            <w:tcBorders>
              <w:bottom w:val="nil"/>
            </w:tcBorders>
          </w:tcPr>
          <w:p w:rsidR="003A798D" w:rsidRDefault="003A798D">
            <w:pPr>
              <w:pStyle w:val="ConsPlusNormal"/>
              <w:jc w:val="center"/>
            </w:pPr>
          </w:p>
        </w:tc>
        <w:tc>
          <w:tcPr>
            <w:tcW w:w="664" w:type="dxa"/>
            <w:tcBorders>
              <w:bottom w:val="nil"/>
            </w:tcBorders>
          </w:tcPr>
          <w:p w:rsidR="003A798D" w:rsidRDefault="003A798D">
            <w:pPr>
              <w:pStyle w:val="ConsPlusNormal"/>
              <w:jc w:val="center"/>
            </w:pPr>
          </w:p>
        </w:tc>
      </w:tr>
      <w:tr w:rsidR="003A798D">
        <w:tblPrEx>
          <w:tblBorders>
            <w:insideH w:val="nil"/>
          </w:tblBorders>
        </w:tblPrEx>
        <w:tc>
          <w:tcPr>
            <w:tcW w:w="9020" w:type="dxa"/>
            <w:gridSpan w:val="10"/>
            <w:tcBorders>
              <w:top w:val="nil"/>
            </w:tcBorders>
          </w:tcPr>
          <w:p w:rsidR="003A798D" w:rsidRDefault="003A798D">
            <w:pPr>
              <w:pStyle w:val="ConsPlusNormal"/>
              <w:jc w:val="both"/>
            </w:pPr>
            <w:r>
              <w:t xml:space="preserve">(п. 12 в ред. </w:t>
            </w:r>
            <w:hyperlink r:id="rId73" w:history="1">
              <w:r>
                <w:rPr>
                  <w:color w:val="0000FF"/>
                </w:rPr>
                <w:t>Постановления</w:t>
              </w:r>
            </w:hyperlink>
            <w:r>
              <w:t xml:space="preserve"> Правительства Ленинградской области от 30.12.2019 N 657)</w:t>
            </w:r>
          </w:p>
        </w:tc>
      </w:tr>
      <w:tr w:rsidR="003A798D">
        <w:tblPrEx>
          <w:tblBorders>
            <w:insideH w:val="nil"/>
          </w:tblBorders>
        </w:tblPrEx>
        <w:tc>
          <w:tcPr>
            <w:tcW w:w="460" w:type="dxa"/>
            <w:tcBorders>
              <w:bottom w:val="nil"/>
            </w:tcBorders>
          </w:tcPr>
          <w:p w:rsidR="003A798D" w:rsidRDefault="003A798D">
            <w:pPr>
              <w:pStyle w:val="ConsPlusNormal"/>
              <w:jc w:val="center"/>
            </w:pPr>
            <w:r>
              <w:t>13</w:t>
            </w:r>
          </w:p>
        </w:tc>
        <w:tc>
          <w:tcPr>
            <w:tcW w:w="8560" w:type="dxa"/>
            <w:gridSpan w:val="9"/>
            <w:tcBorders>
              <w:bottom w:val="nil"/>
            </w:tcBorders>
          </w:tcPr>
          <w:p w:rsidR="003A798D" w:rsidRDefault="003A798D">
            <w:pPr>
              <w:pStyle w:val="ConsPlusNormal"/>
              <w:jc w:val="both"/>
            </w:pPr>
            <w:r>
              <w:t xml:space="preserve">Утратил силу с 30 декабря 2019 года. - </w:t>
            </w:r>
            <w:hyperlink r:id="rId74" w:history="1">
              <w:r>
                <w:rPr>
                  <w:color w:val="0000FF"/>
                </w:rPr>
                <w:t>Постановление</w:t>
              </w:r>
            </w:hyperlink>
            <w:r>
              <w:t xml:space="preserve"> Правительства Ленинградской области от 30.12.2019 N 657</w:t>
            </w:r>
          </w:p>
        </w:tc>
      </w:tr>
      <w:tr w:rsidR="003A798D">
        <w:tc>
          <w:tcPr>
            <w:tcW w:w="460" w:type="dxa"/>
            <w:vMerge w:val="restart"/>
          </w:tcPr>
          <w:p w:rsidR="003A798D" w:rsidRDefault="003A798D">
            <w:pPr>
              <w:pStyle w:val="ConsPlusNormal"/>
              <w:jc w:val="center"/>
            </w:pPr>
            <w:r>
              <w:t>14</w:t>
            </w:r>
          </w:p>
        </w:tc>
        <w:tc>
          <w:tcPr>
            <w:tcW w:w="2835" w:type="dxa"/>
            <w:vMerge w:val="restart"/>
          </w:tcPr>
          <w:p w:rsidR="003A798D" w:rsidRDefault="003A798D">
            <w:pPr>
              <w:pStyle w:val="ConsPlusNormal"/>
            </w:pPr>
            <w:r>
              <w:t>Доля лиц с ограниченными возможностями и инвалидов от 6 до 18 лет, систематически занимающихся физкультурой и спортом, в общей численности данной категории населения</w:t>
            </w:r>
          </w:p>
        </w:tc>
        <w:tc>
          <w:tcPr>
            <w:tcW w:w="1077" w:type="dxa"/>
          </w:tcPr>
          <w:p w:rsidR="003A798D" w:rsidRDefault="003A798D">
            <w:pPr>
              <w:pStyle w:val="ConsPlusNormal"/>
            </w:pPr>
            <w:r>
              <w:t>плановое значение</w:t>
            </w:r>
          </w:p>
        </w:tc>
        <w:tc>
          <w:tcPr>
            <w:tcW w:w="724" w:type="dxa"/>
            <w:vMerge w:val="restart"/>
          </w:tcPr>
          <w:p w:rsidR="003A798D" w:rsidRDefault="003A798D">
            <w:pPr>
              <w:pStyle w:val="ConsPlusNormal"/>
              <w:jc w:val="center"/>
            </w:pPr>
            <w:r>
              <w:t>Проц.</w:t>
            </w:r>
          </w:p>
        </w:tc>
        <w:tc>
          <w:tcPr>
            <w:tcW w:w="604" w:type="dxa"/>
          </w:tcPr>
          <w:p w:rsidR="003A798D" w:rsidRDefault="003A798D">
            <w:pPr>
              <w:pStyle w:val="ConsPlusNormal"/>
              <w:jc w:val="center"/>
            </w:pPr>
            <w:r>
              <w:t>68,5</w:t>
            </w:r>
          </w:p>
        </w:tc>
        <w:tc>
          <w:tcPr>
            <w:tcW w:w="664" w:type="dxa"/>
          </w:tcPr>
          <w:p w:rsidR="003A798D" w:rsidRDefault="003A798D">
            <w:pPr>
              <w:pStyle w:val="ConsPlusNormal"/>
              <w:jc w:val="center"/>
            </w:pPr>
            <w:r>
              <w:t>69,0</w:t>
            </w:r>
          </w:p>
        </w:tc>
        <w:tc>
          <w:tcPr>
            <w:tcW w:w="664" w:type="dxa"/>
          </w:tcPr>
          <w:p w:rsidR="003A798D" w:rsidRDefault="003A798D">
            <w:pPr>
              <w:pStyle w:val="ConsPlusNormal"/>
              <w:jc w:val="center"/>
            </w:pPr>
            <w:r>
              <w:t>69,0</w:t>
            </w:r>
          </w:p>
        </w:tc>
        <w:tc>
          <w:tcPr>
            <w:tcW w:w="664" w:type="dxa"/>
          </w:tcPr>
          <w:p w:rsidR="003A798D" w:rsidRDefault="003A798D">
            <w:pPr>
              <w:pStyle w:val="ConsPlusNormal"/>
              <w:jc w:val="center"/>
            </w:pPr>
            <w:r>
              <w:t>69,0</w:t>
            </w:r>
          </w:p>
        </w:tc>
        <w:tc>
          <w:tcPr>
            <w:tcW w:w="664" w:type="dxa"/>
          </w:tcPr>
          <w:p w:rsidR="003A798D" w:rsidRDefault="003A798D">
            <w:pPr>
              <w:pStyle w:val="ConsPlusNormal"/>
              <w:jc w:val="center"/>
            </w:pPr>
            <w:r>
              <w:t>69,0</w:t>
            </w:r>
          </w:p>
        </w:tc>
        <w:tc>
          <w:tcPr>
            <w:tcW w:w="664" w:type="dxa"/>
          </w:tcPr>
          <w:p w:rsidR="003A798D" w:rsidRDefault="003A798D">
            <w:pPr>
              <w:pStyle w:val="ConsPlusNormal"/>
              <w:jc w:val="center"/>
            </w:pPr>
            <w:r>
              <w:t>69,0</w:t>
            </w:r>
          </w:p>
        </w:tc>
      </w:tr>
      <w:tr w:rsidR="003A798D">
        <w:tc>
          <w:tcPr>
            <w:tcW w:w="460" w:type="dxa"/>
            <w:vMerge/>
          </w:tcPr>
          <w:p w:rsidR="003A798D" w:rsidRDefault="003A798D"/>
        </w:tc>
        <w:tc>
          <w:tcPr>
            <w:tcW w:w="2835" w:type="dxa"/>
            <w:vMerge/>
          </w:tcPr>
          <w:p w:rsidR="003A798D" w:rsidRDefault="003A798D"/>
        </w:tc>
        <w:tc>
          <w:tcPr>
            <w:tcW w:w="1077" w:type="dxa"/>
          </w:tcPr>
          <w:p w:rsidR="003A798D" w:rsidRDefault="003A798D">
            <w:pPr>
              <w:pStyle w:val="ConsPlusNormal"/>
            </w:pPr>
            <w:r>
              <w:t>фактическое значение</w:t>
            </w:r>
          </w:p>
        </w:tc>
        <w:tc>
          <w:tcPr>
            <w:tcW w:w="724" w:type="dxa"/>
            <w:vMerge/>
          </w:tcPr>
          <w:p w:rsidR="003A798D" w:rsidRDefault="003A798D"/>
        </w:tc>
        <w:tc>
          <w:tcPr>
            <w:tcW w:w="60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r>
      <w:tr w:rsidR="003A798D">
        <w:tc>
          <w:tcPr>
            <w:tcW w:w="460" w:type="dxa"/>
            <w:vMerge w:val="restart"/>
          </w:tcPr>
          <w:p w:rsidR="003A798D" w:rsidRDefault="003A798D">
            <w:pPr>
              <w:pStyle w:val="ConsPlusNormal"/>
              <w:jc w:val="center"/>
            </w:pPr>
            <w:r>
              <w:t>15</w:t>
            </w:r>
          </w:p>
        </w:tc>
        <w:tc>
          <w:tcPr>
            <w:tcW w:w="2835" w:type="dxa"/>
            <w:vMerge w:val="restart"/>
          </w:tcPr>
          <w:p w:rsidR="003A798D" w:rsidRDefault="003A798D">
            <w:pPr>
              <w:pStyle w:val="ConsPlusNormal"/>
            </w:pPr>
            <w:r>
              <w:t xml:space="preserve">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w:t>
            </w:r>
            <w:r>
              <w:lastRenderedPageBreak/>
              <w:t>объектов в сфере физической культуры и спорта</w:t>
            </w:r>
          </w:p>
        </w:tc>
        <w:tc>
          <w:tcPr>
            <w:tcW w:w="1077" w:type="dxa"/>
          </w:tcPr>
          <w:p w:rsidR="003A798D" w:rsidRDefault="003A798D">
            <w:pPr>
              <w:pStyle w:val="ConsPlusNormal"/>
            </w:pPr>
            <w:r>
              <w:lastRenderedPageBreak/>
              <w:t>плановое значение</w:t>
            </w:r>
          </w:p>
        </w:tc>
        <w:tc>
          <w:tcPr>
            <w:tcW w:w="724" w:type="dxa"/>
          </w:tcPr>
          <w:p w:rsidR="003A798D" w:rsidRDefault="003A798D">
            <w:pPr>
              <w:pStyle w:val="ConsPlusNormal"/>
              <w:jc w:val="center"/>
            </w:pPr>
            <w:r>
              <w:t>Проц.</w:t>
            </w:r>
          </w:p>
        </w:tc>
        <w:tc>
          <w:tcPr>
            <w:tcW w:w="604" w:type="dxa"/>
          </w:tcPr>
          <w:p w:rsidR="003A798D" w:rsidRDefault="003A798D">
            <w:pPr>
              <w:pStyle w:val="ConsPlusNormal"/>
              <w:jc w:val="center"/>
            </w:pPr>
            <w:r>
              <w:t>56,5</w:t>
            </w:r>
          </w:p>
        </w:tc>
        <w:tc>
          <w:tcPr>
            <w:tcW w:w="664" w:type="dxa"/>
          </w:tcPr>
          <w:p w:rsidR="003A798D" w:rsidRDefault="003A798D">
            <w:pPr>
              <w:pStyle w:val="ConsPlusNormal"/>
              <w:jc w:val="center"/>
            </w:pPr>
            <w:r>
              <w:t>57,0</w:t>
            </w:r>
          </w:p>
        </w:tc>
        <w:tc>
          <w:tcPr>
            <w:tcW w:w="664" w:type="dxa"/>
          </w:tcPr>
          <w:p w:rsidR="003A798D" w:rsidRDefault="003A798D">
            <w:pPr>
              <w:pStyle w:val="ConsPlusNormal"/>
              <w:jc w:val="center"/>
            </w:pPr>
            <w:r>
              <w:t>57,0</w:t>
            </w:r>
          </w:p>
        </w:tc>
        <w:tc>
          <w:tcPr>
            <w:tcW w:w="664" w:type="dxa"/>
          </w:tcPr>
          <w:p w:rsidR="003A798D" w:rsidRDefault="003A798D">
            <w:pPr>
              <w:pStyle w:val="ConsPlusNormal"/>
              <w:jc w:val="center"/>
            </w:pPr>
            <w:r>
              <w:t>57,3</w:t>
            </w:r>
          </w:p>
        </w:tc>
        <w:tc>
          <w:tcPr>
            <w:tcW w:w="664" w:type="dxa"/>
          </w:tcPr>
          <w:p w:rsidR="003A798D" w:rsidRDefault="003A798D">
            <w:pPr>
              <w:pStyle w:val="ConsPlusNormal"/>
              <w:jc w:val="center"/>
            </w:pPr>
            <w:r>
              <w:t>57,3</w:t>
            </w:r>
          </w:p>
        </w:tc>
        <w:tc>
          <w:tcPr>
            <w:tcW w:w="664" w:type="dxa"/>
          </w:tcPr>
          <w:p w:rsidR="003A798D" w:rsidRDefault="003A798D">
            <w:pPr>
              <w:pStyle w:val="ConsPlusNormal"/>
              <w:jc w:val="center"/>
            </w:pPr>
            <w:r>
              <w:t>57,3</w:t>
            </w:r>
          </w:p>
        </w:tc>
      </w:tr>
      <w:tr w:rsidR="003A798D">
        <w:tc>
          <w:tcPr>
            <w:tcW w:w="460" w:type="dxa"/>
            <w:vMerge/>
          </w:tcPr>
          <w:p w:rsidR="003A798D" w:rsidRDefault="003A798D"/>
        </w:tc>
        <w:tc>
          <w:tcPr>
            <w:tcW w:w="2835" w:type="dxa"/>
            <w:vMerge/>
          </w:tcPr>
          <w:p w:rsidR="003A798D" w:rsidRDefault="003A798D"/>
        </w:tc>
        <w:tc>
          <w:tcPr>
            <w:tcW w:w="1077" w:type="dxa"/>
          </w:tcPr>
          <w:p w:rsidR="003A798D" w:rsidRDefault="003A798D">
            <w:pPr>
              <w:pStyle w:val="ConsPlusNormal"/>
            </w:pPr>
            <w:r>
              <w:t>фактическое значение</w:t>
            </w:r>
          </w:p>
        </w:tc>
        <w:tc>
          <w:tcPr>
            <w:tcW w:w="724" w:type="dxa"/>
          </w:tcPr>
          <w:p w:rsidR="003A798D" w:rsidRDefault="003A798D">
            <w:pPr>
              <w:pStyle w:val="ConsPlusNormal"/>
            </w:pPr>
          </w:p>
        </w:tc>
        <w:tc>
          <w:tcPr>
            <w:tcW w:w="60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r>
      <w:tr w:rsidR="003A798D">
        <w:tc>
          <w:tcPr>
            <w:tcW w:w="460" w:type="dxa"/>
            <w:vMerge w:val="restart"/>
          </w:tcPr>
          <w:p w:rsidR="003A798D" w:rsidRDefault="003A798D">
            <w:pPr>
              <w:pStyle w:val="ConsPlusNormal"/>
              <w:jc w:val="center"/>
            </w:pPr>
            <w:r>
              <w:lastRenderedPageBreak/>
              <w:t>16</w:t>
            </w:r>
          </w:p>
        </w:tc>
        <w:tc>
          <w:tcPr>
            <w:tcW w:w="2835" w:type="dxa"/>
            <w:vMerge w:val="restart"/>
          </w:tcPr>
          <w:p w:rsidR="003A798D" w:rsidRDefault="003A798D">
            <w:pPr>
              <w:pStyle w:val="ConsPlusNormal"/>
            </w:pPr>
            <w:r>
              <w:t>Доля специалистов, прошедших обучение и повышение квалификации по вопросам реабилитации и социальной интеграции инвалидов, в общем количестве специалистов, занятых в этой сфере в Ленинградской области</w:t>
            </w:r>
          </w:p>
        </w:tc>
        <w:tc>
          <w:tcPr>
            <w:tcW w:w="1077" w:type="dxa"/>
          </w:tcPr>
          <w:p w:rsidR="003A798D" w:rsidRDefault="003A798D">
            <w:pPr>
              <w:pStyle w:val="ConsPlusNormal"/>
            </w:pPr>
            <w:r>
              <w:t>плановое значение</w:t>
            </w:r>
          </w:p>
        </w:tc>
        <w:tc>
          <w:tcPr>
            <w:tcW w:w="724" w:type="dxa"/>
            <w:vMerge w:val="restart"/>
          </w:tcPr>
          <w:p w:rsidR="003A798D" w:rsidRDefault="003A798D">
            <w:pPr>
              <w:pStyle w:val="ConsPlusNormal"/>
              <w:jc w:val="center"/>
            </w:pPr>
            <w:r>
              <w:t>Проц.</w:t>
            </w:r>
          </w:p>
        </w:tc>
        <w:tc>
          <w:tcPr>
            <w:tcW w:w="604" w:type="dxa"/>
          </w:tcPr>
          <w:p w:rsidR="003A798D" w:rsidRDefault="003A798D">
            <w:pPr>
              <w:pStyle w:val="ConsPlusNormal"/>
              <w:jc w:val="center"/>
            </w:pPr>
            <w:r>
              <w:t>95,0</w:t>
            </w:r>
          </w:p>
        </w:tc>
        <w:tc>
          <w:tcPr>
            <w:tcW w:w="664" w:type="dxa"/>
          </w:tcPr>
          <w:p w:rsidR="003A798D" w:rsidRDefault="003A798D">
            <w:pPr>
              <w:pStyle w:val="ConsPlusNormal"/>
              <w:jc w:val="center"/>
            </w:pPr>
            <w:r>
              <w:t>95,0</w:t>
            </w:r>
          </w:p>
        </w:tc>
        <w:tc>
          <w:tcPr>
            <w:tcW w:w="664" w:type="dxa"/>
          </w:tcPr>
          <w:p w:rsidR="003A798D" w:rsidRDefault="003A798D">
            <w:pPr>
              <w:pStyle w:val="ConsPlusNormal"/>
              <w:jc w:val="center"/>
            </w:pPr>
            <w:r>
              <w:t>95,0</w:t>
            </w:r>
          </w:p>
        </w:tc>
        <w:tc>
          <w:tcPr>
            <w:tcW w:w="664" w:type="dxa"/>
          </w:tcPr>
          <w:p w:rsidR="003A798D" w:rsidRDefault="003A798D">
            <w:pPr>
              <w:pStyle w:val="ConsPlusNormal"/>
              <w:jc w:val="center"/>
            </w:pPr>
            <w:r>
              <w:t>95,0</w:t>
            </w:r>
          </w:p>
        </w:tc>
        <w:tc>
          <w:tcPr>
            <w:tcW w:w="664" w:type="dxa"/>
          </w:tcPr>
          <w:p w:rsidR="003A798D" w:rsidRDefault="003A798D">
            <w:pPr>
              <w:pStyle w:val="ConsPlusNormal"/>
              <w:jc w:val="center"/>
            </w:pPr>
            <w:r>
              <w:t>95,0</w:t>
            </w:r>
          </w:p>
        </w:tc>
        <w:tc>
          <w:tcPr>
            <w:tcW w:w="664" w:type="dxa"/>
          </w:tcPr>
          <w:p w:rsidR="003A798D" w:rsidRDefault="003A798D">
            <w:pPr>
              <w:pStyle w:val="ConsPlusNormal"/>
              <w:jc w:val="center"/>
            </w:pPr>
            <w:r>
              <w:t>95,0</w:t>
            </w:r>
          </w:p>
        </w:tc>
      </w:tr>
      <w:tr w:rsidR="003A798D">
        <w:tc>
          <w:tcPr>
            <w:tcW w:w="460" w:type="dxa"/>
            <w:vMerge/>
          </w:tcPr>
          <w:p w:rsidR="003A798D" w:rsidRDefault="003A798D"/>
        </w:tc>
        <w:tc>
          <w:tcPr>
            <w:tcW w:w="2835" w:type="dxa"/>
            <w:vMerge/>
          </w:tcPr>
          <w:p w:rsidR="003A798D" w:rsidRDefault="003A798D"/>
        </w:tc>
        <w:tc>
          <w:tcPr>
            <w:tcW w:w="1077" w:type="dxa"/>
          </w:tcPr>
          <w:p w:rsidR="003A798D" w:rsidRDefault="003A798D">
            <w:pPr>
              <w:pStyle w:val="ConsPlusNormal"/>
            </w:pPr>
            <w:r>
              <w:t>фактическое значение</w:t>
            </w:r>
          </w:p>
        </w:tc>
        <w:tc>
          <w:tcPr>
            <w:tcW w:w="724" w:type="dxa"/>
            <w:vMerge/>
          </w:tcPr>
          <w:p w:rsidR="003A798D" w:rsidRDefault="003A798D"/>
        </w:tc>
        <w:tc>
          <w:tcPr>
            <w:tcW w:w="60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c>
          <w:tcPr>
            <w:tcW w:w="664" w:type="dxa"/>
          </w:tcPr>
          <w:p w:rsidR="003A798D" w:rsidRDefault="003A798D">
            <w:pPr>
              <w:pStyle w:val="ConsPlusNormal"/>
            </w:pPr>
          </w:p>
        </w:tc>
      </w:tr>
    </w:tbl>
    <w:p w:rsidR="003A798D" w:rsidRDefault="003A798D">
      <w:pPr>
        <w:pStyle w:val="ConsPlusNormal"/>
      </w:pPr>
    </w:p>
    <w:p w:rsidR="003A798D" w:rsidRDefault="003A798D">
      <w:pPr>
        <w:pStyle w:val="ConsPlusTitle"/>
        <w:jc w:val="center"/>
        <w:outlineLvl w:val="1"/>
      </w:pPr>
      <w:r>
        <w:t>Подпрограмма</w:t>
      </w:r>
    </w:p>
    <w:p w:rsidR="003A798D" w:rsidRDefault="003A798D">
      <w:pPr>
        <w:pStyle w:val="ConsPlusTitle"/>
        <w:jc w:val="center"/>
      </w:pPr>
      <w:r>
        <w:t>"Обеспечение реализации государственной программы"</w:t>
      </w:r>
    </w:p>
    <w:p w:rsidR="003A798D" w:rsidRDefault="003A798D">
      <w:pPr>
        <w:pStyle w:val="ConsPlusNormal"/>
      </w:pPr>
    </w:p>
    <w:p w:rsidR="003A798D" w:rsidRDefault="003A798D">
      <w:pPr>
        <w:pStyle w:val="ConsPlusTitle"/>
        <w:jc w:val="center"/>
        <w:outlineLvl w:val="2"/>
      </w:pPr>
      <w:r>
        <w:t>ПАСПОРТ</w:t>
      </w:r>
    </w:p>
    <w:p w:rsidR="003A798D" w:rsidRDefault="003A798D">
      <w:pPr>
        <w:pStyle w:val="ConsPlusTitle"/>
        <w:jc w:val="center"/>
      </w:pPr>
      <w:r>
        <w:t>подпрограммы "Обеспечение реализации государственной</w:t>
      </w:r>
    </w:p>
    <w:p w:rsidR="003A798D" w:rsidRDefault="003A798D">
      <w:pPr>
        <w:pStyle w:val="ConsPlusTitle"/>
        <w:jc w:val="center"/>
      </w:pPr>
      <w:r>
        <w:t>программы"</w:t>
      </w:r>
    </w:p>
    <w:p w:rsidR="003A798D" w:rsidRDefault="003A798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009"/>
      </w:tblGrid>
      <w:tr w:rsidR="003A798D">
        <w:tc>
          <w:tcPr>
            <w:tcW w:w="3061" w:type="dxa"/>
          </w:tcPr>
          <w:p w:rsidR="003A798D" w:rsidRDefault="003A798D">
            <w:pPr>
              <w:pStyle w:val="ConsPlusNormal"/>
            </w:pPr>
            <w:r>
              <w:t>Полное наименование</w:t>
            </w:r>
          </w:p>
        </w:tc>
        <w:tc>
          <w:tcPr>
            <w:tcW w:w="6009" w:type="dxa"/>
          </w:tcPr>
          <w:p w:rsidR="003A798D" w:rsidRDefault="003A798D">
            <w:pPr>
              <w:pStyle w:val="ConsPlusNormal"/>
              <w:jc w:val="both"/>
            </w:pPr>
            <w:r>
              <w:t>Подпрограмма "Обеспечение реализации государственной программы"</w:t>
            </w:r>
          </w:p>
        </w:tc>
      </w:tr>
      <w:tr w:rsidR="003A798D">
        <w:tc>
          <w:tcPr>
            <w:tcW w:w="3061" w:type="dxa"/>
          </w:tcPr>
          <w:p w:rsidR="003A798D" w:rsidRDefault="003A798D">
            <w:pPr>
              <w:pStyle w:val="ConsPlusNormal"/>
            </w:pPr>
            <w:r>
              <w:t>Ответственный исполнитель подпрограммы</w:t>
            </w:r>
          </w:p>
        </w:tc>
        <w:tc>
          <w:tcPr>
            <w:tcW w:w="6009" w:type="dxa"/>
          </w:tcPr>
          <w:p w:rsidR="003A798D" w:rsidRDefault="003A798D">
            <w:pPr>
              <w:pStyle w:val="ConsPlusNormal"/>
              <w:jc w:val="both"/>
            </w:pPr>
            <w:r>
              <w:t>Комитет по социальной защите населения Ленинградской области</w:t>
            </w:r>
          </w:p>
        </w:tc>
      </w:tr>
      <w:tr w:rsidR="003A798D">
        <w:tc>
          <w:tcPr>
            <w:tcW w:w="3061" w:type="dxa"/>
          </w:tcPr>
          <w:p w:rsidR="003A798D" w:rsidRDefault="003A798D">
            <w:pPr>
              <w:pStyle w:val="ConsPlusNormal"/>
            </w:pPr>
            <w:r>
              <w:t>Участники подпрограммы</w:t>
            </w:r>
          </w:p>
        </w:tc>
        <w:tc>
          <w:tcPr>
            <w:tcW w:w="6009" w:type="dxa"/>
          </w:tcPr>
          <w:p w:rsidR="003A798D" w:rsidRDefault="003A798D">
            <w:pPr>
              <w:pStyle w:val="ConsPlusNormal"/>
              <w:jc w:val="both"/>
            </w:pPr>
            <w:r>
              <w:t>Комитет по социальной защите населения Ленинградской области</w:t>
            </w:r>
          </w:p>
        </w:tc>
      </w:tr>
      <w:tr w:rsidR="003A798D">
        <w:tc>
          <w:tcPr>
            <w:tcW w:w="3061" w:type="dxa"/>
          </w:tcPr>
          <w:p w:rsidR="003A798D" w:rsidRDefault="003A798D">
            <w:pPr>
              <w:pStyle w:val="ConsPlusNormal"/>
            </w:pPr>
            <w:r>
              <w:t>Цель подпрограммы</w:t>
            </w:r>
          </w:p>
        </w:tc>
        <w:tc>
          <w:tcPr>
            <w:tcW w:w="6009" w:type="dxa"/>
          </w:tcPr>
          <w:p w:rsidR="003A798D" w:rsidRDefault="003A798D">
            <w:pPr>
              <w:pStyle w:val="ConsPlusNormal"/>
              <w:jc w:val="both"/>
            </w:pPr>
            <w:r>
              <w:t>Повышение эффективности управления системой социальной защиты</w:t>
            </w:r>
          </w:p>
        </w:tc>
      </w:tr>
      <w:tr w:rsidR="003A798D">
        <w:tc>
          <w:tcPr>
            <w:tcW w:w="3061" w:type="dxa"/>
          </w:tcPr>
          <w:p w:rsidR="003A798D" w:rsidRDefault="003A798D">
            <w:pPr>
              <w:pStyle w:val="ConsPlusNormal"/>
            </w:pPr>
            <w:r>
              <w:t>Задачи подпрограммы</w:t>
            </w:r>
          </w:p>
        </w:tc>
        <w:tc>
          <w:tcPr>
            <w:tcW w:w="6009" w:type="dxa"/>
          </w:tcPr>
          <w:p w:rsidR="003A798D" w:rsidRDefault="003A798D">
            <w:pPr>
              <w:pStyle w:val="ConsPlusNormal"/>
              <w:jc w:val="both"/>
            </w:pPr>
            <w:r>
              <w:t>Создание условий и механизмов для реализации государственной программы.</w:t>
            </w:r>
          </w:p>
          <w:p w:rsidR="003A798D" w:rsidRDefault="003A798D">
            <w:pPr>
              <w:pStyle w:val="ConsPlusNormal"/>
              <w:jc w:val="both"/>
            </w:pPr>
            <w:r>
              <w:t>Обеспечение функционирования системы социальной защиты населения</w:t>
            </w:r>
          </w:p>
        </w:tc>
      </w:tr>
      <w:tr w:rsidR="003A798D">
        <w:tc>
          <w:tcPr>
            <w:tcW w:w="3061" w:type="dxa"/>
          </w:tcPr>
          <w:p w:rsidR="003A798D" w:rsidRDefault="003A798D">
            <w:pPr>
              <w:pStyle w:val="ConsPlusNormal"/>
            </w:pPr>
            <w:r>
              <w:t>Сроки реализации подпрограммы</w:t>
            </w:r>
          </w:p>
        </w:tc>
        <w:tc>
          <w:tcPr>
            <w:tcW w:w="6009" w:type="dxa"/>
          </w:tcPr>
          <w:p w:rsidR="003A798D" w:rsidRDefault="003A798D">
            <w:pPr>
              <w:pStyle w:val="ConsPlusNormal"/>
              <w:jc w:val="both"/>
            </w:pPr>
            <w:r>
              <w:t>2019-2024 годы</w:t>
            </w:r>
          </w:p>
        </w:tc>
      </w:tr>
      <w:tr w:rsidR="003A798D">
        <w:tblPrEx>
          <w:tblBorders>
            <w:insideH w:val="nil"/>
          </w:tblBorders>
        </w:tblPrEx>
        <w:tc>
          <w:tcPr>
            <w:tcW w:w="3061" w:type="dxa"/>
            <w:tcBorders>
              <w:bottom w:val="nil"/>
            </w:tcBorders>
          </w:tcPr>
          <w:p w:rsidR="003A798D" w:rsidRDefault="003A798D">
            <w:pPr>
              <w:pStyle w:val="ConsPlusNormal"/>
            </w:pPr>
            <w:r>
              <w:t>Финансовое обеспечение подпрограммы - всего, в том числе по годам реализации</w:t>
            </w:r>
          </w:p>
        </w:tc>
        <w:tc>
          <w:tcPr>
            <w:tcW w:w="6009" w:type="dxa"/>
            <w:tcBorders>
              <w:bottom w:val="nil"/>
            </w:tcBorders>
          </w:tcPr>
          <w:p w:rsidR="003A798D" w:rsidRDefault="003A798D">
            <w:pPr>
              <w:pStyle w:val="ConsPlusNormal"/>
              <w:jc w:val="both"/>
            </w:pPr>
            <w:r>
              <w:t>Общий объем финансового обеспечения подпрограммы составляет 3344357,4 тыс. рублей, в том числе:</w:t>
            </w:r>
          </w:p>
          <w:p w:rsidR="003A798D" w:rsidRDefault="003A798D">
            <w:pPr>
              <w:pStyle w:val="ConsPlusNormal"/>
              <w:jc w:val="both"/>
            </w:pPr>
            <w:r>
              <w:t>2019 год - 482622,2 тыс. рублей;</w:t>
            </w:r>
          </w:p>
          <w:p w:rsidR="003A798D" w:rsidRDefault="003A798D">
            <w:pPr>
              <w:pStyle w:val="ConsPlusNormal"/>
              <w:jc w:val="both"/>
            </w:pPr>
            <w:r>
              <w:t>2020 год - 581618,2 тыс. рублей;</w:t>
            </w:r>
          </w:p>
          <w:p w:rsidR="003A798D" w:rsidRDefault="003A798D">
            <w:pPr>
              <w:pStyle w:val="ConsPlusNormal"/>
              <w:jc w:val="both"/>
            </w:pPr>
            <w:r>
              <w:t>2021 год - 561870,3 тыс. рублей;</w:t>
            </w:r>
          </w:p>
          <w:p w:rsidR="003A798D" w:rsidRDefault="003A798D">
            <w:pPr>
              <w:pStyle w:val="ConsPlusNormal"/>
              <w:jc w:val="both"/>
            </w:pPr>
            <w:r>
              <w:t>2022 год - 572748,9 тыс. рублей;</w:t>
            </w:r>
          </w:p>
          <w:p w:rsidR="003A798D" w:rsidRDefault="003A798D">
            <w:pPr>
              <w:pStyle w:val="ConsPlusNormal"/>
              <w:jc w:val="both"/>
            </w:pPr>
            <w:r>
              <w:t>2023 год - 572748,9 тыс. рублей;</w:t>
            </w:r>
          </w:p>
          <w:p w:rsidR="003A798D" w:rsidRDefault="003A798D">
            <w:pPr>
              <w:pStyle w:val="ConsPlusNormal"/>
              <w:jc w:val="both"/>
            </w:pPr>
            <w:r>
              <w:t>2024 год - 572748,9 тыс. рублей</w:t>
            </w:r>
          </w:p>
        </w:tc>
      </w:tr>
      <w:tr w:rsidR="003A798D">
        <w:tblPrEx>
          <w:tblBorders>
            <w:insideH w:val="nil"/>
          </w:tblBorders>
        </w:tblPrEx>
        <w:tc>
          <w:tcPr>
            <w:tcW w:w="9070" w:type="dxa"/>
            <w:gridSpan w:val="2"/>
            <w:tcBorders>
              <w:top w:val="nil"/>
            </w:tcBorders>
          </w:tcPr>
          <w:p w:rsidR="003A798D" w:rsidRDefault="003A798D">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30.12.2019 N 657)</w:t>
            </w:r>
          </w:p>
        </w:tc>
      </w:tr>
      <w:tr w:rsidR="003A798D">
        <w:tc>
          <w:tcPr>
            <w:tcW w:w="3061" w:type="dxa"/>
          </w:tcPr>
          <w:p w:rsidR="003A798D" w:rsidRDefault="003A798D">
            <w:pPr>
              <w:pStyle w:val="ConsPlusNormal"/>
            </w:pPr>
            <w:r>
              <w:lastRenderedPageBreak/>
              <w:t>Ожидаемые результаты реализации подпрограммы</w:t>
            </w:r>
          </w:p>
        </w:tc>
        <w:tc>
          <w:tcPr>
            <w:tcW w:w="6009" w:type="dxa"/>
          </w:tcPr>
          <w:p w:rsidR="003A798D" w:rsidRDefault="003A798D">
            <w:pPr>
              <w:pStyle w:val="ConsPlusNormal"/>
              <w:jc w:val="both"/>
            </w:pPr>
            <w:r>
              <w:t>Обеспечение функционирования системы социальной защиты населения;</w:t>
            </w:r>
          </w:p>
          <w:p w:rsidR="003A798D" w:rsidRDefault="003A798D">
            <w:pPr>
              <w:pStyle w:val="ConsPlusNormal"/>
              <w:jc w:val="both"/>
            </w:pPr>
            <w:r>
              <w:t xml:space="preserve">обеспечение </w:t>
            </w:r>
            <w:proofErr w:type="gramStart"/>
            <w:r>
              <w:t>деятельности Центра социальной защиты населения Ленинградской области</w:t>
            </w:r>
            <w:proofErr w:type="gramEnd"/>
          </w:p>
        </w:tc>
      </w:tr>
    </w:tbl>
    <w:p w:rsidR="003A798D" w:rsidRDefault="003A798D">
      <w:pPr>
        <w:pStyle w:val="ConsPlusNormal"/>
      </w:pPr>
    </w:p>
    <w:p w:rsidR="003A798D" w:rsidRDefault="003A798D">
      <w:pPr>
        <w:pStyle w:val="ConsPlusTitle"/>
        <w:jc w:val="center"/>
        <w:outlineLvl w:val="2"/>
      </w:pPr>
      <w:r>
        <w:t>1. Обоснование цели, задач и ожидаемых результатов</w:t>
      </w:r>
    </w:p>
    <w:p w:rsidR="003A798D" w:rsidRDefault="003A798D">
      <w:pPr>
        <w:pStyle w:val="ConsPlusTitle"/>
        <w:jc w:val="center"/>
      </w:pPr>
      <w:r>
        <w:t>подпрограммы</w:t>
      </w:r>
    </w:p>
    <w:p w:rsidR="003A798D" w:rsidRDefault="003A798D">
      <w:pPr>
        <w:pStyle w:val="ConsPlusNormal"/>
      </w:pPr>
    </w:p>
    <w:p w:rsidR="003A798D" w:rsidRDefault="003A798D">
      <w:pPr>
        <w:pStyle w:val="ConsPlusNormal"/>
        <w:ind w:firstLine="540"/>
        <w:jc w:val="both"/>
      </w:pPr>
      <w:r>
        <w:t>Целью реализации подпрограммы является повышение эффективности управления системой социальной защиты.</w:t>
      </w:r>
    </w:p>
    <w:p w:rsidR="003A798D" w:rsidRDefault="003A798D">
      <w:pPr>
        <w:pStyle w:val="ConsPlusNormal"/>
        <w:spacing w:before="240"/>
        <w:ind w:firstLine="540"/>
        <w:jc w:val="both"/>
      </w:pPr>
      <w:r>
        <w:t>Задачами подпрограммы являются:</w:t>
      </w:r>
    </w:p>
    <w:p w:rsidR="003A798D" w:rsidRDefault="003A798D">
      <w:pPr>
        <w:pStyle w:val="ConsPlusNormal"/>
        <w:spacing w:before="240"/>
        <w:ind w:firstLine="540"/>
        <w:jc w:val="both"/>
      </w:pPr>
      <w:r>
        <w:t>1) создание условий и механизмов для реализации государственной программы;</w:t>
      </w:r>
    </w:p>
    <w:p w:rsidR="003A798D" w:rsidRDefault="003A798D">
      <w:pPr>
        <w:pStyle w:val="ConsPlusNormal"/>
        <w:spacing w:before="240"/>
        <w:ind w:firstLine="540"/>
        <w:jc w:val="both"/>
      </w:pPr>
      <w:r>
        <w:t>2) обеспечение функционирования системы социальной защиты населения.</w:t>
      </w:r>
    </w:p>
    <w:p w:rsidR="003A798D" w:rsidRDefault="003A798D">
      <w:pPr>
        <w:pStyle w:val="ConsPlusNormal"/>
        <w:spacing w:before="240"/>
        <w:ind w:firstLine="540"/>
        <w:jc w:val="both"/>
      </w:pPr>
      <w:r>
        <w:t>Ожидаемыми результатами реализации подпрограммы являются:</w:t>
      </w:r>
    </w:p>
    <w:p w:rsidR="003A798D" w:rsidRDefault="003A798D">
      <w:pPr>
        <w:pStyle w:val="ConsPlusNormal"/>
        <w:spacing w:before="240"/>
        <w:ind w:firstLine="540"/>
        <w:jc w:val="both"/>
      </w:pPr>
      <w:r>
        <w:t>1) обеспечение функционирования системы социальной защиты населения;</w:t>
      </w:r>
    </w:p>
    <w:p w:rsidR="003A798D" w:rsidRDefault="003A798D">
      <w:pPr>
        <w:pStyle w:val="ConsPlusNormal"/>
        <w:spacing w:before="240"/>
        <w:ind w:firstLine="540"/>
        <w:jc w:val="both"/>
      </w:pPr>
      <w:r>
        <w:t xml:space="preserve">2) обеспечение </w:t>
      </w:r>
      <w:proofErr w:type="gramStart"/>
      <w:r>
        <w:t>деятельности Центра социальной защиты населения Ленинградской области</w:t>
      </w:r>
      <w:proofErr w:type="gramEnd"/>
      <w:r>
        <w:t>.</w:t>
      </w:r>
    </w:p>
    <w:p w:rsidR="003A798D" w:rsidRDefault="003A798D">
      <w:pPr>
        <w:pStyle w:val="ConsPlusNormal"/>
      </w:pPr>
    </w:p>
    <w:p w:rsidR="003A798D" w:rsidRDefault="003A798D">
      <w:pPr>
        <w:pStyle w:val="ConsPlusTitle"/>
        <w:jc w:val="center"/>
        <w:outlineLvl w:val="2"/>
      </w:pPr>
      <w:r>
        <w:t>2. Характеристика основных мероприятий</w:t>
      </w:r>
    </w:p>
    <w:p w:rsidR="003A798D" w:rsidRDefault="003A798D">
      <w:pPr>
        <w:pStyle w:val="ConsPlusTitle"/>
        <w:jc w:val="center"/>
      </w:pPr>
      <w:r>
        <w:t>и проектов подпрограммы</w:t>
      </w:r>
    </w:p>
    <w:p w:rsidR="003A798D" w:rsidRDefault="003A798D">
      <w:pPr>
        <w:pStyle w:val="ConsPlusNormal"/>
        <w:jc w:val="center"/>
      </w:pPr>
      <w:proofErr w:type="gramStart"/>
      <w:r>
        <w:t xml:space="preserve">(в ред. </w:t>
      </w:r>
      <w:hyperlink r:id="rId76" w:history="1">
        <w:r>
          <w:rPr>
            <w:color w:val="0000FF"/>
          </w:rPr>
          <w:t>Постановления</w:t>
        </w:r>
      </w:hyperlink>
      <w:r>
        <w:t xml:space="preserve"> Правительства Ленинградской области</w:t>
      </w:r>
      <w:proofErr w:type="gramEnd"/>
    </w:p>
    <w:p w:rsidR="003A798D" w:rsidRDefault="003A798D">
      <w:pPr>
        <w:pStyle w:val="ConsPlusNormal"/>
        <w:jc w:val="center"/>
      </w:pPr>
      <w:r>
        <w:t>от 30.12.2019 N 657)</w:t>
      </w:r>
    </w:p>
    <w:p w:rsidR="003A798D" w:rsidRDefault="003A798D">
      <w:pPr>
        <w:pStyle w:val="ConsPlusNormal"/>
        <w:jc w:val="center"/>
      </w:pPr>
    </w:p>
    <w:p w:rsidR="003A798D" w:rsidRDefault="003A798D">
      <w:pPr>
        <w:pStyle w:val="ConsPlusTitle"/>
        <w:jc w:val="center"/>
        <w:outlineLvl w:val="3"/>
      </w:pPr>
      <w:r>
        <w:t>2.1. Основное мероприятие "Информационное сопровождение</w:t>
      </w:r>
    </w:p>
    <w:p w:rsidR="003A798D" w:rsidRDefault="003A798D">
      <w:pPr>
        <w:pStyle w:val="ConsPlusTitle"/>
        <w:jc w:val="center"/>
      </w:pPr>
      <w:r>
        <w:t>реализации государственной программы"</w:t>
      </w:r>
    </w:p>
    <w:p w:rsidR="003A798D" w:rsidRDefault="003A798D">
      <w:pPr>
        <w:pStyle w:val="ConsPlusNormal"/>
      </w:pPr>
    </w:p>
    <w:p w:rsidR="003A798D" w:rsidRDefault="003A798D">
      <w:pPr>
        <w:pStyle w:val="ConsPlusNormal"/>
        <w:ind w:firstLine="540"/>
        <w:jc w:val="both"/>
      </w:pPr>
      <w:r>
        <w:t>В рамках реализации основного мероприятия планируется осуществление информационного сопровождения, что обеспечит своевременное принятие управленческих решений.</w:t>
      </w:r>
    </w:p>
    <w:p w:rsidR="003A798D" w:rsidRDefault="003A798D">
      <w:pPr>
        <w:pStyle w:val="ConsPlusNormal"/>
      </w:pPr>
    </w:p>
    <w:p w:rsidR="003A798D" w:rsidRDefault="003A798D">
      <w:pPr>
        <w:pStyle w:val="ConsPlusTitle"/>
        <w:jc w:val="center"/>
        <w:outlineLvl w:val="3"/>
      </w:pPr>
      <w:r>
        <w:t>2.2. Основное мероприятие "Обеспечение функционирования</w:t>
      </w:r>
    </w:p>
    <w:p w:rsidR="003A798D" w:rsidRDefault="003A798D">
      <w:pPr>
        <w:pStyle w:val="ConsPlusTitle"/>
        <w:jc w:val="center"/>
      </w:pPr>
      <w:r>
        <w:t>системы социальной защиты населения"</w:t>
      </w:r>
    </w:p>
    <w:p w:rsidR="003A798D" w:rsidRDefault="003A798D">
      <w:pPr>
        <w:pStyle w:val="ConsPlusNormal"/>
      </w:pPr>
    </w:p>
    <w:p w:rsidR="003A798D" w:rsidRDefault="003A798D">
      <w:pPr>
        <w:pStyle w:val="ConsPlusNormal"/>
        <w:ind w:firstLine="540"/>
        <w:jc w:val="both"/>
      </w:pPr>
      <w:r>
        <w:t>В рамках реализации основного мероприятия будет осуществляться содержание и материально-техническое обеспечение деятельности государственного казенного учреждения Ленинградской области "Центр социальной защиты населения Ленинградской области".</w:t>
      </w:r>
    </w:p>
    <w:p w:rsidR="003A798D" w:rsidRDefault="003A798D">
      <w:pPr>
        <w:pStyle w:val="ConsPlusNormal"/>
      </w:pPr>
    </w:p>
    <w:p w:rsidR="003A798D" w:rsidRDefault="003A798D">
      <w:pPr>
        <w:pStyle w:val="ConsPlusTitle"/>
        <w:jc w:val="center"/>
        <w:outlineLvl w:val="3"/>
      </w:pPr>
      <w:r>
        <w:t>2.3. Основное мероприятие "Цифровизация услуг в сфере</w:t>
      </w:r>
    </w:p>
    <w:p w:rsidR="003A798D" w:rsidRDefault="003A798D">
      <w:pPr>
        <w:pStyle w:val="ConsPlusTitle"/>
        <w:jc w:val="center"/>
      </w:pPr>
      <w:r>
        <w:t>социальной защиты"</w:t>
      </w:r>
    </w:p>
    <w:p w:rsidR="003A798D" w:rsidRDefault="003A798D">
      <w:pPr>
        <w:pStyle w:val="ConsPlusNormal"/>
      </w:pPr>
    </w:p>
    <w:p w:rsidR="003A798D" w:rsidRDefault="003A798D">
      <w:pPr>
        <w:pStyle w:val="ConsPlusNormal"/>
        <w:ind w:firstLine="540"/>
        <w:jc w:val="both"/>
      </w:pPr>
      <w:r>
        <w:t>Развитие системы социальной защиты населения Ленинградской области требует информационного сопровождения предоставления мер социальной поддержки и социального обслуживания граждан.</w:t>
      </w:r>
    </w:p>
    <w:p w:rsidR="003A798D" w:rsidRDefault="003A798D">
      <w:pPr>
        <w:pStyle w:val="ConsPlusNormal"/>
        <w:spacing w:before="240"/>
        <w:ind w:firstLine="540"/>
        <w:jc w:val="both"/>
      </w:pPr>
      <w:r>
        <w:t xml:space="preserve">В рамках реализации основного мероприятия планируется расширение </w:t>
      </w:r>
      <w:r>
        <w:lastRenderedPageBreak/>
        <w:t>возможностей, повышение качества оказываемых услуг в сфере социальной защиты населения, обеспечение бесперебойности и адресности оказания мер социальной поддержки и предоставления социальных услуг в автоматическом режиме, поддержание высокого уровня открытости информации о системе социальной защиты населения Ленинградской области.</w:t>
      </w:r>
    </w:p>
    <w:p w:rsidR="003A798D" w:rsidRDefault="003A798D">
      <w:pPr>
        <w:pStyle w:val="ConsPlusNormal"/>
      </w:pPr>
    </w:p>
    <w:p w:rsidR="003A798D" w:rsidRDefault="003A798D">
      <w:pPr>
        <w:pStyle w:val="ConsPlusNormal"/>
      </w:pPr>
    </w:p>
    <w:p w:rsidR="003A798D" w:rsidRDefault="003A798D">
      <w:pPr>
        <w:pStyle w:val="ConsPlusNormal"/>
      </w:pPr>
    </w:p>
    <w:p w:rsidR="003A798D" w:rsidRDefault="003A798D">
      <w:pPr>
        <w:pStyle w:val="ConsPlusNormal"/>
      </w:pPr>
    </w:p>
    <w:p w:rsidR="003A798D" w:rsidRDefault="003A798D">
      <w:pPr>
        <w:pStyle w:val="ConsPlusNormal"/>
      </w:pPr>
    </w:p>
    <w:p w:rsidR="003A798D" w:rsidRDefault="003A798D">
      <w:pPr>
        <w:pStyle w:val="ConsPlusNormal"/>
        <w:jc w:val="right"/>
        <w:outlineLvl w:val="1"/>
      </w:pPr>
      <w:r>
        <w:t>Приложение 1</w:t>
      </w:r>
    </w:p>
    <w:p w:rsidR="003A798D" w:rsidRDefault="003A798D">
      <w:pPr>
        <w:pStyle w:val="ConsPlusNormal"/>
        <w:jc w:val="right"/>
      </w:pPr>
      <w:r>
        <w:t>к государственной программе...</w:t>
      </w:r>
    </w:p>
    <w:p w:rsidR="003A798D" w:rsidRDefault="003A798D">
      <w:pPr>
        <w:pStyle w:val="ConsPlusNormal"/>
      </w:pPr>
    </w:p>
    <w:p w:rsidR="003A798D" w:rsidRDefault="003A798D">
      <w:pPr>
        <w:pStyle w:val="ConsPlusTitle"/>
        <w:jc w:val="center"/>
      </w:pPr>
      <w:r>
        <w:t>СТРУКТУРА</w:t>
      </w:r>
    </w:p>
    <w:p w:rsidR="003A798D" w:rsidRDefault="003A798D">
      <w:pPr>
        <w:pStyle w:val="ConsPlusTitle"/>
        <w:jc w:val="center"/>
      </w:pPr>
      <w:r>
        <w:t>ГОСУДАРСТВЕННОЙ ПРОГРАММЫ ЛЕНИНГРАДСКОЙ ОБЛАСТИ</w:t>
      </w:r>
    </w:p>
    <w:p w:rsidR="003A798D" w:rsidRDefault="003A798D">
      <w:pPr>
        <w:pStyle w:val="ConsPlusTitle"/>
        <w:jc w:val="center"/>
      </w:pPr>
      <w:r>
        <w:t>"СОЦИАЛЬНАЯ ПОДДЕРЖКА ОТДЕЛЬНЫХ КАТЕГОРИЙ ГРАЖДАН</w:t>
      </w:r>
    </w:p>
    <w:p w:rsidR="003A798D" w:rsidRDefault="003A798D">
      <w:pPr>
        <w:pStyle w:val="ConsPlusTitle"/>
        <w:jc w:val="center"/>
      </w:pPr>
      <w:r>
        <w:t>В ЛЕНИНГРАДСКОЙ ОБЛАСТИ"</w:t>
      </w:r>
    </w:p>
    <w:p w:rsidR="003A798D" w:rsidRDefault="003A7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798D">
        <w:trPr>
          <w:jc w:val="center"/>
        </w:trPr>
        <w:tc>
          <w:tcPr>
            <w:tcW w:w="9294" w:type="dxa"/>
            <w:tcBorders>
              <w:top w:val="nil"/>
              <w:left w:val="single" w:sz="24" w:space="0" w:color="CED3F1"/>
              <w:bottom w:val="nil"/>
              <w:right w:val="single" w:sz="24" w:space="0" w:color="F4F3F8"/>
            </w:tcBorders>
            <w:shd w:val="clear" w:color="auto" w:fill="F4F3F8"/>
          </w:tcPr>
          <w:p w:rsidR="003A798D" w:rsidRDefault="003A798D">
            <w:pPr>
              <w:pStyle w:val="ConsPlusNormal"/>
              <w:jc w:val="center"/>
            </w:pPr>
            <w:r>
              <w:rPr>
                <w:color w:val="392C69"/>
              </w:rPr>
              <w:t>Список изменяющих документов</w:t>
            </w:r>
          </w:p>
          <w:p w:rsidR="003A798D" w:rsidRDefault="003A798D">
            <w:pPr>
              <w:pStyle w:val="ConsPlusNormal"/>
              <w:jc w:val="center"/>
            </w:pPr>
            <w:proofErr w:type="gramStart"/>
            <w:r>
              <w:rPr>
                <w:color w:val="392C69"/>
              </w:rPr>
              <w:t xml:space="preserve">(в ред. </w:t>
            </w:r>
            <w:hyperlink r:id="rId77" w:history="1">
              <w:r>
                <w:rPr>
                  <w:color w:val="0000FF"/>
                </w:rPr>
                <w:t>Постановления</w:t>
              </w:r>
            </w:hyperlink>
            <w:r>
              <w:rPr>
                <w:color w:val="392C69"/>
              </w:rPr>
              <w:t xml:space="preserve"> Правительства Ленинградской области</w:t>
            </w:r>
            <w:proofErr w:type="gramEnd"/>
          </w:p>
          <w:p w:rsidR="003A798D" w:rsidRDefault="003A798D">
            <w:pPr>
              <w:pStyle w:val="ConsPlusNormal"/>
              <w:jc w:val="center"/>
            </w:pPr>
            <w:r>
              <w:rPr>
                <w:color w:val="392C69"/>
              </w:rPr>
              <w:t>от 30.12.2019 N 657)</w:t>
            </w:r>
          </w:p>
        </w:tc>
      </w:tr>
    </w:tbl>
    <w:p w:rsidR="003A798D" w:rsidRDefault="003A798D">
      <w:pPr>
        <w:pStyle w:val="ConsPlusNormal"/>
      </w:pPr>
    </w:p>
    <w:p w:rsidR="003A798D" w:rsidRDefault="003A798D">
      <w:pPr>
        <w:pStyle w:val="ConsPlusTitle"/>
        <w:jc w:val="center"/>
        <w:outlineLvl w:val="2"/>
      </w:pPr>
      <w:r>
        <w:t xml:space="preserve">Часть 1. Перечень основных мероприятий </w:t>
      </w:r>
      <w:proofErr w:type="gramStart"/>
      <w:r>
        <w:t>государственной</w:t>
      </w:r>
      <w:proofErr w:type="gramEnd"/>
    </w:p>
    <w:p w:rsidR="003A798D" w:rsidRDefault="003A798D">
      <w:pPr>
        <w:pStyle w:val="ConsPlusTitle"/>
        <w:jc w:val="center"/>
      </w:pPr>
      <w:r>
        <w:t>программы Ленинградской области "Социальная поддержка</w:t>
      </w:r>
    </w:p>
    <w:p w:rsidR="003A798D" w:rsidRDefault="003A798D">
      <w:pPr>
        <w:pStyle w:val="ConsPlusTitle"/>
        <w:jc w:val="center"/>
      </w:pPr>
      <w:r>
        <w:t>отдельных категорий граждан в Ленинградской области"</w:t>
      </w:r>
    </w:p>
    <w:p w:rsidR="003A798D" w:rsidRDefault="003A798D">
      <w:pPr>
        <w:pStyle w:val="ConsPlusNormal"/>
      </w:pPr>
    </w:p>
    <w:p w:rsidR="003A798D" w:rsidRDefault="003A798D">
      <w:pPr>
        <w:sectPr w:rsidR="003A798D" w:rsidSect="0044705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91"/>
        <w:gridCol w:w="3969"/>
        <w:gridCol w:w="2891"/>
        <w:gridCol w:w="2438"/>
      </w:tblGrid>
      <w:tr w:rsidR="003A798D">
        <w:tc>
          <w:tcPr>
            <w:tcW w:w="567" w:type="dxa"/>
          </w:tcPr>
          <w:p w:rsidR="003A798D" w:rsidRDefault="003A798D">
            <w:pPr>
              <w:pStyle w:val="ConsPlusNormal"/>
              <w:jc w:val="center"/>
            </w:pPr>
            <w:r>
              <w:lastRenderedPageBreak/>
              <w:t xml:space="preserve">N </w:t>
            </w:r>
            <w:proofErr w:type="gramStart"/>
            <w:r>
              <w:t>п</w:t>
            </w:r>
            <w:proofErr w:type="gramEnd"/>
            <w:r>
              <w:t>/п</w:t>
            </w:r>
          </w:p>
        </w:tc>
        <w:tc>
          <w:tcPr>
            <w:tcW w:w="2891" w:type="dxa"/>
          </w:tcPr>
          <w:p w:rsidR="003A798D" w:rsidRDefault="003A798D">
            <w:pPr>
              <w:pStyle w:val="ConsPlusNormal"/>
              <w:jc w:val="center"/>
            </w:pPr>
            <w:r>
              <w:t>Наименование подпрограммы, основного мероприятия</w:t>
            </w:r>
          </w:p>
        </w:tc>
        <w:tc>
          <w:tcPr>
            <w:tcW w:w="3969" w:type="dxa"/>
          </w:tcPr>
          <w:p w:rsidR="003A798D" w:rsidRDefault="003A798D">
            <w:pPr>
              <w:pStyle w:val="ConsPlusNormal"/>
              <w:jc w:val="center"/>
            </w:pPr>
            <w:r>
              <w:t>Показатели государственной программы (подпрограммы)</w:t>
            </w:r>
          </w:p>
        </w:tc>
        <w:tc>
          <w:tcPr>
            <w:tcW w:w="2891" w:type="dxa"/>
          </w:tcPr>
          <w:p w:rsidR="003A798D" w:rsidRDefault="003A798D">
            <w:pPr>
              <w:pStyle w:val="ConsPlusNormal"/>
              <w:jc w:val="center"/>
            </w:pPr>
            <w:r>
              <w:t>Задачи государственной программы (подпрограммы)</w:t>
            </w:r>
          </w:p>
        </w:tc>
        <w:tc>
          <w:tcPr>
            <w:tcW w:w="2438" w:type="dxa"/>
          </w:tcPr>
          <w:p w:rsidR="003A798D" w:rsidRDefault="003A798D">
            <w:pPr>
              <w:pStyle w:val="ConsPlusNormal"/>
              <w:jc w:val="center"/>
            </w:pPr>
            <w:r>
              <w:t xml:space="preserve">Цели (задачи) Плана мероприятий по реализации </w:t>
            </w:r>
            <w:hyperlink r:id="rId78" w:history="1">
              <w:r>
                <w:rPr>
                  <w:color w:val="0000FF"/>
                </w:rPr>
                <w:t>Стратегии</w:t>
              </w:r>
            </w:hyperlink>
            <w:r>
              <w:t xml:space="preserve"> социально-экономического развития Ленинградской области до 2030 года (</w:t>
            </w:r>
            <w:proofErr w:type="gramStart"/>
            <w:r>
              <w:t>утверждена</w:t>
            </w:r>
            <w:proofErr w:type="gramEnd"/>
            <w:r>
              <w:t xml:space="preserve"> областным законом от 8 августа 2016 года N 76-оз)</w:t>
            </w:r>
          </w:p>
        </w:tc>
      </w:tr>
      <w:tr w:rsidR="003A798D">
        <w:tc>
          <w:tcPr>
            <w:tcW w:w="567" w:type="dxa"/>
          </w:tcPr>
          <w:p w:rsidR="003A798D" w:rsidRDefault="003A798D">
            <w:pPr>
              <w:pStyle w:val="ConsPlusNormal"/>
              <w:jc w:val="center"/>
            </w:pPr>
            <w:r>
              <w:t>1</w:t>
            </w:r>
          </w:p>
        </w:tc>
        <w:tc>
          <w:tcPr>
            <w:tcW w:w="2891" w:type="dxa"/>
          </w:tcPr>
          <w:p w:rsidR="003A798D" w:rsidRDefault="003A798D">
            <w:pPr>
              <w:pStyle w:val="ConsPlusNormal"/>
              <w:jc w:val="center"/>
            </w:pPr>
            <w:r>
              <w:t>2</w:t>
            </w:r>
          </w:p>
        </w:tc>
        <w:tc>
          <w:tcPr>
            <w:tcW w:w="3969" w:type="dxa"/>
          </w:tcPr>
          <w:p w:rsidR="003A798D" w:rsidRDefault="003A798D">
            <w:pPr>
              <w:pStyle w:val="ConsPlusNormal"/>
              <w:jc w:val="center"/>
            </w:pPr>
            <w:r>
              <w:t>3</w:t>
            </w:r>
          </w:p>
        </w:tc>
        <w:tc>
          <w:tcPr>
            <w:tcW w:w="2891" w:type="dxa"/>
          </w:tcPr>
          <w:p w:rsidR="003A798D" w:rsidRDefault="003A798D">
            <w:pPr>
              <w:pStyle w:val="ConsPlusNormal"/>
              <w:jc w:val="center"/>
            </w:pPr>
            <w:r>
              <w:t>4</w:t>
            </w:r>
          </w:p>
        </w:tc>
        <w:tc>
          <w:tcPr>
            <w:tcW w:w="2438" w:type="dxa"/>
          </w:tcPr>
          <w:p w:rsidR="003A798D" w:rsidRDefault="003A798D">
            <w:pPr>
              <w:pStyle w:val="ConsPlusNormal"/>
              <w:jc w:val="center"/>
            </w:pPr>
            <w:r>
              <w:t>5</w:t>
            </w:r>
          </w:p>
        </w:tc>
      </w:tr>
      <w:tr w:rsidR="003A798D">
        <w:tc>
          <w:tcPr>
            <w:tcW w:w="567" w:type="dxa"/>
          </w:tcPr>
          <w:p w:rsidR="003A798D" w:rsidRDefault="003A798D">
            <w:pPr>
              <w:pStyle w:val="ConsPlusNormal"/>
              <w:jc w:val="center"/>
            </w:pPr>
            <w:r>
              <w:t>1</w:t>
            </w:r>
          </w:p>
        </w:tc>
        <w:tc>
          <w:tcPr>
            <w:tcW w:w="2891" w:type="dxa"/>
          </w:tcPr>
          <w:p w:rsidR="003A798D" w:rsidRDefault="003A798D">
            <w:pPr>
              <w:pStyle w:val="ConsPlusNormal"/>
            </w:pPr>
            <w:r>
              <w:t>Подпрограмма "Повышение социальной защищенности населения Ленинградской области"</w:t>
            </w:r>
          </w:p>
        </w:tc>
        <w:tc>
          <w:tcPr>
            <w:tcW w:w="3969" w:type="dxa"/>
          </w:tcPr>
          <w:p w:rsidR="003A798D" w:rsidRDefault="003A798D">
            <w:pPr>
              <w:pStyle w:val="ConsPlusNormal"/>
            </w:pPr>
            <w:r>
              <w:t>Доля семей (при рождении детей) с доходами выше величины прожиточного минимума</w:t>
            </w:r>
          </w:p>
        </w:tc>
        <w:tc>
          <w:tcPr>
            <w:tcW w:w="2891" w:type="dxa"/>
          </w:tcPr>
          <w:p w:rsidR="003A798D" w:rsidRDefault="003A798D">
            <w:pPr>
              <w:pStyle w:val="ConsPlusNormal"/>
            </w:pPr>
            <w:r>
              <w:t xml:space="preserve">Повышение уровня жизни отдельных категорий граждан - получателей мер социальной поддержки, </w:t>
            </w:r>
            <w:proofErr w:type="gramStart"/>
            <w:r>
              <w:t>направленных</w:t>
            </w:r>
            <w:proofErr w:type="gramEnd"/>
            <w:r>
              <w:t xml:space="preserve"> в том числе на улучшение демографической ситуации в Ленинградской области</w:t>
            </w:r>
          </w:p>
        </w:tc>
        <w:tc>
          <w:tcPr>
            <w:tcW w:w="2438" w:type="dxa"/>
          </w:tcPr>
          <w:p w:rsidR="003A798D" w:rsidRDefault="003A798D">
            <w:pPr>
              <w:pStyle w:val="ConsPlusNormal"/>
            </w:pPr>
          </w:p>
        </w:tc>
      </w:tr>
      <w:tr w:rsidR="003A798D">
        <w:tc>
          <w:tcPr>
            <w:tcW w:w="567" w:type="dxa"/>
          </w:tcPr>
          <w:p w:rsidR="003A798D" w:rsidRDefault="003A798D">
            <w:pPr>
              <w:pStyle w:val="ConsPlusNormal"/>
              <w:jc w:val="center"/>
            </w:pPr>
            <w:r>
              <w:t>1.1</w:t>
            </w:r>
          </w:p>
        </w:tc>
        <w:tc>
          <w:tcPr>
            <w:tcW w:w="2891" w:type="dxa"/>
          </w:tcPr>
          <w:p w:rsidR="003A798D" w:rsidRDefault="003A798D">
            <w:pPr>
              <w:pStyle w:val="ConsPlusNormal"/>
            </w:pPr>
            <w:r>
              <w:t>Основное мероприятие "Реализация мероприятий, направленных на улучшение демографической ситуации"</w:t>
            </w:r>
          </w:p>
        </w:tc>
        <w:tc>
          <w:tcPr>
            <w:tcW w:w="3969" w:type="dxa"/>
          </w:tcPr>
          <w:p w:rsidR="003A798D" w:rsidRDefault="003A798D">
            <w:pPr>
              <w:pStyle w:val="ConsPlusNormal"/>
            </w:pPr>
            <w:r>
              <w:t>Удельный вес граждан, получающих меры социальной поддержки с учетом критериев нуждаемости, в общей численности получателей мер социальной поддержки</w:t>
            </w:r>
          </w:p>
        </w:tc>
        <w:tc>
          <w:tcPr>
            <w:tcW w:w="2891" w:type="dxa"/>
          </w:tcPr>
          <w:p w:rsidR="003A798D" w:rsidRDefault="003A798D">
            <w:pPr>
              <w:pStyle w:val="ConsPlusNormal"/>
            </w:pPr>
            <w:r>
              <w:t>Повышение эффективности мер социальной поддержки за счет развития и усиления адресного оказания социальной помощи</w:t>
            </w:r>
          </w:p>
        </w:tc>
        <w:tc>
          <w:tcPr>
            <w:tcW w:w="2438" w:type="dxa"/>
          </w:tcPr>
          <w:p w:rsidR="003A798D" w:rsidRDefault="003A798D">
            <w:pPr>
              <w:pStyle w:val="ConsPlusNormal"/>
            </w:pPr>
          </w:p>
        </w:tc>
      </w:tr>
      <w:tr w:rsidR="003A798D">
        <w:tc>
          <w:tcPr>
            <w:tcW w:w="567" w:type="dxa"/>
          </w:tcPr>
          <w:p w:rsidR="003A798D" w:rsidRDefault="003A798D">
            <w:pPr>
              <w:pStyle w:val="ConsPlusNormal"/>
              <w:jc w:val="center"/>
            </w:pPr>
            <w:r>
              <w:t>1.2</w:t>
            </w:r>
          </w:p>
        </w:tc>
        <w:tc>
          <w:tcPr>
            <w:tcW w:w="2891" w:type="dxa"/>
          </w:tcPr>
          <w:p w:rsidR="003A798D" w:rsidRDefault="003A798D">
            <w:pPr>
              <w:pStyle w:val="ConsPlusNormal"/>
            </w:pPr>
            <w:r>
              <w:t xml:space="preserve">Основное мероприятие </w:t>
            </w:r>
            <w:r>
              <w:lastRenderedPageBreak/>
              <w:t>"Обеспечение мерами социальной поддержки, направленными на борьбу с бедностью"</w:t>
            </w:r>
          </w:p>
        </w:tc>
        <w:tc>
          <w:tcPr>
            <w:tcW w:w="3969" w:type="dxa"/>
          </w:tcPr>
          <w:p w:rsidR="003A798D" w:rsidRDefault="003A798D">
            <w:pPr>
              <w:pStyle w:val="ConsPlusNormal"/>
            </w:pPr>
            <w:r>
              <w:lastRenderedPageBreak/>
              <w:t xml:space="preserve">Доля детей из семей с денежными </w:t>
            </w:r>
            <w:r>
              <w:lastRenderedPageBreak/>
              <w:t>доходами ниже 40 проц. от среднего дохода, сложившегося в Ленинградской области, от общей численности детей в Ленинградской области;</w:t>
            </w:r>
          </w:p>
          <w:p w:rsidR="003A798D" w:rsidRDefault="003A798D">
            <w:pPr>
              <w:pStyle w:val="ConsPlusNormal"/>
            </w:pPr>
            <w:r>
              <w:t>удельный вес граждан, получающих меры социальной поддержки с учетом критериев нуждаемости, в общей численности получателей мер социальной поддержки</w:t>
            </w:r>
          </w:p>
        </w:tc>
        <w:tc>
          <w:tcPr>
            <w:tcW w:w="2891" w:type="dxa"/>
          </w:tcPr>
          <w:p w:rsidR="003A798D" w:rsidRDefault="003A798D">
            <w:pPr>
              <w:pStyle w:val="ConsPlusNormal"/>
            </w:pPr>
            <w:r>
              <w:lastRenderedPageBreak/>
              <w:t xml:space="preserve">Сокращение уровня </w:t>
            </w:r>
            <w:r>
              <w:lastRenderedPageBreak/>
              <w:t>бедности и социальной исключенности, социального иждивенчества семей, имеющих детей</w:t>
            </w:r>
          </w:p>
        </w:tc>
        <w:tc>
          <w:tcPr>
            <w:tcW w:w="2438" w:type="dxa"/>
          </w:tcPr>
          <w:p w:rsidR="003A798D" w:rsidRDefault="003A798D">
            <w:pPr>
              <w:pStyle w:val="ConsPlusNormal"/>
            </w:pPr>
          </w:p>
        </w:tc>
      </w:tr>
      <w:tr w:rsidR="003A798D">
        <w:tc>
          <w:tcPr>
            <w:tcW w:w="567" w:type="dxa"/>
          </w:tcPr>
          <w:p w:rsidR="003A798D" w:rsidRDefault="003A798D">
            <w:pPr>
              <w:pStyle w:val="ConsPlusNormal"/>
              <w:jc w:val="center"/>
            </w:pPr>
            <w:r>
              <w:lastRenderedPageBreak/>
              <w:t>1.3</w:t>
            </w:r>
          </w:p>
        </w:tc>
        <w:tc>
          <w:tcPr>
            <w:tcW w:w="2891" w:type="dxa"/>
          </w:tcPr>
          <w:p w:rsidR="003A798D" w:rsidRDefault="003A798D">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3969" w:type="dxa"/>
          </w:tcPr>
          <w:p w:rsidR="003A798D" w:rsidRDefault="003A798D">
            <w:pPr>
              <w:pStyle w:val="ConsPlusNormal"/>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2891" w:type="dxa"/>
          </w:tcPr>
          <w:p w:rsidR="003A798D" w:rsidRDefault="003A798D">
            <w:pPr>
              <w:pStyle w:val="ConsPlusNormal"/>
            </w:pPr>
            <w:r>
              <w:t>Сокращение уровня бедности и социальной исключенности, социального иждивенчества семей, имеющих детей</w:t>
            </w:r>
          </w:p>
        </w:tc>
        <w:tc>
          <w:tcPr>
            <w:tcW w:w="2438" w:type="dxa"/>
          </w:tcPr>
          <w:p w:rsidR="003A798D" w:rsidRDefault="003A798D">
            <w:pPr>
              <w:pStyle w:val="ConsPlusNormal"/>
            </w:pPr>
          </w:p>
        </w:tc>
      </w:tr>
      <w:tr w:rsidR="003A798D">
        <w:tc>
          <w:tcPr>
            <w:tcW w:w="567" w:type="dxa"/>
          </w:tcPr>
          <w:p w:rsidR="003A798D" w:rsidRDefault="003A798D">
            <w:pPr>
              <w:pStyle w:val="ConsPlusNormal"/>
              <w:jc w:val="center"/>
            </w:pPr>
            <w:r>
              <w:t>1.4</w:t>
            </w:r>
          </w:p>
        </w:tc>
        <w:tc>
          <w:tcPr>
            <w:tcW w:w="2891" w:type="dxa"/>
          </w:tcPr>
          <w:p w:rsidR="003A798D" w:rsidRDefault="003A798D">
            <w:pPr>
              <w:pStyle w:val="ConsPlusNormal"/>
            </w:pPr>
            <w:r>
              <w:t>Основное мероприятие "Обеспечение мерами социальной поддержки в связи с профессиональной деятельностью"</w:t>
            </w:r>
          </w:p>
        </w:tc>
        <w:tc>
          <w:tcPr>
            <w:tcW w:w="3969" w:type="dxa"/>
          </w:tcPr>
          <w:p w:rsidR="003A798D" w:rsidRDefault="003A798D">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2891" w:type="dxa"/>
          </w:tcPr>
          <w:p w:rsidR="003A798D" w:rsidRDefault="003A798D">
            <w:pPr>
              <w:pStyle w:val="ConsPlusNormal"/>
            </w:pPr>
            <w:r>
              <w:t>Сохранение ранее достигнутого уровня социальной защищенности пенсионеров и жителей области, имеющих льготный социальный статус, и граждан, страдающих социально значимыми заболеваниями</w:t>
            </w:r>
          </w:p>
        </w:tc>
        <w:tc>
          <w:tcPr>
            <w:tcW w:w="2438" w:type="dxa"/>
          </w:tcPr>
          <w:p w:rsidR="003A798D" w:rsidRDefault="003A798D">
            <w:pPr>
              <w:pStyle w:val="ConsPlusNormal"/>
            </w:pPr>
          </w:p>
        </w:tc>
      </w:tr>
      <w:tr w:rsidR="003A798D">
        <w:tc>
          <w:tcPr>
            <w:tcW w:w="567" w:type="dxa"/>
          </w:tcPr>
          <w:p w:rsidR="003A798D" w:rsidRDefault="003A798D">
            <w:pPr>
              <w:pStyle w:val="ConsPlusNormal"/>
              <w:jc w:val="center"/>
            </w:pPr>
            <w:r>
              <w:lastRenderedPageBreak/>
              <w:t>1.5</w:t>
            </w:r>
          </w:p>
        </w:tc>
        <w:tc>
          <w:tcPr>
            <w:tcW w:w="2891" w:type="dxa"/>
          </w:tcPr>
          <w:p w:rsidR="003A798D" w:rsidRDefault="003A798D">
            <w:pPr>
              <w:pStyle w:val="ConsPlusNormal"/>
            </w:pPr>
            <w:r>
              <w:t>Основное мероприятие "Обеспечение мерами социальной поддержки иных категорий граждан"</w:t>
            </w:r>
          </w:p>
        </w:tc>
        <w:tc>
          <w:tcPr>
            <w:tcW w:w="3969" w:type="dxa"/>
          </w:tcPr>
          <w:p w:rsidR="003A798D" w:rsidRDefault="003A798D">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2891" w:type="dxa"/>
          </w:tcPr>
          <w:p w:rsidR="003A798D" w:rsidRDefault="003A798D">
            <w:pPr>
              <w:pStyle w:val="ConsPlusNormal"/>
            </w:pPr>
            <w:r>
              <w:t>Сохранение ранее достигнутого уровня социальной защищенности пенсионеров и жителей области, имеющих льготный социальный статус, и граждан, страдающих социально значимыми заболеваниями</w:t>
            </w:r>
          </w:p>
        </w:tc>
        <w:tc>
          <w:tcPr>
            <w:tcW w:w="2438" w:type="dxa"/>
          </w:tcPr>
          <w:p w:rsidR="003A798D" w:rsidRDefault="003A798D">
            <w:pPr>
              <w:pStyle w:val="ConsPlusNormal"/>
            </w:pPr>
          </w:p>
        </w:tc>
      </w:tr>
      <w:tr w:rsidR="003A798D">
        <w:tc>
          <w:tcPr>
            <w:tcW w:w="567" w:type="dxa"/>
          </w:tcPr>
          <w:p w:rsidR="003A798D" w:rsidRDefault="003A798D">
            <w:pPr>
              <w:pStyle w:val="ConsPlusNormal"/>
              <w:jc w:val="center"/>
            </w:pPr>
            <w:r>
              <w:t>1.6</w:t>
            </w:r>
          </w:p>
        </w:tc>
        <w:tc>
          <w:tcPr>
            <w:tcW w:w="2891" w:type="dxa"/>
          </w:tcPr>
          <w:p w:rsidR="003A798D" w:rsidRDefault="003A798D">
            <w:pPr>
              <w:pStyle w:val="ConsPlusNormal"/>
            </w:pPr>
            <w:r>
              <w:t>Основное мероприятие "Оказание бесплатной юридической помощи на территории Ленинградской области"</w:t>
            </w:r>
          </w:p>
        </w:tc>
        <w:tc>
          <w:tcPr>
            <w:tcW w:w="3969" w:type="dxa"/>
          </w:tcPr>
          <w:p w:rsidR="003A798D" w:rsidRDefault="003A798D">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2891" w:type="dxa"/>
          </w:tcPr>
          <w:p w:rsidR="003A798D" w:rsidRDefault="003A798D">
            <w:pPr>
              <w:pStyle w:val="ConsPlusNormal"/>
            </w:pPr>
            <w:r>
              <w:t>Сохранение ранее достигнутого уровня социальной защищенности пенсионеров и жителей области, имеющих льготный социальный статус, и граждан, страдающих социально значимыми заболеваниями</w:t>
            </w:r>
          </w:p>
        </w:tc>
        <w:tc>
          <w:tcPr>
            <w:tcW w:w="2438" w:type="dxa"/>
          </w:tcPr>
          <w:p w:rsidR="003A798D" w:rsidRDefault="003A798D">
            <w:pPr>
              <w:pStyle w:val="ConsPlusNormal"/>
            </w:pPr>
          </w:p>
        </w:tc>
      </w:tr>
      <w:tr w:rsidR="003A798D">
        <w:tc>
          <w:tcPr>
            <w:tcW w:w="567" w:type="dxa"/>
          </w:tcPr>
          <w:p w:rsidR="003A798D" w:rsidRDefault="003A798D">
            <w:pPr>
              <w:pStyle w:val="ConsPlusNormal"/>
              <w:jc w:val="center"/>
            </w:pPr>
            <w:r>
              <w:t>1.7</w:t>
            </w:r>
          </w:p>
        </w:tc>
        <w:tc>
          <w:tcPr>
            <w:tcW w:w="2891" w:type="dxa"/>
          </w:tcPr>
          <w:p w:rsidR="003A798D" w:rsidRDefault="003A798D">
            <w:pPr>
              <w:pStyle w:val="ConsPlusNormal"/>
            </w:pPr>
            <w:r>
              <w:t>Основное мероприятие "Организация проезда льготным категориям граждан"</w:t>
            </w:r>
          </w:p>
        </w:tc>
        <w:tc>
          <w:tcPr>
            <w:tcW w:w="3969" w:type="dxa"/>
          </w:tcPr>
          <w:p w:rsidR="003A798D" w:rsidRDefault="003A798D">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2891" w:type="dxa"/>
          </w:tcPr>
          <w:p w:rsidR="003A798D" w:rsidRDefault="003A798D">
            <w:pPr>
              <w:pStyle w:val="ConsPlusNormal"/>
            </w:pPr>
            <w:r>
              <w:t xml:space="preserve">Сохранение ранее достигнутого уровня социальной защищенности пенсионеров и жителей области, имеющих льготный социальный статус, и граждан, страдающих социально </w:t>
            </w:r>
            <w:r>
              <w:lastRenderedPageBreak/>
              <w:t>значимыми заболеваниями</w:t>
            </w:r>
          </w:p>
        </w:tc>
        <w:tc>
          <w:tcPr>
            <w:tcW w:w="2438" w:type="dxa"/>
          </w:tcPr>
          <w:p w:rsidR="003A798D" w:rsidRDefault="003A798D">
            <w:pPr>
              <w:pStyle w:val="ConsPlusNormal"/>
            </w:pPr>
          </w:p>
        </w:tc>
      </w:tr>
      <w:tr w:rsidR="003A798D">
        <w:tc>
          <w:tcPr>
            <w:tcW w:w="567" w:type="dxa"/>
          </w:tcPr>
          <w:p w:rsidR="003A798D" w:rsidRDefault="003A798D">
            <w:pPr>
              <w:pStyle w:val="ConsPlusNormal"/>
              <w:jc w:val="center"/>
            </w:pPr>
            <w:r>
              <w:lastRenderedPageBreak/>
              <w:t>2</w:t>
            </w:r>
          </w:p>
        </w:tc>
        <w:tc>
          <w:tcPr>
            <w:tcW w:w="2891" w:type="dxa"/>
          </w:tcPr>
          <w:p w:rsidR="003A798D" w:rsidRDefault="003A798D">
            <w:pPr>
              <w:pStyle w:val="ConsPlusNormal"/>
            </w:pPr>
            <w:r>
              <w:t>Подпрограмма "Развитие системы социального обслуживания"</w:t>
            </w:r>
          </w:p>
        </w:tc>
        <w:tc>
          <w:tcPr>
            <w:tcW w:w="3969" w:type="dxa"/>
          </w:tcPr>
          <w:p w:rsidR="003A798D" w:rsidRDefault="003A798D">
            <w:pPr>
              <w:pStyle w:val="ConsPlusNormal"/>
            </w:pPr>
            <w:r>
              <w:t>Сохранение 100 проц. доли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2891" w:type="dxa"/>
          </w:tcPr>
          <w:p w:rsidR="003A798D" w:rsidRDefault="003A798D">
            <w:pPr>
              <w:pStyle w:val="ConsPlusNormal"/>
            </w:pPr>
            <w:r>
              <w:t>Повышение доступности и качества социальных услуг в Ленинградской области</w:t>
            </w:r>
          </w:p>
        </w:tc>
        <w:tc>
          <w:tcPr>
            <w:tcW w:w="2438" w:type="dxa"/>
          </w:tcPr>
          <w:p w:rsidR="003A798D" w:rsidRDefault="003A798D">
            <w:pPr>
              <w:pStyle w:val="ConsPlusNormal"/>
            </w:pPr>
          </w:p>
        </w:tc>
      </w:tr>
      <w:tr w:rsidR="003A798D">
        <w:tblPrEx>
          <w:tblBorders>
            <w:insideH w:val="nil"/>
          </w:tblBorders>
        </w:tblPrEx>
        <w:tc>
          <w:tcPr>
            <w:tcW w:w="567" w:type="dxa"/>
            <w:tcBorders>
              <w:bottom w:val="nil"/>
            </w:tcBorders>
          </w:tcPr>
          <w:p w:rsidR="003A798D" w:rsidRDefault="003A798D">
            <w:pPr>
              <w:pStyle w:val="ConsPlusNormal"/>
              <w:jc w:val="center"/>
            </w:pPr>
            <w:r>
              <w:t>2.1</w:t>
            </w:r>
          </w:p>
        </w:tc>
        <w:tc>
          <w:tcPr>
            <w:tcW w:w="2891" w:type="dxa"/>
            <w:tcBorders>
              <w:bottom w:val="nil"/>
            </w:tcBorders>
          </w:tcPr>
          <w:p w:rsidR="003A798D" w:rsidRDefault="003A798D">
            <w:pPr>
              <w:pStyle w:val="ConsPlusNormal"/>
            </w:pPr>
            <w:r>
              <w:t>Основное мероприятие "Организация предоставления социального обслуживания"</w:t>
            </w:r>
          </w:p>
        </w:tc>
        <w:tc>
          <w:tcPr>
            <w:tcW w:w="3969" w:type="dxa"/>
            <w:tcBorders>
              <w:bottom w:val="nil"/>
            </w:tcBorders>
          </w:tcPr>
          <w:p w:rsidR="003A798D" w:rsidRDefault="003A798D">
            <w:pPr>
              <w:pStyle w:val="ConsPlusNormal"/>
            </w:pPr>
            <w:r>
              <w:t>Численность пожилых людей, охваченных социальным обслуживанием на отделениях активного долголетия;</w:t>
            </w:r>
          </w:p>
          <w:p w:rsidR="003A798D" w:rsidRDefault="003A798D">
            <w:pPr>
              <w:pStyle w:val="ConsPlusNormal"/>
            </w:pPr>
            <w:proofErr w:type="gramStart"/>
            <w:r>
              <w:t>отношение средней заработной платы социальных работников,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 численность граждан, проживающих в учреждениях социального обслуживания с нарушением нормативного показателя по обеспечению жилой площадью на одного проживающего</w:t>
            </w:r>
            <w:proofErr w:type="gramEnd"/>
          </w:p>
        </w:tc>
        <w:tc>
          <w:tcPr>
            <w:tcW w:w="2891" w:type="dxa"/>
            <w:tcBorders>
              <w:bottom w:val="nil"/>
            </w:tcBorders>
          </w:tcPr>
          <w:p w:rsidR="003A798D" w:rsidRDefault="003A798D">
            <w:pPr>
              <w:pStyle w:val="ConsPlusNormal"/>
            </w:pPr>
            <w:r>
              <w:t>Обеспечение потребностей граждан в социальном обслуживании</w:t>
            </w:r>
          </w:p>
        </w:tc>
        <w:tc>
          <w:tcPr>
            <w:tcW w:w="2438" w:type="dxa"/>
            <w:tcBorders>
              <w:bottom w:val="nil"/>
            </w:tcBorders>
          </w:tcPr>
          <w:p w:rsidR="003A798D" w:rsidRDefault="003A798D">
            <w:pPr>
              <w:pStyle w:val="ConsPlusNormal"/>
            </w:pPr>
          </w:p>
        </w:tc>
      </w:tr>
      <w:tr w:rsidR="003A798D">
        <w:tblPrEx>
          <w:tblBorders>
            <w:insideH w:val="nil"/>
          </w:tblBorders>
        </w:tblPrEx>
        <w:tc>
          <w:tcPr>
            <w:tcW w:w="12756" w:type="dxa"/>
            <w:gridSpan w:val="5"/>
            <w:tcBorders>
              <w:top w:val="nil"/>
            </w:tcBorders>
          </w:tcPr>
          <w:p w:rsidR="003A798D" w:rsidRDefault="003A798D">
            <w:pPr>
              <w:pStyle w:val="ConsPlusNormal"/>
              <w:jc w:val="both"/>
            </w:pPr>
            <w:proofErr w:type="gramStart"/>
            <w:r>
              <w:lastRenderedPageBreak/>
              <w:t xml:space="preserve">(п. 2.1 в ред. </w:t>
            </w:r>
            <w:hyperlink r:id="rId79" w:history="1">
              <w:r>
                <w:rPr>
                  <w:color w:val="0000FF"/>
                </w:rPr>
                <w:t>Постановления</w:t>
              </w:r>
            </w:hyperlink>
            <w:r>
              <w:t xml:space="preserve"> Правительства Ленинградской области от 30.12.2019</w:t>
            </w:r>
            <w:proofErr w:type="gramEnd"/>
          </w:p>
          <w:p w:rsidR="003A798D" w:rsidRDefault="003A798D">
            <w:pPr>
              <w:pStyle w:val="ConsPlusNormal"/>
              <w:jc w:val="both"/>
            </w:pPr>
            <w:proofErr w:type="gramStart"/>
            <w:r>
              <w:t>N 657)</w:t>
            </w:r>
            <w:proofErr w:type="gramEnd"/>
          </w:p>
        </w:tc>
      </w:tr>
      <w:tr w:rsidR="003A798D">
        <w:tc>
          <w:tcPr>
            <w:tcW w:w="567" w:type="dxa"/>
          </w:tcPr>
          <w:p w:rsidR="003A798D" w:rsidRDefault="003A798D">
            <w:pPr>
              <w:pStyle w:val="ConsPlusNormal"/>
              <w:jc w:val="center"/>
            </w:pPr>
            <w:r>
              <w:t>2.2</w:t>
            </w:r>
          </w:p>
        </w:tc>
        <w:tc>
          <w:tcPr>
            <w:tcW w:w="2891" w:type="dxa"/>
          </w:tcPr>
          <w:p w:rsidR="003A798D" w:rsidRDefault="003A798D">
            <w:pPr>
              <w:pStyle w:val="ConsPlusNormal"/>
            </w:pPr>
            <w:r>
              <w:t>Основное мероприятие "Поддержка социально ориентированных некоммерческих организаций, благотворителей и добровольцев"</w:t>
            </w:r>
          </w:p>
        </w:tc>
        <w:tc>
          <w:tcPr>
            <w:tcW w:w="3969" w:type="dxa"/>
          </w:tcPr>
          <w:p w:rsidR="003A798D" w:rsidRDefault="003A798D">
            <w:pPr>
              <w:pStyle w:val="ConsPlusNormal"/>
            </w:pPr>
            <w:r>
              <w:t>Доля (удельный вес) негосударственных организаций в общем количестве учреждений всех форм собственности, оказывающих социальные услуги;</w:t>
            </w:r>
          </w:p>
          <w:p w:rsidR="003A798D" w:rsidRDefault="003A798D">
            <w:pPr>
              <w:pStyle w:val="ConsPlusNormal"/>
            </w:pPr>
            <w:r>
              <w:t>доля расходов областного бюджета Ленинградской области на предоставление услуг в сфере социального обслуживания, выделяемых социально ориентированным некоммерческим организациям на предоставление социальных услуг в сфере социального обслуживания;</w:t>
            </w:r>
          </w:p>
          <w:p w:rsidR="003A798D" w:rsidRDefault="003A798D">
            <w:pPr>
              <w:pStyle w:val="ConsPlusNormal"/>
            </w:pPr>
            <w: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2891" w:type="dxa"/>
          </w:tcPr>
          <w:p w:rsidR="003A798D" w:rsidRDefault="003A798D">
            <w:pPr>
              <w:pStyle w:val="ConsPlusNormal"/>
            </w:pPr>
            <w:r>
              <w:t>Развитие конкуренции в сфере социального обслуживания населения</w:t>
            </w:r>
          </w:p>
        </w:tc>
        <w:tc>
          <w:tcPr>
            <w:tcW w:w="2438" w:type="dxa"/>
          </w:tcPr>
          <w:p w:rsidR="003A798D" w:rsidRDefault="003A798D">
            <w:pPr>
              <w:pStyle w:val="ConsPlusNormal"/>
            </w:pPr>
          </w:p>
        </w:tc>
      </w:tr>
      <w:tr w:rsidR="003A798D">
        <w:tc>
          <w:tcPr>
            <w:tcW w:w="567" w:type="dxa"/>
          </w:tcPr>
          <w:p w:rsidR="003A798D" w:rsidRDefault="003A798D">
            <w:pPr>
              <w:pStyle w:val="ConsPlusNormal"/>
              <w:jc w:val="center"/>
            </w:pPr>
            <w:r>
              <w:t>2.3</w:t>
            </w:r>
          </w:p>
        </w:tc>
        <w:tc>
          <w:tcPr>
            <w:tcW w:w="2891" w:type="dxa"/>
          </w:tcPr>
          <w:p w:rsidR="003A798D" w:rsidRDefault="003A798D">
            <w:pPr>
              <w:pStyle w:val="ConsPlusNormal"/>
            </w:pPr>
            <w:r>
              <w:t xml:space="preserve">Основное мероприятие "Укрепление материально-технической базы учреждений </w:t>
            </w:r>
            <w:r>
              <w:lastRenderedPageBreak/>
              <w:t>социального обслуживания населения Ленинградской области"</w:t>
            </w:r>
          </w:p>
        </w:tc>
        <w:tc>
          <w:tcPr>
            <w:tcW w:w="3969" w:type="dxa"/>
          </w:tcPr>
          <w:p w:rsidR="003A798D" w:rsidRDefault="003A798D">
            <w:pPr>
              <w:pStyle w:val="ConsPlusNormal"/>
            </w:pPr>
            <w:r>
              <w:lastRenderedPageBreak/>
              <w:t xml:space="preserve">Удельный вес жилых зданий (корпусов) стационарных учреждений социального обслуживания граждан пожилого </w:t>
            </w:r>
            <w:r>
              <w:lastRenderedPageBreak/>
              <w:t>возраста и инвалидов (взрослых и детей), подлежащих ремонту, в общем количестве жилых зданий (корпусов) стационарных учреждений социального обслуживания граждан пожилого возраста и инвалидов (взрослых и детей)</w:t>
            </w:r>
          </w:p>
        </w:tc>
        <w:tc>
          <w:tcPr>
            <w:tcW w:w="2891" w:type="dxa"/>
          </w:tcPr>
          <w:p w:rsidR="003A798D" w:rsidRDefault="003A798D">
            <w:pPr>
              <w:pStyle w:val="ConsPlusNormal"/>
            </w:pPr>
            <w:r>
              <w:lastRenderedPageBreak/>
              <w:t xml:space="preserve">Повышение уровня материально-технического обеспечения учреждений социального </w:t>
            </w:r>
            <w:r>
              <w:lastRenderedPageBreak/>
              <w:t>обслуживания</w:t>
            </w:r>
          </w:p>
        </w:tc>
        <w:tc>
          <w:tcPr>
            <w:tcW w:w="2438" w:type="dxa"/>
          </w:tcPr>
          <w:p w:rsidR="003A798D" w:rsidRDefault="003A798D">
            <w:pPr>
              <w:pStyle w:val="ConsPlusNormal"/>
            </w:pPr>
          </w:p>
        </w:tc>
      </w:tr>
      <w:tr w:rsidR="003A798D">
        <w:tc>
          <w:tcPr>
            <w:tcW w:w="567" w:type="dxa"/>
          </w:tcPr>
          <w:p w:rsidR="003A798D" w:rsidRDefault="003A798D">
            <w:pPr>
              <w:pStyle w:val="ConsPlusNormal"/>
              <w:jc w:val="center"/>
            </w:pPr>
            <w:r>
              <w:lastRenderedPageBreak/>
              <w:t>2.4</w:t>
            </w:r>
          </w:p>
        </w:tc>
        <w:tc>
          <w:tcPr>
            <w:tcW w:w="2891" w:type="dxa"/>
          </w:tcPr>
          <w:p w:rsidR="003A798D" w:rsidRDefault="003A798D">
            <w:pPr>
              <w:pStyle w:val="ConsPlusNormal"/>
            </w:pPr>
            <w:r>
              <w:t>Основное мероприятие "Создание условий для развития коммуникационных навыков отдельных категорий граждан"</w:t>
            </w:r>
          </w:p>
        </w:tc>
        <w:tc>
          <w:tcPr>
            <w:tcW w:w="3969" w:type="dxa"/>
          </w:tcPr>
          <w:p w:rsidR="003A798D" w:rsidRDefault="003A798D">
            <w:pPr>
              <w:pStyle w:val="ConsPlusNormal"/>
            </w:pPr>
            <w:r>
              <w:t>Численность пожилых людей, охваченных социальным обслуживанием на отделениях активного долголетия</w:t>
            </w:r>
          </w:p>
        </w:tc>
        <w:tc>
          <w:tcPr>
            <w:tcW w:w="2891" w:type="dxa"/>
          </w:tcPr>
          <w:p w:rsidR="003A798D" w:rsidRDefault="003A798D">
            <w:pPr>
              <w:pStyle w:val="ConsPlusNormal"/>
            </w:pPr>
            <w:r>
              <w:t>Обеспечение потребностей граждан в социальном обслуживании</w:t>
            </w:r>
          </w:p>
        </w:tc>
        <w:tc>
          <w:tcPr>
            <w:tcW w:w="2438" w:type="dxa"/>
          </w:tcPr>
          <w:p w:rsidR="003A798D" w:rsidRDefault="003A798D">
            <w:pPr>
              <w:pStyle w:val="ConsPlusNormal"/>
            </w:pPr>
          </w:p>
        </w:tc>
      </w:tr>
      <w:tr w:rsidR="003A798D">
        <w:tblPrEx>
          <w:tblBorders>
            <w:insideH w:val="nil"/>
          </w:tblBorders>
        </w:tblPrEx>
        <w:tc>
          <w:tcPr>
            <w:tcW w:w="567" w:type="dxa"/>
            <w:tcBorders>
              <w:bottom w:val="nil"/>
            </w:tcBorders>
          </w:tcPr>
          <w:p w:rsidR="003A798D" w:rsidRDefault="003A798D">
            <w:pPr>
              <w:pStyle w:val="ConsPlusNormal"/>
              <w:jc w:val="center"/>
            </w:pPr>
            <w:r>
              <w:t>2.5</w:t>
            </w:r>
          </w:p>
        </w:tc>
        <w:tc>
          <w:tcPr>
            <w:tcW w:w="2891" w:type="dxa"/>
            <w:tcBorders>
              <w:bottom w:val="nil"/>
            </w:tcBorders>
          </w:tcPr>
          <w:p w:rsidR="003A798D" w:rsidRDefault="003A798D">
            <w:pPr>
              <w:pStyle w:val="ConsPlusNormal"/>
            </w:pPr>
            <w:r>
              <w:t>Основное мероприятие "Повышение качества жизни граждан пожилого возраста и инвалидов"</w:t>
            </w:r>
          </w:p>
        </w:tc>
        <w:tc>
          <w:tcPr>
            <w:tcW w:w="3969" w:type="dxa"/>
            <w:tcBorders>
              <w:bottom w:val="nil"/>
            </w:tcBorders>
          </w:tcPr>
          <w:p w:rsidR="003A798D" w:rsidRDefault="003A798D">
            <w:pPr>
              <w:pStyle w:val="ConsPlusNormal"/>
            </w:pPr>
            <w:r>
              <w:t>Численность охваченных социальным обслуживанием пожилых граждан и инвалидов, нуждающихся в социальном обслуживании</w:t>
            </w:r>
          </w:p>
        </w:tc>
        <w:tc>
          <w:tcPr>
            <w:tcW w:w="2891" w:type="dxa"/>
            <w:tcBorders>
              <w:bottom w:val="nil"/>
            </w:tcBorders>
          </w:tcPr>
          <w:p w:rsidR="003A798D" w:rsidRDefault="003A798D">
            <w:pPr>
              <w:pStyle w:val="ConsPlusNormal"/>
            </w:pPr>
            <w:r>
              <w:t>Создание сбалансированной системы учреждений долговременного ухода</w:t>
            </w:r>
          </w:p>
        </w:tc>
        <w:tc>
          <w:tcPr>
            <w:tcW w:w="2438" w:type="dxa"/>
            <w:tcBorders>
              <w:bottom w:val="nil"/>
            </w:tcBorders>
          </w:tcPr>
          <w:p w:rsidR="003A798D" w:rsidRDefault="003A798D">
            <w:pPr>
              <w:pStyle w:val="ConsPlusNormal"/>
            </w:pPr>
          </w:p>
        </w:tc>
      </w:tr>
      <w:tr w:rsidR="003A798D">
        <w:tblPrEx>
          <w:tblBorders>
            <w:insideH w:val="nil"/>
          </w:tblBorders>
        </w:tblPrEx>
        <w:tc>
          <w:tcPr>
            <w:tcW w:w="12756" w:type="dxa"/>
            <w:gridSpan w:val="5"/>
            <w:tcBorders>
              <w:top w:val="nil"/>
            </w:tcBorders>
          </w:tcPr>
          <w:p w:rsidR="003A798D" w:rsidRDefault="003A798D">
            <w:pPr>
              <w:pStyle w:val="ConsPlusNormal"/>
              <w:jc w:val="both"/>
            </w:pPr>
            <w:proofErr w:type="gramStart"/>
            <w:r>
              <w:t xml:space="preserve">(п. 2.5 введен </w:t>
            </w:r>
            <w:hyperlink r:id="rId80" w:history="1">
              <w:r>
                <w:rPr>
                  <w:color w:val="0000FF"/>
                </w:rPr>
                <w:t>Постановлением</w:t>
              </w:r>
            </w:hyperlink>
            <w:r>
              <w:t xml:space="preserve"> Правительства Ленинградской области от 30.12.2019</w:t>
            </w:r>
            <w:proofErr w:type="gramEnd"/>
          </w:p>
          <w:p w:rsidR="003A798D" w:rsidRDefault="003A798D">
            <w:pPr>
              <w:pStyle w:val="ConsPlusNormal"/>
              <w:jc w:val="both"/>
            </w:pPr>
            <w:proofErr w:type="gramStart"/>
            <w:r>
              <w:t>N 657)</w:t>
            </w:r>
            <w:proofErr w:type="gramEnd"/>
          </w:p>
        </w:tc>
      </w:tr>
      <w:tr w:rsidR="003A798D">
        <w:tc>
          <w:tcPr>
            <w:tcW w:w="567" w:type="dxa"/>
          </w:tcPr>
          <w:p w:rsidR="003A798D" w:rsidRDefault="003A798D">
            <w:pPr>
              <w:pStyle w:val="ConsPlusNormal"/>
              <w:jc w:val="center"/>
            </w:pPr>
            <w:r>
              <w:t>3</w:t>
            </w:r>
          </w:p>
        </w:tc>
        <w:tc>
          <w:tcPr>
            <w:tcW w:w="2891" w:type="dxa"/>
          </w:tcPr>
          <w:p w:rsidR="003A798D" w:rsidRDefault="003A798D">
            <w:pPr>
              <w:pStyle w:val="ConsPlusNormal"/>
            </w:pPr>
            <w:r>
              <w:t>Подпрограмма "Доступная среда для инвалидов и маломобильных групп населения в Ленинградской области"</w:t>
            </w:r>
          </w:p>
        </w:tc>
        <w:tc>
          <w:tcPr>
            <w:tcW w:w="3969" w:type="dxa"/>
          </w:tcPr>
          <w:p w:rsidR="003A798D" w:rsidRDefault="003A798D">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2891" w:type="dxa"/>
          </w:tcPr>
          <w:p w:rsidR="003A798D" w:rsidRDefault="003A798D">
            <w:pPr>
              <w:pStyle w:val="ConsPlusNormal"/>
            </w:pPr>
            <w:r>
              <w:t>Формирование доступной среды жизнедеятельности для лиц с ограниченными возможностями</w:t>
            </w:r>
          </w:p>
        </w:tc>
        <w:tc>
          <w:tcPr>
            <w:tcW w:w="2438" w:type="dxa"/>
          </w:tcPr>
          <w:p w:rsidR="003A798D" w:rsidRDefault="003A798D">
            <w:pPr>
              <w:pStyle w:val="ConsPlusNormal"/>
            </w:pPr>
          </w:p>
        </w:tc>
      </w:tr>
      <w:tr w:rsidR="003A798D">
        <w:tc>
          <w:tcPr>
            <w:tcW w:w="567" w:type="dxa"/>
          </w:tcPr>
          <w:p w:rsidR="003A798D" w:rsidRDefault="003A798D">
            <w:pPr>
              <w:pStyle w:val="ConsPlusNormal"/>
              <w:jc w:val="center"/>
            </w:pPr>
            <w:r>
              <w:t>3.1</w:t>
            </w:r>
          </w:p>
        </w:tc>
        <w:tc>
          <w:tcPr>
            <w:tcW w:w="2891" w:type="dxa"/>
          </w:tcPr>
          <w:p w:rsidR="003A798D" w:rsidRDefault="003A798D">
            <w:pPr>
              <w:pStyle w:val="ConsPlusNormal"/>
            </w:pPr>
            <w:r>
              <w:t xml:space="preserve">Основное мероприятие </w:t>
            </w:r>
            <w:r>
              <w:lastRenderedPageBreak/>
              <w:t>"Мероприятия по приспособлению объектов для доступа инвалидов и маломобильных групп населения"</w:t>
            </w:r>
          </w:p>
        </w:tc>
        <w:tc>
          <w:tcPr>
            <w:tcW w:w="3969" w:type="dxa"/>
          </w:tcPr>
          <w:p w:rsidR="003A798D" w:rsidRDefault="003A798D">
            <w:pPr>
              <w:pStyle w:val="ConsPlusNormal"/>
            </w:pPr>
            <w:r>
              <w:lastRenderedPageBreak/>
              <w:t xml:space="preserve">Доля приоритетных объектов и </w:t>
            </w:r>
            <w:r>
              <w:lastRenderedPageBreak/>
              <w:t>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p w:rsidR="003A798D" w:rsidRDefault="003A798D">
            <w:pPr>
              <w:pStyle w:val="ConsPlusNormal"/>
            </w:pPr>
            <w:r>
              <w:t>доля инвалидов, проживающих в жилых помещениях, приспособленных с учетом потребностей инвалидов, от общего числа инвалидов, имеющих соответствующие заключения по результатам обследования жилых помещений</w:t>
            </w:r>
          </w:p>
        </w:tc>
        <w:tc>
          <w:tcPr>
            <w:tcW w:w="2891" w:type="dxa"/>
          </w:tcPr>
          <w:p w:rsidR="003A798D" w:rsidRDefault="003A798D">
            <w:pPr>
              <w:pStyle w:val="ConsPlusNormal"/>
            </w:pPr>
            <w:r>
              <w:lastRenderedPageBreak/>
              <w:t xml:space="preserve">Повышение уровня </w:t>
            </w:r>
            <w:r>
              <w:lastRenderedPageBreak/>
              <w:t>доступности приоритетных объектов и услуг для лиц с ограниченными возможностями, повышение уровня доступности жилых помещений и общего имущества в многоквартирных домах с учетом потребностей инвалидов</w:t>
            </w:r>
          </w:p>
        </w:tc>
        <w:tc>
          <w:tcPr>
            <w:tcW w:w="2438" w:type="dxa"/>
          </w:tcPr>
          <w:p w:rsidR="003A798D" w:rsidRDefault="003A798D">
            <w:pPr>
              <w:pStyle w:val="ConsPlusNormal"/>
            </w:pPr>
            <w:r>
              <w:lastRenderedPageBreak/>
              <w:t xml:space="preserve">Повышение уровня </w:t>
            </w:r>
            <w:r>
              <w:lastRenderedPageBreak/>
              <w:t>доступности приоритетных объектов и услуг для лиц с ограниченными возможностями "Стратегическая карта целей по проектной инициативе "Комфортные поселения"</w:t>
            </w:r>
          </w:p>
        </w:tc>
      </w:tr>
      <w:tr w:rsidR="003A798D">
        <w:tc>
          <w:tcPr>
            <w:tcW w:w="567" w:type="dxa"/>
          </w:tcPr>
          <w:p w:rsidR="003A798D" w:rsidRDefault="003A798D">
            <w:pPr>
              <w:pStyle w:val="ConsPlusNormal"/>
              <w:jc w:val="center"/>
            </w:pPr>
            <w:r>
              <w:lastRenderedPageBreak/>
              <w:t>3.2</w:t>
            </w:r>
          </w:p>
        </w:tc>
        <w:tc>
          <w:tcPr>
            <w:tcW w:w="2891" w:type="dxa"/>
          </w:tcPr>
          <w:p w:rsidR="003A798D" w:rsidRDefault="003A798D">
            <w:pPr>
              <w:pStyle w:val="ConsPlusNormal"/>
            </w:pPr>
            <w:r>
              <w:t>Основное мероприятие "Информационно-методическое обеспечение деятельности специалистов"</w:t>
            </w:r>
          </w:p>
        </w:tc>
        <w:tc>
          <w:tcPr>
            <w:tcW w:w="3969" w:type="dxa"/>
          </w:tcPr>
          <w:p w:rsidR="003A798D" w:rsidRDefault="003A798D">
            <w:pPr>
              <w:pStyle w:val="ConsPlusNormal"/>
            </w:pPr>
            <w:r>
              <w:t>Доля граждан, признающих навыки, достоинства и способности инвалидов, в общей численности опрошенных;</w:t>
            </w:r>
          </w:p>
          <w:p w:rsidR="003A798D" w:rsidRDefault="003A798D">
            <w:pPr>
              <w:pStyle w:val="ConsPlusNormal"/>
            </w:pPr>
            <w:r>
              <w:t xml:space="preserve">доля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Ленинградской области</w:t>
            </w:r>
          </w:p>
        </w:tc>
        <w:tc>
          <w:tcPr>
            <w:tcW w:w="2891" w:type="dxa"/>
          </w:tcPr>
          <w:p w:rsidR="003A798D" w:rsidRDefault="003A798D">
            <w:pPr>
              <w:pStyle w:val="ConsPlusNormal"/>
            </w:pPr>
            <w:r>
              <w:t>Формирование условий для просвещенности граждан в вопросах инвалидности и устранения отношенческих барьеров</w:t>
            </w:r>
          </w:p>
        </w:tc>
        <w:tc>
          <w:tcPr>
            <w:tcW w:w="2438" w:type="dxa"/>
          </w:tcPr>
          <w:p w:rsidR="003A798D" w:rsidRDefault="003A798D">
            <w:pPr>
              <w:pStyle w:val="ConsPlusNormal"/>
            </w:pPr>
          </w:p>
        </w:tc>
      </w:tr>
      <w:tr w:rsidR="003A798D">
        <w:tc>
          <w:tcPr>
            <w:tcW w:w="567" w:type="dxa"/>
          </w:tcPr>
          <w:p w:rsidR="003A798D" w:rsidRDefault="003A798D">
            <w:pPr>
              <w:pStyle w:val="ConsPlusNormal"/>
              <w:jc w:val="center"/>
            </w:pPr>
            <w:r>
              <w:t>4</w:t>
            </w:r>
          </w:p>
        </w:tc>
        <w:tc>
          <w:tcPr>
            <w:tcW w:w="2891" w:type="dxa"/>
          </w:tcPr>
          <w:p w:rsidR="003A798D" w:rsidRDefault="003A798D">
            <w:pPr>
              <w:pStyle w:val="ConsPlusNormal"/>
            </w:pPr>
            <w:r>
              <w:t>Подпрограмма "Обеспечение реализации государственной программы"</w:t>
            </w:r>
          </w:p>
        </w:tc>
        <w:tc>
          <w:tcPr>
            <w:tcW w:w="3969" w:type="dxa"/>
          </w:tcPr>
          <w:p w:rsidR="003A798D" w:rsidRDefault="003A798D">
            <w:pPr>
              <w:pStyle w:val="ConsPlusNormal"/>
            </w:pPr>
            <w:r>
              <w:t>Доля семей (при рождении детей) с доходами выше величины прожиточного минимума;</w:t>
            </w:r>
          </w:p>
          <w:p w:rsidR="003A798D" w:rsidRDefault="003A798D">
            <w:pPr>
              <w:pStyle w:val="ConsPlusNormal"/>
            </w:pPr>
            <w:r>
              <w:t xml:space="preserve">доля граждан, получивших социальные услуги в организациях социального обслуживания населения, в общем числе граждан, обратившихся за получением </w:t>
            </w:r>
            <w:r>
              <w:lastRenderedPageBreak/>
              <w:t>социальных услуг в организации социального обслуживания населения</w:t>
            </w:r>
          </w:p>
        </w:tc>
        <w:tc>
          <w:tcPr>
            <w:tcW w:w="2891" w:type="dxa"/>
          </w:tcPr>
          <w:p w:rsidR="003A798D" w:rsidRDefault="003A798D">
            <w:pPr>
              <w:pStyle w:val="ConsPlusNormal"/>
            </w:pPr>
            <w:r>
              <w:lastRenderedPageBreak/>
              <w:t xml:space="preserve">Повышение уровня жизни отдельных категорий граждан - получателей мер социальной поддержки, </w:t>
            </w:r>
            <w:proofErr w:type="gramStart"/>
            <w:r>
              <w:t>направленных</w:t>
            </w:r>
            <w:proofErr w:type="gramEnd"/>
            <w:r>
              <w:t xml:space="preserve"> в том числе на улучшение демографической ситуации в Ленинградской </w:t>
            </w:r>
            <w:r>
              <w:lastRenderedPageBreak/>
              <w:t>области;</w:t>
            </w:r>
          </w:p>
          <w:p w:rsidR="003A798D" w:rsidRDefault="003A798D">
            <w:pPr>
              <w:pStyle w:val="ConsPlusNormal"/>
            </w:pPr>
            <w:r>
              <w:t>повышение доступности и качества социальных услуг в Ленинградской области</w:t>
            </w:r>
          </w:p>
        </w:tc>
        <w:tc>
          <w:tcPr>
            <w:tcW w:w="2438" w:type="dxa"/>
          </w:tcPr>
          <w:p w:rsidR="003A798D" w:rsidRDefault="003A798D">
            <w:pPr>
              <w:pStyle w:val="ConsPlusNormal"/>
            </w:pPr>
          </w:p>
        </w:tc>
      </w:tr>
      <w:tr w:rsidR="003A798D">
        <w:tc>
          <w:tcPr>
            <w:tcW w:w="567" w:type="dxa"/>
          </w:tcPr>
          <w:p w:rsidR="003A798D" w:rsidRDefault="003A798D">
            <w:pPr>
              <w:pStyle w:val="ConsPlusNormal"/>
              <w:jc w:val="center"/>
            </w:pPr>
            <w:r>
              <w:lastRenderedPageBreak/>
              <w:t>4.1</w:t>
            </w:r>
          </w:p>
        </w:tc>
        <w:tc>
          <w:tcPr>
            <w:tcW w:w="2891" w:type="dxa"/>
          </w:tcPr>
          <w:p w:rsidR="003A798D" w:rsidRDefault="003A798D">
            <w:pPr>
              <w:pStyle w:val="ConsPlusNormal"/>
            </w:pPr>
            <w:r>
              <w:t>Основное мероприятие "Информационное сопровождение реализации государственной программы"</w:t>
            </w:r>
          </w:p>
        </w:tc>
        <w:tc>
          <w:tcPr>
            <w:tcW w:w="3969" w:type="dxa"/>
          </w:tcPr>
          <w:p w:rsidR="003A798D" w:rsidRDefault="003A798D">
            <w:pPr>
              <w:pStyle w:val="ConsPlusNormal"/>
            </w:pPr>
            <w:r>
              <w:t>Удельное время бесперебойного функционирования информационных систем АИС-Соцзащита и АИС-Соцуслуги</w:t>
            </w:r>
          </w:p>
        </w:tc>
        <w:tc>
          <w:tcPr>
            <w:tcW w:w="2891" w:type="dxa"/>
          </w:tcPr>
          <w:p w:rsidR="003A798D" w:rsidRDefault="003A798D">
            <w:pPr>
              <w:pStyle w:val="ConsPlusNormal"/>
            </w:pPr>
            <w:r>
              <w:t>Создание условий и механизмов для реализации государственной программы</w:t>
            </w:r>
          </w:p>
        </w:tc>
        <w:tc>
          <w:tcPr>
            <w:tcW w:w="2438" w:type="dxa"/>
          </w:tcPr>
          <w:p w:rsidR="003A798D" w:rsidRDefault="003A798D">
            <w:pPr>
              <w:pStyle w:val="ConsPlusNormal"/>
            </w:pPr>
          </w:p>
        </w:tc>
      </w:tr>
      <w:tr w:rsidR="003A798D">
        <w:tc>
          <w:tcPr>
            <w:tcW w:w="567" w:type="dxa"/>
          </w:tcPr>
          <w:p w:rsidR="003A798D" w:rsidRDefault="003A798D">
            <w:pPr>
              <w:pStyle w:val="ConsPlusNormal"/>
              <w:jc w:val="center"/>
            </w:pPr>
            <w:r>
              <w:t>4.2</w:t>
            </w:r>
          </w:p>
        </w:tc>
        <w:tc>
          <w:tcPr>
            <w:tcW w:w="2891" w:type="dxa"/>
          </w:tcPr>
          <w:p w:rsidR="003A798D" w:rsidRDefault="003A798D">
            <w:pPr>
              <w:pStyle w:val="ConsPlusNormal"/>
            </w:pPr>
            <w:r>
              <w:t>Основное мероприятие "Обеспечение функционирования системы социальной защиты населения"</w:t>
            </w:r>
          </w:p>
        </w:tc>
        <w:tc>
          <w:tcPr>
            <w:tcW w:w="3969" w:type="dxa"/>
          </w:tcPr>
          <w:p w:rsidR="003A798D" w:rsidRDefault="003A798D">
            <w:pPr>
              <w:pStyle w:val="ConsPlusNormal"/>
            </w:pPr>
            <w:r>
              <w:t>Содержание и материально-техническое обеспечение деятельности государственного казенного учреждения Ленинградской области "Центр социальной защиты населения Ленинградской области"</w:t>
            </w:r>
          </w:p>
        </w:tc>
        <w:tc>
          <w:tcPr>
            <w:tcW w:w="2891" w:type="dxa"/>
          </w:tcPr>
          <w:p w:rsidR="003A798D" w:rsidRDefault="003A798D">
            <w:pPr>
              <w:pStyle w:val="ConsPlusNormal"/>
            </w:pPr>
            <w:r>
              <w:t>Обеспечение функционирования системы социальной защиты населения</w:t>
            </w:r>
          </w:p>
        </w:tc>
        <w:tc>
          <w:tcPr>
            <w:tcW w:w="2438" w:type="dxa"/>
          </w:tcPr>
          <w:p w:rsidR="003A798D" w:rsidRDefault="003A798D">
            <w:pPr>
              <w:pStyle w:val="ConsPlusNormal"/>
            </w:pPr>
          </w:p>
        </w:tc>
      </w:tr>
      <w:tr w:rsidR="003A798D">
        <w:tc>
          <w:tcPr>
            <w:tcW w:w="567" w:type="dxa"/>
          </w:tcPr>
          <w:p w:rsidR="003A798D" w:rsidRDefault="003A798D">
            <w:pPr>
              <w:pStyle w:val="ConsPlusNormal"/>
              <w:jc w:val="center"/>
            </w:pPr>
            <w:r>
              <w:t>4.3</w:t>
            </w:r>
          </w:p>
        </w:tc>
        <w:tc>
          <w:tcPr>
            <w:tcW w:w="2891" w:type="dxa"/>
          </w:tcPr>
          <w:p w:rsidR="003A798D" w:rsidRDefault="003A798D">
            <w:pPr>
              <w:pStyle w:val="ConsPlusNormal"/>
            </w:pPr>
            <w:r>
              <w:t>Основное мероприятие "Цифровизация услуг в сфере социальной защиты"</w:t>
            </w:r>
          </w:p>
        </w:tc>
        <w:tc>
          <w:tcPr>
            <w:tcW w:w="3969" w:type="dxa"/>
          </w:tcPr>
          <w:p w:rsidR="003A798D" w:rsidRDefault="003A798D">
            <w:pPr>
              <w:pStyle w:val="ConsPlusNormal"/>
            </w:pPr>
            <w:r>
              <w:t>Удельное время бесперебойного функционирования информационных систем АИС-Соцзащита и АИС-Соцуслуги</w:t>
            </w:r>
          </w:p>
        </w:tc>
        <w:tc>
          <w:tcPr>
            <w:tcW w:w="2891" w:type="dxa"/>
          </w:tcPr>
          <w:p w:rsidR="003A798D" w:rsidRDefault="003A798D">
            <w:pPr>
              <w:pStyle w:val="ConsPlusNormal"/>
            </w:pPr>
            <w:r>
              <w:t>Создание условий и механизмов для реализации государственной программы</w:t>
            </w:r>
          </w:p>
        </w:tc>
        <w:tc>
          <w:tcPr>
            <w:tcW w:w="2438" w:type="dxa"/>
          </w:tcPr>
          <w:p w:rsidR="003A798D" w:rsidRDefault="003A798D">
            <w:pPr>
              <w:pStyle w:val="ConsPlusNormal"/>
            </w:pPr>
          </w:p>
        </w:tc>
      </w:tr>
    </w:tbl>
    <w:p w:rsidR="003A798D" w:rsidRDefault="003A798D">
      <w:pPr>
        <w:sectPr w:rsidR="003A798D">
          <w:pgSz w:w="16838" w:h="11905" w:orient="landscape"/>
          <w:pgMar w:top="1701" w:right="1134" w:bottom="850" w:left="1134" w:header="0" w:footer="0" w:gutter="0"/>
          <w:cols w:space="720"/>
        </w:sectPr>
      </w:pPr>
    </w:p>
    <w:p w:rsidR="003A798D" w:rsidRDefault="003A798D">
      <w:pPr>
        <w:pStyle w:val="ConsPlusNormal"/>
      </w:pPr>
    </w:p>
    <w:p w:rsidR="003A798D" w:rsidRDefault="003A798D">
      <w:pPr>
        <w:pStyle w:val="ConsPlusTitle"/>
        <w:jc w:val="center"/>
        <w:outlineLvl w:val="2"/>
      </w:pPr>
      <w:r>
        <w:t xml:space="preserve">Часть 2. Перечень проектов, включенных в </w:t>
      </w:r>
      <w:proofErr w:type="gramStart"/>
      <w:r>
        <w:t>государственную</w:t>
      </w:r>
      <w:proofErr w:type="gramEnd"/>
    </w:p>
    <w:p w:rsidR="003A798D" w:rsidRDefault="003A798D">
      <w:pPr>
        <w:pStyle w:val="ConsPlusTitle"/>
        <w:jc w:val="center"/>
      </w:pPr>
      <w:r>
        <w:t>программу Ленинградской области "Социальная поддержка</w:t>
      </w:r>
    </w:p>
    <w:p w:rsidR="003A798D" w:rsidRDefault="003A798D">
      <w:pPr>
        <w:pStyle w:val="ConsPlusTitle"/>
        <w:jc w:val="center"/>
      </w:pPr>
      <w:r>
        <w:t>отдельных категорий граждан в Ленинградской области"</w:t>
      </w:r>
    </w:p>
    <w:p w:rsidR="003A798D" w:rsidRDefault="003A798D">
      <w:pPr>
        <w:pStyle w:val="ConsPlusTitle"/>
        <w:jc w:val="center"/>
      </w:pPr>
      <w:r>
        <w:t>(проектная часть государственной программы)</w:t>
      </w:r>
    </w:p>
    <w:p w:rsidR="003A798D" w:rsidRDefault="003A798D">
      <w:pPr>
        <w:pStyle w:val="ConsPlusNormal"/>
        <w:jc w:val="center"/>
      </w:pPr>
      <w:proofErr w:type="gramStart"/>
      <w:r>
        <w:t xml:space="preserve">(в ред. </w:t>
      </w:r>
      <w:hyperlink r:id="rId81" w:history="1">
        <w:r>
          <w:rPr>
            <w:color w:val="0000FF"/>
          </w:rPr>
          <w:t>Постановления</w:t>
        </w:r>
      </w:hyperlink>
      <w:r>
        <w:t xml:space="preserve"> Правительства Ленинградской области</w:t>
      </w:r>
      <w:proofErr w:type="gramEnd"/>
    </w:p>
    <w:p w:rsidR="003A798D" w:rsidRDefault="003A798D">
      <w:pPr>
        <w:pStyle w:val="ConsPlusNormal"/>
        <w:jc w:val="center"/>
      </w:pPr>
      <w:r>
        <w:t>от 30.12.2019 N 657)</w:t>
      </w:r>
    </w:p>
    <w:p w:rsidR="003A798D" w:rsidRDefault="003A798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4"/>
        <w:gridCol w:w="2324"/>
        <w:gridCol w:w="2268"/>
        <w:gridCol w:w="2438"/>
        <w:gridCol w:w="2041"/>
        <w:gridCol w:w="1720"/>
      </w:tblGrid>
      <w:tr w:rsidR="003A798D">
        <w:tc>
          <w:tcPr>
            <w:tcW w:w="454" w:type="dxa"/>
          </w:tcPr>
          <w:p w:rsidR="003A798D" w:rsidRDefault="003A798D">
            <w:pPr>
              <w:pStyle w:val="ConsPlusNormal"/>
              <w:jc w:val="center"/>
            </w:pPr>
            <w:r>
              <w:t xml:space="preserve">N </w:t>
            </w:r>
            <w:proofErr w:type="gramStart"/>
            <w:r>
              <w:t>п</w:t>
            </w:r>
            <w:proofErr w:type="gramEnd"/>
            <w:r>
              <w:t>/п</w:t>
            </w:r>
          </w:p>
        </w:tc>
        <w:tc>
          <w:tcPr>
            <w:tcW w:w="2324" w:type="dxa"/>
          </w:tcPr>
          <w:p w:rsidR="003A798D" w:rsidRDefault="003A798D">
            <w:pPr>
              <w:pStyle w:val="ConsPlusNormal"/>
              <w:jc w:val="center"/>
            </w:pPr>
            <w:r>
              <w:t>Наименование проекта, вид проекта (региональный, приоритетный, отраслевой)</w:t>
            </w:r>
          </w:p>
        </w:tc>
        <w:tc>
          <w:tcPr>
            <w:tcW w:w="2324" w:type="dxa"/>
          </w:tcPr>
          <w:p w:rsidR="003A798D" w:rsidRDefault="003A798D">
            <w:pPr>
              <w:pStyle w:val="ConsPlusNormal"/>
              <w:jc w:val="center"/>
            </w:pPr>
            <w:r>
              <w:t>Сроки и цель проекта</w:t>
            </w:r>
          </w:p>
        </w:tc>
        <w:tc>
          <w:tcPr>
            <w:tcW w:w="2268" w:type="dxa"/>
          </w:tcPr>
          <w:p w:rsidR="003A798D" w:rsidRDefault="003A798D">
            <w:pPr>
              <w:pStyle w:val="ConsPlusNormal"/>
              <w:jc w:val="center"/>
            </w:pPr>
            <w:r>
              <w:t>Участники проекта</w:t>
            </w:r>
          </w:p>
        </w:tc>
        <w:tc>
          <w:tcPr>
            <w:tcW w:w="2438" w:type="dxa"/>
          </w:tcPr>
          <w:p w:rsidR="003A798D" w:rsidRDefault="003A798D">
            <w:pPr>
              <w:pStyle w:val="ConsPlusNormal"/>
              <w:jc w:val="center"/>
            </w:pPr>
            <w:r>
              <w:t>Показатели государственной программы (подпрограммы)</w:t>
            </w:r>
          </w:p>
        </w:tc>
        <w:tc>
          <w:tcPr>
            <w:tcW w:w="2041" w:type="dxa"/>
          </w:tcPr>
          <w:p w:rsidR="003A798D" w:rsidRDefault="003A798D">
            <w:pPr>
              <w:pStyle w:val="ConsPlusNormal"/>
              <w:jc w:val="center"/>
            </w:pPr>
            <w:r>
              <w:t>Задачи государственной программы (подпрограммы)</w:t>
            </w:r>
          </w:p>
        </w:tc>
        <w:tc>
          <w:tcPr>
            <w:tcW w:w="1720" w:type="dxa"/>
          </w:tcPr>
          <w:p w:rsidR="003A798D" w:rsidRDefault="003A798D">
            <w:pPr>
              <w:pStyle w:val="ConsPlusNormal"/>
              <w:jc w:val="center"/>
            </w:pPr>
            <w:r>
              <w:t xml:space="preserve">Цели (задачи) Плана мероприятий по реализации </w:t>
            </w:r>
            <w:hyperlink r:id="rId82" w:history="1">
              <w:r>
                <w:rPr>
                  <w:color w:val="0000FF"/>
                </w:rPr>
                <w:t>Стратегии</w:t>
              </w:r>
            </w:hyperlink>
            <w:r>
              <w:t xml:space="preserve"> социально-экономического развития Ленинградской области до 2030 года (</w:t>
            </w:r>
            <w:proofErr w:type="gramStart"/>
            <w:r>
              <w:t>утверждена</w:t>
            </w:r>
            <w:proofErr w:type="gramEnd"/>
            <w:r>
              <w:t xml:space="preserve"> областным законом от 8 августа 2016 года N 76-оз)</w:t>
            </w:r>
          </w:p>
        </w:tc>
      </w:tr>
      <w:tr w:rsidR="003A798D">
        <w:tc>
          <w:tcPr>
            <w:tcW w:w="454" w:type="dxa"/>
          </w:tcPr>
          <w:p w:rsidR="003A798D" w:rsidRDefault="003A798D">
            <w:pPr>
              <w:pStyle w:val="ConsPlusNormal"/>
              <w:jc w:val="center"/>
            </w:pPr>
            <w:r>
              <w:t>1</w:t>
            </w:r>
          </w:p>
        </w:tc>
        <w:tc>
          <w:tcPr>
            <w:tcW w:w="2324" w:type="dxa"/>
          </w:tcPr>
          <w:p w:rsidR="003A798D" w:rsidRDefault="003A798D">
            <w:pPr>
              <w:pStyle w:val="ConsPlusNormal"/>
              <w:jc w:val="center"/>
            </w:pPr>
            <w:r>
              <w:t>2</w:t>
            </w:r>
          </w:p>
        </w:tc>
        <w:tc>
          <w:tcPr>
            <w:tcW w:w="2324" w:type="dxa"/>
          </w:tcPr>
          <w:p w:rsidR="003A798D" w:rsidRDefault="003A798D">
            <w:pPr>
              <w:pStyle w:val="ConsPlusNormal"/>
              <w:jc w:val="center"/>
            </w:pPr>
            <w:r>
              <w:t>3</w:t>
            </w:r>
          </w:p>
        </w:tc>
        <w:tc>
          <w:tcPr>
            <w:tcW w:w="2268" w:type="dxa"/>
          </w:tcPr>
          <w:p w:rsidR="003A798D" w:rsidRDefault="003A798D">
            <w:pPr>
              <w:pStyle w:val="ConsPlusNormal"/>
              <w:jc w:val="center"/>
            </w:pPr>
            <w:r>
              <w:t>4</w:t>
            </w:r>
          </w:p>
        </w:tc>
        <w:tc>
          <w:tcPr>
            <w:tcW w:w="2438" w:type="dxa"/>
          </w:tcPr>
          <w:p w:rsidR="003A798D" w:rsidRDefault="003A798D">
            <w:pPr>
              <w:pStyle w:val="ConsPlusNormal"/>
              <w:jc w:val="center"/>
            </w:pPr>
            <w:r>
              <w:t>5</w:t>
            </w:r>
          </w:p>
        </w:tc>
        <w:tc>
          <w:tcPr>
            <w:tcW w:w="2041" w:type="dxa"/>
          </w:tcPr>
          <w:p w:rsidR="003A798D" w:rsidRDefault="003A798D">
            <w:pPr>
              <w:pStyle w:val="ConsPlusNormal"/>
              <w:jc w:val="center"/>
            </w:pPr>
            <w:r>
              <w:t>6</w:t>
            </w:r>
          </w:p>
        </w:tc>
        <w:tc>
          <w:tcPr>
            <w:tcW w:w="1720" w:type="dxa"/>
          </w:tcPr>
          <w:p w:rsidR="003A798D" w:rsidRDefault="003A798D">
            <w:pPr>
              <w:pStyle w:val="ConsPlusNormal"/>
              <w:jc w:val="center"/>
            </w:pPr>
            <w:r>
              <w:t>7</w:t>
            </w:r>
          </w:p>
        </w:tc>
      </w:tr>
      <w:tr w:rsidR="003A798D">
        <w:tc>
          <w:tcPr>
            <w:tcW w:w="454" w:type="dxa"/>
          </w:tcPr>
          <w:p w:rsidR="003A798D" w:rsidRDefault="003A798D">
            <w:pPr>
              <w:pStyle w:val="ConsPlusNormal"/>
            </w:pPr>
          </w:p>
        </w:tc>
        <w:tc>
          <w:tcPr>
            <w:tcW w:w="2324" w:type="dxa"/>
          </w:tcPr>
          <w:p w:rsidR="003A798D" w:rsidRDefault="003A798D">
            <w:pPr>
              <w:pStyle w:val="ConsPlusNormal"/>
            </w:pPr>
            <w:r>
              <w:t xml:space="preserve">Подпрограмма "Повышение социальной защищенности населения Ленинградской </w:t>
            </w:r>
            <w:r>
              <w:lastRenderedPageBreak/>
              <w:t>области"</w:t>
            </w:r>
          </w:p>
        </w:tc>
        <w:tc>
          <w:tcPr>
            <w:tcW w:w="2324" w:type="dxa"/>
          </w:tcPr>
          <w:p w:rsidR="003A798D" w:rsidRDefault="003A798D">
            <w:pPr>
              <w:pStyle w:val="ConsPlusNormal"/>
            </w:pPr>
          </w:p>
        </w:tc>
        <w:tc>
          <w:tcPr>
            <w:tcW w:w="2268" w:type="dxa"/>
          </w:tcPr>
          <w:p w:rsidR="003A798D" w:rsidRDefault="003A798D">
            <w:pPr>
              <w:pStyle w:val="ConsPlusNormal"/>
            </w:pPr>
          </w:p>
        </w:tc>
        <w:tc>
          <w:tcPr>
            <w:tcW w:w="2438" w:type="dxa"/>
          </w:tcPr>
          <w:p w:rsidR="003A798D" w:rsidRDefault="003A798D">
            <w:pPr>
              <w:pStyle w:val="ConsPlusNormal"/>
            </w:pPr>
          </w:p>
        </w:tc>
        <w:tc>
          <w:tcPr>
            <w:tcW w:w="2041" w:type="dxa"/>
          </w:tcPr>
          <w:p w:rsidR="003A798D" w:rsidRDefault="003A798D">
            <w:pPr>
              <w:pStyle w:val="ConsPlusNormal"/>
            </w:pPr>
          </w:p>
        </w:tc>
        <w:tc>
          <w:tcPr>
            <w:tcW w:w="1720" w:type="dxa"/>
          </w:tcPr>
          <w:p w:rsidR="003A798D" w:rsidRDefault="003A798D">
            <w:pPr>
              <w:pStyle w:val="ConsPlusNormal"/>
            </w:pPr>
          </w:p>
        </w:tc>
      </w:tr>
      <w:tr w:rsidR="003A798D">
        <w:tc>
          <w:tcPr>
            <w:tcW w:w="454" w:type="dxa"/>
          </w:tcPr>
          <w:p w:rsidR="003A798D" w:rsidRDefault="003A798D">
            <w:pPr>
              <w:pStyle w:val="ConsPlusNormal"/>
              <w:jc w:val="center"/>
            </w:pPr>
            <w:r>
              <w:lastRenderedPageBreak/>
              <w:t>1</w:t>
            </w:r>
          </w:p>
        </w:tc>
        <w:tc>
          <w:tcPr>
            <w:tcW w:w="2324" w:type="dxa"/>
          </w:tcPr>
          <w:p w:rsidR="003A798D" w:rsidRDefault="003A798D">
            <w:pPr>
              <w:pStyle w:val="ConsPlusNormal"/>
            </w:pPr>
            <w:r>
              <w:t>Федеральный проект "Финансовая поддержка семей при рождении детей"</w:t>
            </w:r>
          </w:p>
        </w:tc>
        <w:tc>
          <w:tcPr>
            <w:tcW w:w="2324" w:type="dxa"/>
          </w:tcPr>
          <w:p w:rsidR="003A798D" w:rsidRDefault="003A798D">
            <w:pPr>
              <w:pStyle w:val="ConsPlusNormal"/>
            </w:pPr>
            <w:r>
              <w:t>1 января 2019 года - 31 декабря 2024 года.</w:t>
            </w:r>
          </w:p>
          <w:p w:rsidR="003A798D" w:rsidRDefault="003A798D">
            <w:pPr>
              <w:pStyle w:val="ConsPlusNormal"/>
            </w:pPr>
            <w:r>
              <w:t>Увеличение суммарного коэффициента рождаемости в Ленинградской области до 1,296 в 2024 году</w:t>
            </w:r>
          </w:p>
        </w:tc>
        <w:tc>
          <w:tcPr>
            <w:tcW w:w="2268" w:type="dxa"/>
          </w:tcPr>
          <w:p w:rsidR="003A798D" w:rsidRDefault="003A798D">
            <w:pPr>
              <w:pStyle w:val="ConsPlusNormal"/>
            </w:pPr>
            <w:r>
              <w:t>Комитет по социальной защите населения Ленинградской области,</w:t>
            </w:r>
          </w:p>
          <w:p w:rsidR="003A798D" w:rsidRDefault="003A798D">
            <w:pPr>
              <w:pStyle w:val="ConsPlusNormal"/>
            </w:pPr>
            <w:r>
              <w:t>Комитет по здравоохранению Ленинградской области</w:t>
            </w:r>
          </w:p>
        </w:tc>
        <w:tc>
          <w:tcPr>
            <w:tcW w:w="2438" w:type="dxa"/>
          </w:tcPr>
          <w:p w:rsidR="003A798D" w:rsidRDefault="003A798D">
            <w:pPr>
              <w:pStyle w:val="ConsPlusNormal"/>
            </w:pPr>
            <w:r>
              <w:t>Удельный вес граждан, получающих меры социальной поддержки с учетом критериев нуждаемости, в общей численности получателей мер социальной поддержки</w:t>
            </w:r>
          </w:p>
        </w:tc>
        <w:tc>
          <w:tcPr>
            <w:tcW w:w="2041" w:type="dxa"/>
          </w:tcPr>
          <w:p w:rsidR="003A798D" w:rsidRDefault="003A798D">
            <w:pPr>
              <w:pStyle w:val="ConsPlusNormal"/>
            </w:pPr>
            <w:r>
              <w:t>Повышение эффективности мер социальной поддержки за счет развития и усиления адресного оказания социальной помощи</w:t>
            </w:r>
          </w:p>
        </w:tc>
        <w:tc>
          <w:tcPr>
            <w:tcW w:w="1720" w:type="dxa"/>
          </w:tcPr>
          <w:p w:rsidR="003A798D" w:rsidRDefault="003A798D">
            <w:pPr>
              <w:pStyle w:val="ConsPlusNormal"/>
            </w:pPr>
          </w:p>
        </w:tc>
      </w:tr>
      <w:tr w:rsidR="003A798D">
        <w:tc>
          <w:tcPr>
            <w:tcW w:w="454" w:type="dxa"/>
          </w:tcPr>
          <w:p w:rsidR="003A798D" w:rsidRDefault="003A798D">
            <w:pPr>
              <w:pStyle w:val="ConsPlusNormal"/>
            </w:pPr>
          </w:p>
        </w:tc>
        <w:tc>
          <w:tcPr>
            <w:tcW w:w="2324" w:type="dxa"/>
          </w:tcPr>
          <w:p w:rsidR="003A798D" w:rsidRDefault="003A798D">
            <w:pPr>
              <w:pStyle w:val="ConsPlusNormal"/>
            </w:pPr>
            <w:r>
              <w:t>Подпрограмма "Развитие системы социального обслуживания"</w:t>
            </w:r>
          </w:p>
        </w:tc>
        <w:tc>
          <w:tcPr>
            <w:tcW w:w="2324" w:type="dxa"/>
          </w:tcPr>
          <w:p w:rsidR="003A798D" w:rsidRDefault="003A798D">
            <w:pPr>
              <w:pStyle w:val="ConsPlusNormal"/>
            </w:pPr>
          </w:p>
        </w:tc>
        <w:tc>
          <w:tcPr>
            <w:tcW w:w="2268" w:type="dxa"/>
          </w:tcPr>
          <w:p w:rsidR="003A798D" w:rsidRDefault="003A798D">
            <w:pPr>
              <w:pStyle w:val="ConsPlusNormal"/>
            </w:pPr>
          </w:p>
        </w:tc>
        <w:tc>
          <w:tcPr>
            <w:tcW w:w="2438" w:type="dxa"/>
          </w:tcPr>
          <w:p w:rsidR="003A798D" w:rsidRDefault="003A798D">
            <w:pPr>
              <w:pStyle w:val="ConsPlusNormal"/>
            </w:pPr>
          </w:p>
        </w:tc>
        <w:tc>
          <w:tcPr>
            <w:tcW w:w="2041" w:type="dxa"/>
          </w:tcPr>
          <w:p w:rsidR="003A798D" w:rsidRDefault="003A798D">
            <w:pPr>
              <w:pStyle w:val="ConsPlusNormal"/>
            </w:pPr>
          </w:p>
        </w:tc>
        <w:tc>
          <w:tcPr>
            <w:tcW w:w="1720" w:type="dxa"/>
          </w:tcPr>
          <w:p w:rsidR="003A798D" w:rsidRDefault="003A798D">
            <w:pPr>
              <w:pStyle w:val="ConsPlusNormal"/>
            </w:pPr>
          </w:p>
        </w:tc>
      </w:tr>
      <w:tr w:rsidR="003A798D">
        <w:tblPrEx>
          <w:tblBorders>
            <w:insideH w:val="nil"/>
          </w:tblBorders>
        </w:tblPrEx>
        <w:tc>
          <w:tcPr>
            <w:tcW w:w="454" w:type="dxa"/>
            <w:tcBorders>
              <w:bottom w:val="nil"/>
            </w:tcBorders>
          </w:tcPr>
          <w:p w:rsidR="003A798D" w:rsidRDefault="003A798D">
            <w:pPr>
              <w:pStyle w:val="ConsPlusNormal"/>
              <w:jc w:val="center"/>
            </w:pPr>
            <w:r>
              <w:t>2</w:t>
            </w:r>
          </w:p>
        </w:tc>
        <w:tc>
          <w:tcPr>
            <w:tcW w:w="13115" w:type="dxa"/>
            <w:gridSpan w:val="6"/>
            <w:tcBorders>
              <w:bottom w:val="nil"/>
            </w:tcBorders>
          </w:tcPr>
          <w:p w:rsidR="003A798D" w:rsidRDefault="003A798D">
            <w:pPr>
              <w:pStyle w:val="ConsPlusNormal"/>
              <w:jc w:val="both"/>
            </w:pPr>
            <w:r>
              <w:t xml:space="preserve">Утратил силу с 30 декабря 2019 года. - </w:t>
            </w:r>
            <w:hyperlink r:id="rId83" w:history="1">
              <w:r>
                <w:rPr>
                  <w:color w:val="0000FF"/>
                </w:rPr>
                <w:t>Постановление</w:t>
              </w:r>
            </w:hyperlink>
            <w:r>
              <w:t xml:space="preserve"> Правительства Ленинградской области от 30.12.2019 N 657</w:t>
            </w:r>
          </w:p>
        </w:tc>
      </w:tr>
      <w:tr w:rsidR="003A798D">
        <w:tc>
          <w:tcPr>
            <w:tcW w:w="454" w:type="dxa"/>
          </w:tcPr>
          <w:p w:rsidR="003A798D" w:rsidRDefault="003A798D">
            <w:pPr>
              <w:pStyle w:val="ConsPlusNormal"/>
              <w:jc w:val="center"/>
            </w:pPr>
            <w:r>
              <w:t>3</w:t>
            </w:r>
          </w:p>
        </w:tc>
        <w:tc>
          <w:tcPr>
            <w:tcW w:w="2324" w:type="dxa"/>
          </w:tcPr>
          <w:p w:rsidR="003A798D" w:rsidRDefault="003A798D">
            <w:pPr>
              <w:pStyle w:val="ConsPlusNormal"/>
            </w:pPr>
            <w:r>
              <w:t>Федеральный проект "Старшее поколение"</w:t>
            </w:r>
          </w:p>
        </w:tc>
        <w:tc>
          <w:tcPr>
            <w:tcW w:w="2324" w:type="dxa"/>
          </w:tcPr>
          <w:p w:rsidR="003A798D" w:rsidRDefault="003A798D">
            <w:pPr>
              <w:pStyle w:val="ConsPlusNormal"/>
            </w:pPr>
            <w:r>
              <w:t>1 января 2019 года - 31 декабря 2024 года.</w:t>
            </w:r>
          </w:p>
          <w:p w:rsidR="003A798D" w:rsidRDefault="003A798D">
            <w:pPr>
              <w:pStyle w:val="ConsPlusNormal"/>
            </w:pPr>
            <w:r>
              <w:t>Увеличение ожидаемой продолжительности здоровой жизни до 67 лет</w:t>
            </w:r>
          </w:p>
        </w:tc>
        <w:tc>
          <w:tcPr>
            <w:tcW w:w="2268" w:type="dxa"/>
          </w:tcPr>
          <w:p w:rsidR="003A798D" w:rsidRDefault="003A798D">
            <w:pPr>
              <w:pStyle w:val="ConsPlusNormal"/>
            </w:pPr>
            <w:r>
              <w:t>Комитет по социальной защите населения Ленинградской области,</w:t>
            </w:r>
          </w:p>
          <w:p w:rsidR="003A798D" w:rsidRDefault="003A798D">
            <w:pPr>
              <w:pStyle w:val="ConsPlusNormal"/>
            </w:pPr>
            <w:r>
              <w:t>Комитет по здравоохранению Ленинградской области,</w:t>
            </w:r>
          </w:p>
          <w:p w:rsidR="003A798D" w:rsidRDefault="003A798D">
            <w:pPr>
              <w:pStyle w:val="ConsPlusNormal"/>
            </w:pPr>
            <w:r>
              <w:t>комитет по труду и занятости населения Ленинградской области</w:t>
            </w:r>
          </w:p>
        </w:tc>
        <w:tc>
          <w:tcPr>
            <w:tcW w:w="2438" w:type="dxa"/>
          </w:tcPr>
          <w:p w:rsidR="003A798D" w:rsidRDefault="003A798D">
            <w:pPr>
              <w:pStyle w:val="ConsPlusNormal"/>
            </w:pPr>
            <w:r>
              <w:t>Увеличение численности охваченных социальным обслуживанием пожилых граждан и инвалидов, нуждающихся в социальном обслуживании</w:t>
            </w:r>
          </w:p>
        </w:tc>
        <w:tc>
          <w:tcPr>
            <w:tcW w:w="2041" w:type="dxa"/>
          </w:tcPr>
          <w:p w:rsidR="003A798D" w:rsidRDefault="003A798D">
            <w:pPr>
              <w:pStyle w:val="ConsPlusNormal"/>
            </w:pPr>
            <w:r>
              <w:t>Обеспечение потребностей граждан в социальном обслуживании; создание сбалансированной системы учреждений долговременного ухода</w:t>
            </w:r>
          </w:p>
        </w:tc>
        <w:tc>
          <w:tcPr>
            <w:tcW w:w="1720" w:type="dxa"/>
          </w:tcPr>
          <w:p w:rsidR="003A798D" w:rsidRDefault="003A798D">
            <w:pPr>
              <w:pStyle w:val="ConsPlusNormal"/>
            </w:pPr>
          </w:p>
        </w:tc>
      </w:tr>
    </w:tbl>
    <w:p w:rsidR="003A798D" w:rsidRDefault="003A798D">
      <w:pPr>
        <w:pStyle w:val="ConsPlusNormal"/>
      </w:pPr>
    </w:p>
    <w:p w:rsidR="003A798D" w:rsidRDefault="003A798D">
      <w:pPr>
        <w:pStyle w:val="ConsPlusNormal"/>
      </w:pPr>
    </w:p>
    <w:p w:rsidR="003A798D" w:rsidRDefault="003A798D">
      <w:pPr>
        <w:pStyle w:val="ConsPlusNormal"/>
      </w:pPr>
    </w:p>
    <w:p w:rsidR="003A798D" w:rsidRDefault="003A798D">
      <w:pPr>
        <w:pStyle w:val="ConsPlusNormal"/>
      </w:pPr>
    </w:p>
    <w:p w:rsidR="003A798D" w:rsidRDefault="003A798D">
      <w:pPr>
        <w:pStyle w:val="ConsPlusNormal"/>
      </w:pPr>
    </w:p>
    <w:p w:rsidR="003A798D" w:rsidRDefault="003A798D">
      <w:pPr>
        <w:pStyle w:val="ConsPlusNormal"/>
        <w:jc w:val="right"/>
        <w:outlineLvl w:val="1"/>
      </w:pPr>
      <w:r>
        <w:t>Приложение 2</w:t>
      </w:r>
    </w:p>
    <w:p w:rsidR="003A798D" w:rsidRDefault="003A798D">
      <w:pPr>
        <w:pStyle w:val="ConsPlusNormal"/>
        <w:jc w:val="right"/>
      </w:pPr>
      <w:r>
        <w:t>к государственной программе...</w:t>
      </w:r>
    </w:p>
    <w:p w:rsidR="003A798D" w:rsidRDefault="003A798D">
      <w:pPr>
        <w:pStyle w:val="ConsPlusNormal"/>
      </w:pPr>
    </w:p>
    <w:p w:rsidR="003A798D" w:rsidRDefault="003A798D">
      <w:pPr>
        <w:pStyle w:val="ConsPlusTitle"/>
        <w:jc w:val="center"/>
      </w:pPr>
      <w:r>
        <w:t>СВЕДЕНИЯ</w:t>
      </w:r>
    </w:p>
    <w:p w:rsidR="003A798D" w:rsidRDefault="003A798D">
      <w:pPr>
        <w:pStyle w:val="ConsPlusTitle"/>
        <w:jc w:val="center"/>
      </w:pPr>
      <w:r>
        <w:t>О ПОКАЗАТЕЛЯХ (ИНДИКАТОРАХ) ГОСУДАРСТВЕННОЙ ПРОГРАММЫ</w:t>
      </w:r>
    </w:p>
    <w:p w:rsidR="003A798D" w:rsidRDefault="003A798D">
      <w:pPr>
        <w:pStyle w:val="ConsPlusTitle"/>
        <w:jc w:val="center"/>
      </w:pPr>
      <w:r>
        <w:t xml:space="preserve">ЛЕНИНГРАДСКОЙ ОБЛАСТИ "СОЦИАЛЬНАЯ ПОДДЕРЖКА </w:t>
      </w:r>
      <w:proofErr w:type="gramStart"/>
      <w:r>
        <w:t>ОТДЕЛЬНЫХ</w:t>
      </w:r>
      <w:proofErr w:type="gramEnd"/>
    </w:p>
    <w:p w:rsidR="003A798D" w:rsidRDefault="003A798D">
      <w:pPr>
        <w:pStyle w:val="ConsPlusTitle"/>
        <w:jc w:val="center"/>
      </w:pPr>
      <w:r>
        <w:t>КАТЕГОРИЙ ГРАЖДАН В ЛЕНИНГРАДСКОЙ ОБЛАСТИ" И ИХ ЗНАЧЕНИЯХ</w:t>
      </w:r>
    </w:p>
    <w:p w:rsidR="003A798D" w:rsidRDefault="003A79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3A798D">
        <w:trPr>
          <w:jc w:val="center"/>
        </w:trPr>
        <w:tc>
          <w:tcPr>
            <w:tcW w:w="9294" w:type="dxa"/>
            <w:tcBorders>
              <w:top w:val="nil"/>
              <w:left w:val="single" w:sz="24" w:space="0" w:color="CED3F1"/>
              <w:bottom w:val="nil"/>
              <w:right w:val="single" w:sz="24" w:space="0" w:color="F4F3F8"/>
            </w:tcBorders>
            <w:shd w:val="clear" w:color="auto" w:fill="F4F3F8"/>
          </w:tcPr>
          <w:p w:rsidR="003A798D" w:rsidRDefault="003A798D">
            <w:pPr>
              <w:pStyle w:val="ConsPlusNormal"/>
              <w:jc w:val="center"/>
            </w:pPr>
            <w:r>
              <w:rPr>
                <w:color w:val="392C69"/>
              </w:rPr>
              <w:t>Список изменяющих документов</w:t>
            </w:r>
          </w:p>
          <w:p w:rsidR="003A798D" w:rsidRDefault="003A798D">
            <w:pPr>
              <w:pStyle w:val="ConsPlusNormal"/>
              <w:jc w:val="center"/>
            </w:pPr>
            <w:proofErr w:type="gramStart"/>
            <w:r>
              <w:rPr>
                <w:color w:val="392C69"/>
              </w:rPr>
              <w:t xml:space="preserve">(в ред. </w:t>
            </w:r>
            <w:hyperlink r:id="rId84" w:history="1">
              <w:r>
                <w:rPr>
                  <w:color w:val="0000FF"/>
                </w:rPr>
                <w:t>Постановления</w:t>
              </w:r>
            </w:hyperlink>
            <w:r>
              <w:rPr>
                <w:color w:val="392C69"/>
              </w:rPr>
              <w:t xml:space="preserve"> Правительства Ленинградской области</w:t>
            </w:r>
            <w:proofErr w:type="gramEnd"/>
          </w:p>
          <w:p w:rsidR="003A798D" w:rsidRDefault="003A798D">
            <w:pPr>
              <w:pStyle w:val="ConsPlusNormal"/>
              <w:jc w:val="center"/>
            </w:pPr>
            <w:r>
              <w:rPr>
                <w:color w:val="392C69"/>
              </w:rPr>
              <w:t>от 30.12.2019 N 657)</w:t>
            </w:r>
          </w:p>
        </w:tc>
      </w:tr>
    </w:tbl>
    <w:p w:rsidR="003A798D" w:rsidRDefault="003A798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1077"/>
        <w:gridCol w:w="850"/>
        <w:gridCol w:w="1077"/>
        <w:gridCol w:w="1096"/>
        <w:gridCol w:w="1036"/>
        <w:gridCol w:w="1036"/>
        <w:gridCol w:w="1036"/>
        <w:gridCol w:w="1216"/>
        <w:gridCol w:w="1216"/>
        <w:gridCol w:w="1216"/>
        <w:gridCol w:w="907"/>
      </w:tblGrid>
      <w:tr w:rsidR="003A798D">
        <w:tc>
          <w:tcPr>
            <w:tcW w:w="510" w:type="dxa"/>
            <w:vMerge w:val="restart"/>
          </w:tcPr>
          <w:p w:rsidR="003A798D" w:rsidRDefault="003A798D">
            <w:pPr>
              <w:pStyle w:val="ConsPlusNormal"/>
              <w:jc w:val="center"/>
            </w:pPr>
            <w:r>
              <w:t xml:space="preserve">N </w:t>
            </w:r>
            <w:proofErr w:type="gramStart"/>
            <w:r>
              <w:t>п</w:t>
            </w:r>
            <w:proofErr w:type="gramEnd"/>
            <w:r>
              <w:t>/п</w:t>
            </w:r>
          </w:p>
        </w:tc>
        <w:tc>
          <w:tcPr>
            <w:tcW w:w="3401" w:type="dxa"/>
            <w:gridSpan w:val="2"/>
            <w:vMerge w:val="restart"/>
          </w:tcPr>
          <w:p w:rsidR="003A798D" w:rsidRDefault="003A798D">
            <w:pPr>
              <w:pStyle w:val="ConsPlusNormal"/>
              <w:jc w:val="center"/>
            </w:pPr>
            <w:r>
              <w:t>Наименование показателя (индикатора)</w:t>
            </w:r>
          </w:p>
        </w:tc>
        <w:tc>
          <w:tcPr>
            <w:tcW w:w="850" w:type="dxa"/>
            <w:vMerge w:val="restart"/>
          </w:tcPr>
          <w:p w:rsidR="003A798D" w:rsidRDefault="003A798D">
            <w:pPr>
              <w:pStyle w:val="ConsPlusNormal"/>
              <w:jc w:val="center"/>
            </w:pPr>
            <w:r>
              <w:t>Единица измерения</w:t>
            </w:r>
          </w:p>
        </w:tc>
        <w:tc>
          <w:tcPr>
            <w:tcW w:w="8929" w:type="dxa"/>
            <w:gridSpan w:val="8"/>
          </w:tcPr>
          <w:p w:rsidR="003A798D" w:rsidRDefault="003A798D">
            <w:pPr>
              <w:pStyle w:val="ConsPlusNormal"/>
              <w:jc w:val="center"/>
            </w:pPr>
            <w:r>
              <w:t>Значения показателей (индикаторов)</w:t>
            </w:r>
          </w:p>
        </w:tc>
        <w:tc>
          <w:tcPr>
            <w:tcW w:w="907" w:type="dxa"/>
            <w:vMerge w:val="restart"/>
          </w:tcPr>
          <w:p w:rsidR="003A798D" w:rsidRDefault="003A798D">
            <w:pPr>
              <w:pStyle w:val="ConsPlusNormal"/>
              <w:jc w:val="center"/>
            </w:pPr>
            <w:r>
              <w:t>Удельный вес подпрограммы (показателя)</w:t>
            </w:r>
          </w:p>
        </w:tc>
      </w:tr>
      <w:tr w:rsidR="003A798D">
        <w:tc>
          <w:tcPr>
            <w:tcW w:w="510" w:type="dxa"/>
            <w:vMerge/>
          </w:tcPr>
          <w:p w:rsidR="003A798D" w:rsidRDefault="003A798D"/>
        </w:tc>
        <w:tc>
          <w:tcPr>
            <w:tcW w:w="3401" w:type="dxa"/>
            <w:gridSpan w:val="2"/>
            <w:vMerge/>
          </w:tcPr>
          <w:p w:rsidR="003A798D" w:rsidRDefault="003A798D"/>
        </w:tc>
        <w:tc>
          <w:tcPr>
            <w:tcW w:w="850" w:type="dxa"/>
            <w:vMerge/>
          </w:tcPr>
          <w:p w:rsidR="003A798D" w:rsidRDefault="003A798D"/>
        </w:tc>
        <w:tc>
          <w:tcPr>
            <w:tcW w:w="1077" w:type="dxa"/>
          </w:tcPr>
          <w:p w:rsidR="003A798D" w:rsidRDefault="003A798D">
            <w:pPr>
              <w:pStyle w:val="ConsPlusNormal"/>
              <w:jc w:val="center"/>
            </w:pPr>
            <w:r>
              <w:t>2017 год (базовый период)</w:t>
            </w:r>
          </w:p>
        </w:tc>
        <w:tc>
          <w:tcPr>
            <w:tcW w:w="1096" w:type="dxa"/>
          </w:tcPr>
          <w:p w:rsidR="003A798D" w:rsidRDefault="003A798D">
            <w:pPr>
              <w:pStyle w:val="ConsPlusNormal"/>
              <w:jc w:val="center"/>
            </w:pPr>
            <w:r>
              <w:t>2018 год (базовый период)</w:t>
            </w:r>
          </w:p>
        </w:tc>
        <w:tc>
          <w:tcPr>
            <w:tcW w:w="1036" w:type="dxa"/>
          </w:tcPr>
          <w:p w:rsidR="003A798D" w:rsidRDefault="003A798D">
            <w:pPr>
              <w:pStyle w:val="ConsPlusNormal"/>
              <w:jc w:val="center"/>
            </w:pPr>
            <w:r>
              <w:t>2019 год</w:t>
            </w:r>
          </w:p>
        </w:tc>
        <w:tc>
          <w:tcPr>
            <w:tcW w:w="1036" w:type="dxa"/>
          </w:tcPr>
          <w:p w:rsidR="003A798D" w:rsidRDefault="003A798D">
            <w:pPr>
              <w:pStyle w:val="ConsPlusNormal"/>
              <w:jc w:val="center"/>
            </w:pPr>
            <w:r>
              <w:t>2020 год</w:t>
            </w:r>
          </w:p>
        </w:tc>
        <w:tc>
          <w:tcPr>
            <w:tcW w:w="1036" w:type="dxa"/>
          </w:tcPr>
          <w:p w:rsidR="003A798D" w:rsidRDefault="003A798D">
            <w:pPr>
              <w:pStyle w:val="ConsPlusNormal"/>
              <w:jc w:val="center"/>
            </w:pPr>
            <w:r>
              <w:t>2021 год</w:t>
            </w:r>
          </w:p>
        </w:tc>
        <w:tc>
          <w:tcPr>
            <w:tcW w:w="1216" w:type="dxa"/>
          </w:tcPr>
          <w:p w:rsidR="003A798D" w:rsidRDefault="003A798D">
            <w:pPr>
              <w:pStyle w:val="ConsPlusNormal"/>
              <w:jc w:val="center"/>
            </w:pPr>
            <w:r>
              <w:t>2022 год</w:t>
            </w:r>
          </w:p>
        </w:tc>
        <w:tc>
          <w:tcPr>
            <w:tcW w:w="1216" w:type="dxa"/>
          </w:tcPr>
          <w:p w:rsidR="003A798D" w:rsidRDefault="003A798D">
            <w:pPr>
              <w:pStyle w:val="ConsPlusNormal"/>
              <w:jc w:val="center"/>
            </w:pPr>
            <w:r>
              <w:t>2023 год</w:t>
            </w:r>
          </w:p>
        </w:tc>
        <w:tc>
          <w:tcPr>
            <w:tcW w:w="1216" w:type="dxa"/>
          </w:tcPr>
          <w:p w:rsidR="003A798D" w:rsidRDefault="003A798D">
            <w:pPr>
              <w:pStyle w:val="ConsPlusNormal"/>
              <w:jc w:val="center"/>
            </w:pPr>
            <w:r>
              <w:t>2024 год</w:t>
            </w:r>
          </w:p>
        </w:tc>
        <w:tc>
          <w:tcPr>
            <w:tcW w:w="907" w:type="dxa"/>
            <w:vMerge/>
          </w:tcPr>
          <w:p w:rsidR="003A798D" w:rsidRDefault="003A798D"/>
        </w:tc>
      </w:tr>
      <w:tr w:rsidR="003A798D">
        <w:tc>
          <w:tcPr>
            <w:tcW w:w="510" w:type="dxa"/>
          </w:tcPr>
          <w:p w:rsidR="003A798D" w:rsidRDefault="003A798D">
            <w:pPr>
              <w:pStyle w:val="ConsPlusNormal"/>
              <w:jc w:val="center"/>
            </w:pPr>
            <w:r>
              <w:t>1</w:t>
            </w:r>
          </w:p>
        </w:tc>
        <w:tc>
          <w:tcPr>
            <w:tcW w:w="3401" w:type="dxa"/>
            <w:gridSpan w:val="2"/>
          </w:tcPr>
          <w:p w:rsidR="003A798D" w:rsidRDefault="003A798D">
            <w:pPr>
              <w:pStyle w:val="ConsPlusNormal"/>
              <w:jc w:val="center"/>
            </w:pPr>
            <w:r>
              <w:t>2</w:t>
            </w:r>
          </w:p>
        </w:tc>
        <w:tc>
          <w:tcPr>
            <w:tcW w:w="850" w:type="dxa"/>
          </w:tcPr>
          <w:p w:rsidR="003A798D" w:rsidRDefault="003A798D">
            <w:pPr>
              <w:pStyle w:val="ConsPlusNormal"/>
              <w:jc w:val="center"/>
            </w:pPr>
            <w:r>
              <w:t>3</w:t>
            </w:r>
          </w:p>
        </w:tc>
        <w:tc>
          <w:tcPr>
            <w:tcW w:w="1077" w:type="dxa"/>
          </w:tcPr>
          <w:p w:rsidR="003A798D" w:rsidRDefault="003A798D">
            <w:pPr>
              <w:pStyle w:val="ConsPlusNormal"/>
              <w:jc w:val="center"/>
            </w:pPr>
            <w:r>
              <w:t>4</w:t>
            </w:r>
          </w:p>
        </w:tc>
        <w:tc>
          <w:tcPr>
            <w:tcW w:w="1096" w:type="dxa"/>
          </w:tcPr>
          <w:p w:rsidR="003A798D" w:rsidRDefault="003A798D">
            <w:pPr>
              <w:pStyle w:val="ConsPlusNormal"/>
              <w:jc w:val="center"/>
            </w:pPr>
            <w:r>
              <w:t>5</w:t>
            </w:r>
          </w:p>
        </w:tc>
        <w:tc>
          <w:tcPr>
            <w:tcW w:w="1036" w:type="dxa"/>
          </w:tcPr>
          <w:p w:rsidR="003A798D" w:rsidRDefault="003A798D">
            <w:pPr>
              <w:pStyle w:val="ConsPlusNormal"/>
              <w:jc w:val="center"/>
            </w:pPr>
            <w:r>
              <w:t>6</w:t>
            </w:r>
          </w:p>
        </w:tc>
        <w:tc>
          <w:tcPr>
            <w:tcW w:w="1036" w:type="dxa"/>
          </w:tcPr>
          <w:p w:rsidR="003A798D" w:rsidRDefault="003A798D">
            <w:pPr>
              <w:pStyle w:val="ConsPlusNormal"/>
              <w:jc w:val="center"/>
            </w:pPr>
            <w:r>
              <w:t>7</w:t>
            </w:r>
          </w:p>
        </w:tc>
        <w:tc>
          <w:tcPr>
            <w:tcW w:w="1036" w:type="dxa"/>
          </w:tcPr>
          <w:p w:rsidR="003A798D" w:rsidRDefault="003A798D">
            <w:pPr>
              <w:pStyle w:val="ConsPlusNormal"/>
              <w:jc w:val="center"/>
            </w:pPr>
            <w:r>
              <w:t>8</w:t>
            </w:r>
          </w:p>
        </w:tc>
        <w:tc>
          <w:tcPr>
            <w:tcW w:w="1216" w:type="dxa"/>
          </w:tcPr>
          <w:p w:rsidR="003A798D" w:rsidRDefault="003A798D">
            <w:pPr>
              <w:pStyle w:val="ConsPlusNormal"/>
              <w:jc w:val="center"/>
            </w:pPr>
            <w:r>
              <w:t>9</w:t>
            </w:r>
          </w:p>
        </w:tc>
        <w:tc>
          <w:tcPr>
            <w:tcW w:w="1216" w:type="dxa"/>
          </w:tcPr>
          <w:p w:rsidR="003A798D" w:rsidRDefault="003A798D">
            <w:pPr>
              <w:pStyle w:val="ConsPlusNormal"/>
              <w:jc w:val="center"/>
            </w:pPr>
            <w:r>
              <w:t>10</w:t>
            </w:r>
          </w:p>
        </w:tc>
        <w:tc>
          <w:tcPr>
            <w:tcW w:w="1216" w:type="dxa"/>
          </w:tcPr>
          <w:p w:rsidR="003A798D" w:rsidRDefault="003A798D">
            <w:pPr>
              <w:pStyle w:val="ConsPlusNormal"/>
              <w:jc w:val="center"/>
            </w:pPr>
            <w:r>
              <w:t>11</w:t>
            </w:r>
          </w:p>
        </w:tc>
        <w:tc>
          <w:tcPr>
            <w:tcW w:w="907" w:type="dxa"/>
          </w:tcPr>
          <w:p w:rsidR="003A798D" w:rsidRDefault="003A798D">
            <w:pPr>
              <w:pStyle w:val="ConsPlusNormal"/>
              <w:jc w:val="center"/>
            </w:pPr>
            <w:r>
              <w:t>12</w:t>
            </w:r>
          </w:p>
        </w:tc>
      </w:tr>
      <w:tr w:rsidR="003A798D">
        <w:tc>
          <w:tcPr>
            <w:tcW w:w="14597" w:type="dxa"/>
            <w:gridSpan w:val="13"/>
          </w:tcPr>
          <w:p w:rsidR="003A798D" w:rsidRDefault="003A798D">
            <w:pPr>
              <w:pStyle w:val="ConsPlusNormal"/>
              <w:jc w:val="center"/>
              <w:outlineLvl w:val="2"/>
            </w:pPr>
            <w:r>
              <w:t>1. Государственная программа Ленинградской области "Социальная поддержка отдельных категорий граждан в Ленинградской области"</w:t>
            </w:r>
          </w:p>
        </w:tc>
      </w:tr>
      <w:tr w:rsidR="003A798D">
        <w:tc>
          <w:tcPr>
            <w:tcW w:w="510" w:type="dxa"/>
            <w:vMerge w:val="restart"/>
          </w:tcPr>
          <w:p w:rsidR="003A798D" w:rsidRDefault="003A798D">
            <w:pPr>
              <w:pStyle w:val="ConsPlusNormal"/>
              <w:jc w:val="center"/>
            </w:pPr>
            <w:r>
              <w:t>1.1</w:t>
            </w:r>
          </w:p>
        </w:tc>
        <w:tc>
          <w:tcPr>
            <w:tcW w:w="2324" w:type="dxa"/>
            <w:vMerge w:val="restart"/>
          </w:tcPr>
          <w:p w:rsidR="003A798D" w:rsidRDefault="003A798D">
            <w:pPr>
              <w:pStyle w:val="ConsPlusNormal"/>
            </w:pPr>
            <w:r>
              <w:t xml:space="preserve">Доля семей (при рождении детей) с доходами выше величины </w:t>
            </w:r>
            <w:r>
              <w:lastRenderedPageBreak/>
              <w:t>прожиточного минимума</w:t>
            </w:r>
          </w:p>
        </w:tc>
        <w:tc>
          <w:tcPr>
            <w:tcW w:w="1077" w:type="dxa"/>
          </w:tcPr>
          <w:p w:rsidR="003A798D" w:rsidRDefault="003A798D">
            <w:pPr>
              <w:pStyle w:val="ConsPlusNormal"/>
            </w:pPr>
            <w:r>
              <w:lastRenderedPageBreak/>
              <w:t>плановое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p>
        </w:tc>
        <w:tc>
          <w:tcPr>
            <w:tcW w:w="1096" w:type="dxa"/>
          </w:tcPr>
          <w:p w:rsidR="003A798D" w:rsidRDefault="003A798D">
            <w:pPr>
              <w:pStyle w:val="ConsPlusNormal"/>
              <w:jc w:val="center"/>
            </w:pPr>
          </w:p>
        </w:tc>
        <w:tc>
          <w:tcPr>
            <w:tcW w:w="1036" w:type="dxa"/>
          </w:tcPr>
          <w:p w:rsidR="003A798D" w:rsidRDefault="003A798D">
            <w:pPr>
              <w:pStyle w:val="ConsPlusNormal"/>
              <w:jc w:val="center"/>
            </w:pPr>
            <w:r>
              <w:t>77,4</w:t>
            </w:r>
          </w:p>
        </w:tc>
        <w:tc>
          <w:tcPr>
            <w:tcW w:w="1036" w:type="dxa"/>
          </w:tcPr>
          <w:p w:rsidR="003A798D" w:rsidRDefault="003A798D">
            <w:pPr>
              <w:pStyle w:val="ConsPlusNormal"/>
              <w:jc w:val="center"/>
            </w:pPr>
            <w:r>
              <w:t>78,0</w:t>
            </w:r>
          </w:p>
        </w:tc>
        <w:tc>
          <w:tcPr>
            <w:tcW w:w="1036" w:type="dxa"/>
          </w:tcPr>
          <w:p w:rsidR="003A798D" w:rsidRDefault="003A798D">
            <w:pPr>
              <w:pStyle w:val="ConsPlusNormal"/>
              <w:jc w:val="center"/>
            </w:pPr>
            <w:r>
              <w:t>78,6</w:t>
            </w:r>
          </w:p>
        </w:tc>
        <w:tc>
          <w:tcPr>
            <w:tcW w:w="1216" w:type="dxa"/>
          </w:tcPr>
          <w:p w:rsidR="003A798D" w:rsidRDefault="003A798D">
            <w:pPr>
              <w:pStyle w:val="ConsPlusNormal"/>
              <w:jc w:val="center"/>
            </w:pPr>
            <w:r>
              <w:t>79,2</w:t>
            </w:r>
          </w:p>
        </w:tc>
        <w:tc>
          <w:tcPr>
            <w:tcW w:w="1216" w:type="dxa"/>
          </w:tcPr>
          <w:p w:rsidR="003A798D" w:rsidRDefault="003A798D">
            <w:pPr>
              <w:pStyle w:val="ConsPlusNormal"/>
              <w:jc w:val="center"/>
            </w:pPr>
            <w:r>
              <w:t>80,0</w:t>
            </w:r>
          </w:p>
        </w:tc>
        <w:tc>
          <w:tcPr>
            <w:tcW w:w="1216" w:type="dxa"/>
          </w:tcPr>
          <w:p w:rsidR="003A798D" w:rsidRDefault="003A798D">
            <w:pPr>
              <w:pStyle w:val="ConsPlusNormal"/>
              <w:jc w:val="center"/>
            </w:pPr>
            <w:r>
              <w:t>80,0</w:t>
            </w:r>
          </w:p>
        </w:tc>
        <w:tc>
          <w:tcPr>
            <w:tcW w:w="907" w:type="dxa"/>
            <w:vMerge w:val="restart"/>
          </w:tcPr>
          <w:p w:rsidR="003A798D" w:rsidRDefault="003A798D">
            <w:pPr>
              <w:pStyle w:val="ConsPlusNormal"/>
              <w:jc w:val="center"/>
            </w:pPr>
            <w:r>
              <w:t>0,34</w:t>
            </w:r>
          </w:p>
        </w:tc>
      </w:tr>
      <w:tr w:rsidR="003A798D">
        <w:tc>
          <w:tcPr>
            <w:tcW w:w="510" w:type="dxa"/>
            <w:vMerge/>
          </w:tcPr>
          <w:p w:rsidR="003A798D" w:rsidRDefault="003A798D"/>
        </w:tc>
        <w:tc>
          <w:tcPr>
            <w:tcW w:w="2324" w:type="dxa"/>
            <w:vMerge/>
          </w:tcPr>
          <w:p w:rsidR="003A798D" w:rsidRDefault="003A798D"/>
        </w:tc>
        <w:tc>
          <w:tcPr>
            <w:tcW w:w="1077" w:type="dxa"/>
          </w:tcPr>
          <w:p w:rsidR="003A798D" w:rsidRDefault="003A798D">
            <w:pPr>
              <w:pStyle w:val="ConsPlusNormal"/>
            </w:pPr>
            <w:r>
              <w:t xml:space="preserve">фактическое </w:t>
            </w:r>
            <w:r>
              <w:lastRenderedPageBreak/>
              <w:t>значение</w:t>
            </w:r>
          </w:p>
        </w:tc>
        <w:tc>
          <w:tcPr>
            <w:tcW w:w="850" w:type="dxa"/>
          </w:tcPr>
          <w:p w:rsidR="003A798D" w:rsidRDefault="003A798D">
            <w:pPr>
              <w:pStyle w:val="ConsPlusNormal"/>
              <w:jc w:val="center"/>
            </w:pPr>
            <w:r>
              <w:lastRenderedPageBreak/>
              <w:t>Проц.</w:t>
            </w:r>
          </w:p>
        </w:tc>
        <w:tc>
          <w:tcPr>
            <w:tcW w:w="1077" w:type="dxa"/>
          </w:tcPr>
          <w:p w:rsidR="003A798D" w:rsidRDefault="003A798D">
            <w:pPr>
              <w:pStyle w:val="ConsPlusNormal"/>
              <w:jc w:val="center"/>
            </w:pPr>
            <w:r>
              <w:t>76,2</w:t>
            </w:r>
          </w:p>
        </w:tc>
        <w:tc>
          <w:tcPr>
            <w:tcW w:w="1096" w:type="dxa"/>
          </w:tcPr>
          <w:p w:rsidR="003A798D" w:rsidRDefault="003A798D">
            <w:pPr>
              <w:pStyle w:val="ConsPlusNormal"/>
              <w:jc w:val="center"/>
            </w:pPr>
            <w:r>
              <w:t>76,8</w:t>
            </w: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907" w:type="dxa"/>
            <w:vMerge/>
          </w:tcPr>
          <w:p w:rsidR="003A798D" w:rsidRDefault="003A798D"/>
        </w:tc>
      </w:tr>
      <w:tr w:rsidR="003A798D">
        <w:tc>
          <w:tcPr>
            <w:tcW w:w="510" w:type="dxa"/>
            <w:vMerge w:val="restart"/>
          </w:tcPr>
          <w:p w:rsidR="003A798D" w:rsidRDefault="003A798D">
            <w:pPr>
              <w:pStyle w:val="ConsPlusNormal"/>
              <w:jc w:val="center"/>
            </w:pPr>
            <w:r>
              <w:lastRenderedPageBreak/>
              <w:t>1.2</w:t>
            </w:r>
          </w:p>
        </w:tc>
        <w:tc>
          <w:tcPr>
            <w:tcW w:w="2324" w:type="dxa"/>
            <w:vMerge w:val="restart"/>
          </w:tcPr>
          <w:p w:rsidR="003A798D" w:rsidRDefault="003A798D">
            <w:pPr>
              <w:pStyle w:val="ConsPlusNormal"/>
            </w:pPr>
            <w: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1077" w:type="dxa"/>
          </w:tcPr>
          <w:p w:rsidR="003A798D" w:rsidRDefault="003A798D">
            <w:pPr>
              <w:pStyle w:val="ConsPlusNormal"/>
            </w:pPr>
            <w:r>
              <w:t>плановое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p>
        </w:tc>
        <w:tc>
          <w:tcPr>
            <w:tcW w:w="1096" w:type="dxa"/>
          </w:tcPr>
          <w:p w:rsidR="003A798D" w:rsidRDefault="003A798D">
            <w:pPr>
              <w:pStyle w:val="ConsPlusNormal"/>
              <w:jc w:val="center"/>
            </w:pPr>
          </w:p>
        </w:tc>
        <w:tc>
          <w:tcPr>
            <w:tcW w:w="1036" w:type="dxa"/>
          </w:tcPr>
          <w:p w:rsidR="003A798D" w:rsidRDefault="003A798D">
            <w:pPr>
              <w:pStyle w:val="ConsPlusNormal"/>
              <w:jc w:val="center"/>
            </w:pPr>
            <w:r>
              <w:t>100</w:t>
            </w:r>
          </w:p>
        </w:tc>
        <w:tc>
          <w:tcPr>
            <w:tcW w:w="1036" w:type="dxa"/>
          </w:tcPr>
          <w:p w:rsidR="003A798D" w:rsidRDefault="003A798D">
            <w:pPr>
              <w:pStyle w:val="ConsPlusNormal"/>
              <w:jc w:val="center"/>
            </w:pPr>
            <w:r>
              <w:t>100</w:t>
            </w:r>
          </w:p>
        </w:tc>
        <w:tc>
          <w:tcPr>
            <w:tcW w:w="1036" w:type="dxa"/>
          </w:tcPr>
          <w:p w:rsidR="003A798D" w:rsidRDefault="003A798D">
            <w:pPr>
              <w:pStyle w:val="ConsPlusNormal"/>
              <w:jc w:val="center"/>
            </w:pPr>
            <w:r>
              <w:t>100</w:t>
            </w:r>
          </w:p>
        </w:tc>
        <w:tc>
          <w:tcPr>
            <w:tcW w:w="1216" w:type="dxa"/>
          </w:tcPr>
          <w:p w:rsidR="003A798D" w:rsidRDefault="003A798D">
            <w:pPr>
              <w:pStyle w:val="ConsPlusNormal"/>
              <w:jc w:val="center"/>
            </w:pPr>
            <w:r>
              <w:t>100</w:t>
            </w:r>
          </w:p>
        </w:tc>
        <w:tc>
          <w:tcPr>
            <w:tcW w:w="1216" w:type="dxa"/>
          </w:tcPr>
          <w:p w:rsidR="003A798D" w:rsidRDefault="003A798D">
            <w:pPr>
              <w:pStyle w:val="ConsPlusNormal"/>
              <w:jc w:val="center"/>
            </w:pPr>
            <w:r>
              <w:t>100</w:t>
            </w:r>
          </w:p>
        </w:tc>
        <w:tc>
          <w:tcPr>
            <w:tcW w:w="1216" w:type="dxa"/>
          </w:tcPr>
          <w:p w:rsidR="003A798D" w:rsidRDefault="003A798D">
            <w:pPr>
              <w:pStyle w:val="ConsPlusNormal"/>
              <w:jc w:val="center"/>
            </w:pPr>
            <w:r>
              <w:t>100</w:t>
            </w:r>
          </w:p>
        </w:tc>
        <w:tc>
          <w:tcPr>
            <w:tcW w:w="907" w:type="dxa"/>
            <w:vMerge w:val="restart"/>
          </w:tcPr>
          <w:p w:rsidR="003A798D" w:rsidRDefault="003A798D">
            <w:pPr>
              <w:pStyle w:val="ConsPlusNormal"/>
              <w:jc w:val="center"/>
            </w:pPr>
            <w:r>
              <w:t>0,33</w:t>
            </w:r>
          </w:p>
        </w:tc>
      </w:tr>
      <w:tr w:rsidR="003A798D">
        <w:tc>
          <w:tcPr>
            <w:tcW w:w="510" w:type="dxa"/>
            <w:vMerge/>
          </w:tcPr>
          <w:p w:rsidR="003A798D" w:rsidRDefault="003A798D"/>
        </w:tc>
        <w:tc>
          <w:tcPr>
            <w:tcW w:w="2324" w:type="dxa"/>
            <w:vMerge/>
          </w:tcPr>
          <w:p w:rsidR="003A798D" w:rsidRDefault="003A798D"/>
        </w:tc>
        <w:tc>
          <w:tcPr>
            <w:tcW w:w="1077" w:type="dxa"/>
          </w:tcPr>
          <w:p w:rsidR="003A798D" w:rsidRDefault="003A798D">
            <w:pPr>
              <w:pStyle w:val="ConsPlusNormal"/>
            </w:pPr>
            <w:r>
              <w:t>фактическое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r>
              <w:t>100</w:t>
            </w:r>
          </w:p>
        </w:tc>
        <w:tc>
          <w:tcPr>
            <w:tcW w:w="1096" w:type="dxa"/>
          </w:tcPr>
          <w:p w:rsidR="003A798D" w:rsidRDefault="003A798D">
            <w:pPr>
              <w:pStyle w:val="ConsPlusNormal"/>
              <w:jc w:val="center"/>
            </w:pPr>
            <w:r>
              <w:t>100</w:t>
            </w: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907" w:type="dxa"/>
            <w:vMerge/>
          </w:tcPr>
          <w:p w:rsidR="003A798D" w:rsidRDefault="003A798D"/>
        </w:tc>
      </w:tr>
      <w:tr w:rsidR="003A798D">
        <w:tc>
          <w:tcPr>
            <w:tcW w:w="510" w:type="dxa"/>
            <w:vMerge w:val="restart"/>
          </w:tcPr>
          <w:p w:rsidR="003A798D" w:rsidRDefault="003A798D">
            <w:pPr>
              <w:pStyle w:val="ConsPlusNormal"/>
              <w:jc w:val="center"/>
            </w:pPr>
            <w:r>
              <w:t>1.3</w:t>
            </w:r>
          </w:p>
        </w:tc>
        <w:tc>
          <w:tcPr>
            <w:tcW w:w="2324" w:type="dxa"/>
            <w:vMerge w:val="restart"/>
          </w:tcPr>
          <w:p w:rsidR="003A798D" w:rsidRDefault="003A798D">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077" w:type="dxa"/>
          </w:tcPr>
          <w:p w:rsidR="003A798D" w:rsidRDefault="003A798D">
            <w:pPr>
              <w:pStyle w:val="ConsPlusNormal"/>
            </w:pPr>
            <w:r>
              <w:t>плановое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p>
        </w:tc>
        <w:tc>
          <w:tcPr>
            <w:tcW w:w="1096" w:type="dxa"/>
          </w:tcPr>
          <w:p w:rsidR="003A798D" w:rsidRDefault="003A798D">
            <w:pPr>
              <w:pStyle w:val="ConsPlusNormal"/>
              <w:jc w:val="center"/>
            </w:pPr>
          </w:p>
        </w:tc>
        <w:tc>
          <w:tcPr>
            <w:tcW w:w="1036" w:type="dxa"/>
          </w:tcPr>
          <w:p w:rsidR="003A798D" w:rsidRDefault="003A798D">
            <w:pPr>
              <w:pStyle w:val="ConsPlusNormal"/>
              <w:jc w:val="center"/>
            </w:pPr>
            <w:r>
              <w:t>54,5</w:t>
            </w:r>
          </w:p>
        </w:tc>
        <w:tc>
          <w:tcPr>
            <w:tcW w:w="1036" w:type="dxa"/>
          </w:tcPr>
          <w:p w:rsidR="003A798D" w:rsidRDefault="003A798D">
            <w:pPr>
              <w:pStyle w:val="ConsPlusNormal"/>
              <w:jc w:val="center"/>
            </w:pPr>
            <w:r>
              <w:t>68,2</w:t>
            </w:r>
          </w:p>
        </w:tc>
        <w:tc>
          <w:tcPr>
            <w:tcW w:w="1036" w:type="dxa"/>
          </w:tcPr>
          <w:p w:rsidR="003A798D" w:rsidRDefault="003A798D">
            <w:pPr>
              <w:pStyle w:val="ConsPlusNormal"/>
              <w:jc w:val="center"/>
            </w:pPr>
            <w:r>
              <w:t>69,2</w:t>
            </w:r>
          </w:p>
        </w:tc>
        <w:tc>
          <w:tcPr>
            <w:tcW w:w="1216" w:type="dxa"/>
          </w:tcPr>
          <w:p w:rsidR="003A798D" w:rsidRDefault="003A798D">
            <w:pPr>
              <w:pStyle w:val="ConsPlusNormal"/>
              <w:jc w:val="center"/>
            </w:pPr>
            <w:r>
              <w:t>70,0</w:t>
            </w:r>
          </w:p>
        </w:tc>
        <w:tc>
          <w:tcPr>
            <w:tcW w:w="1216" w:type="dxa"/>
          </w:tcPr>
          <w:p w:rsidR="003A798D" w:rsidRDefault="003A798D">
            <w:pPr>
              <w:pStyle w:val="ConsPlusNormal"/>
              <w:jc w:val="center"/>
            </w:pPr>
            <w:r>
              <w:t>71,2</w:t>
            </w:r>
          </w:p>
        </w:tc>
        <w:tc>
          <w:tcPr>
            <w:tcW w:w="1216" w:type="dxa"/>
          </w:tcPr>
          <w:p w:rsidR="003A798D" w:rsidRDefault="003A798D">
            <w:pPr>
              <w:pStyle w:val="ConsPlusNormal"/>
              <w:jc w:val="center"/>
            </w:pPr>
            <w:r>
              <w:t>72,2</w:t>
            </w:r>
          </w:p>
        </w:tc>
        <w:tc>
          <w:tcPr>
            <w:tcW w:w="907" w:type="dxa"/>
          </w:tcPr>
          <w:p w:rsidR="003A798D" w:rsidRDefault="003A798D">
            <w:pPr>
              <w:pStyle w:val="ConsPlusNormal"/>
              <w:jc w:val="center"/>
            </w:pPr>
            <w:r>
              <w:t>0,33</w:t>
            </w:r>
          </w:p>
        </w:tc>
      </w:tr>
      <w:tr w:rsidR="003A798D">
        <w:tc>
          <w:tcPr>
            <w:tcW w:w="510" w:type="dxa"/>
            <w:vMerge/>
          </w:tcPr>
          <w:p w:rsidR="003A798D" w:rsidRDefault="003A798D"/>
        </w:tc>
        <w:tc>
          <w:tcPr>
            <w:tcW w:w="2324" w:type="dxa"/>
            <w:vMerge/>
          </w:tcPr>
          <w:p w:rsidR="003A798D" w:rsidRDefault="003A798D"/>
        </w:tc>
        <w:tc>
          <w:tcPr>
            <w:tcW w:w="1077" w:type="dxa"/>
          </w:tcPr>
          <w:p w:rsidR="003A798D" w:rsidRDefault="003A798D">
            <w:pPr>
              <w:pStyle w:val="ConsPlusNormal"/>
            </w:pPr>
            <w:r>
              <w:t>фактическое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r>
              <w:t>52,9</w:t>
            </w:r>
          </w:p>
        </w:tc>
        <w:tc>
          <w:tcPr>
            <w:tcW w:w="1096" w:type="dxa"/>
          </w:tcPr>
          <w:p w:rsidR="003A798D" w:rsidRDefault="003A798D">
            <w:pPr>
              <w:pStyle w:val="ConsPlusNormal"/>
              <w:jc w:val="center"/>
            </w:pPr>
            <w:r>
              <w:t>54,0</w:t>
            </w: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907" w:type="dxa"/>
          </w:tcPr>
          <w:p w:rsidR="003A798D" w:rsidRDefault="003A798D">
            <w:pPr>
              <w:pStyle w:val="ConsPlusNormal"/>
              <w:jc w:val="center"/>
            </w:pPr>
          </w:p>
        </w:tc>
      </w:tr>
      <w:tr w:rsidR="003A798D">
        <w:tc>
          <w:tcPr>
            <w:tcW w:w="13690" w:type="dxa"/>
            <w:gridSpan w:val="12"/>
          </w:tcPr>
          <w:p w:rsidR="003A798D" w:rsidRDefault="003A798D">
            <w:pPr>
              <w:pStyle w:val="ConsPlusNormal"/>
              <w:jc w:val="center"/>
              <w:outlineLvl w:val="2"/>
            </w:pPr>
            <w:r>
              <w:lastRenderedPageBreak/>
              <w:t>2. Подпрограмма "Повышение социальной защищенности населения Ленинградской области"</w:t>
            </w:r>
          </w:p>
        </w:tc>
        <w:tc>
          <w:tcPr>
            <w:tcW w:w="907" w:type="dxa"/>
          </w:tcPr>
          <w:p w:rsidR="003A798D" w:rsidRDefault="003A798D">
            <w:pPr>
              <w:pStyle w:val="ConsPlusNormal"/>
              <w:jc w:val="center"/>
            </w:pPr>
            <w:r>
              <w:t>0,3</w:t>
            </w:r>
          </w:p>
        </w:tc>
      </w:tr>
      <w:tr w:rsidR="003A798D">
        <w:tc>
          <w:tcPr>
            <w:tcW w:w="510" w:type="dxa"/>
            <w:vMerge w:val="restart"/>
          </w:tcPr>
          <w:p w:rsidR="003A798D" w:rsidRDefault="003A798D">
            <w:pPr>
              <w:pStyle w:val="ConsPlusNormal"/>
              <w:jc w:val="center"/>
            </w:pPr>
            <w:r>
              <w:t>2.1</w:t>
            </w:r>
          </w:p>
        </w:tc>
        <w:tc>
          <w:tcPr>
            <w:tcW w:w="2324" w:type="dxa"/>
            <w:vMerge w:val="restart"/>
          </w:tcPr>
          <w:p w:rsidR="003A798D" w:rsidRDefault="003A798D">
            <w:pPr>
              <w:pStyle w:val="ConsPlusNormal"/>
            </w:pPr>
            <w:r>
              <w:t>Удельный вес граждан, получивших меры социальной поддержки с учетом критериев нуждаемости, от общей численности получателей мер социальной поддержки</w:t>
            </w:r>
          </w:p>
        </w:tc>
        <w:tc>
          <w:tcPr>
            <w:tcW w:w="1077" w:type="dxa"/>
          </w:tcPr>
          <w:p w:rsidR="003A798D" w:rsidRDefault="003A798D">
            <w:pPr>
              <w:pStyle w:val="ConsPlusNormal"/>
            </w:pPr>
            <w:r>
              <w:t>плановое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p>
        </w:tc>
        <w:tc>
          <w:tcPr>
            <w:tcW w:w="1096" w:type="dxa"/>
          </w:tcPr>
          <w:p w:rsidR="003A798D" w:rsidRDefault="003A798D">
            <w:pPr>
              <w:pStyle w:val="ConsPlusNormal"/>
              <w:jc w:val="center"/>
            </w:pPr>
          </w:p>
        </w:tc>
        <w:tc>
          <w:tcPr>
            <w:tcW w:w="1036" w:type="dxa"/>
          </w:tcPr>
          <w:p w:rsidR="003A798D" w:rsidRDefault="003A798D">
            <w:pPr>
              <w:pStyle w:val="ConsPlusNormal"/>
              <w:jc w:val="center"/>
            </w:pPr>
            <w:r>
              <w:t>18,2</w:t>
            </w:r>
          </w:p>
        </w:tc>
        <w:tc>
          <w:tcPr>
            <w:tcW w:w="1036" w:type="dxa"/>
          </w:tcPr>
          <w:p w:rsidR="003A798D" w:rsidRDefault="003A798D">
            <w:pPr>
              <w:pStyle w:val="ConsPlusNormal"/>
              <w:jc w:val="center"/>
            </w:pPr>
            <w:r>
              <w:t>18,3</w:t>
            </w:r>
          </w:p>
        </w:tc>
        <w:tc>
          <w:tcPr>
            <w:tcW w:w="1036" w:type="dxa"/>
          </w:tcPr>
          <w:p w:rsidR="003A798D" w:rsidRDefault="003A798D">
            <w:pPr>
              <w:pStyle w:val="ConsPlusNormal"/>
              <w:jc w:val="center"/>
            </w:pPr>
            <w:r>
              <w:t>18,4</w:t>
            </w:r>
          </w:p>
        </w:tc>
        <w:tc>
          <w:tcPr>
            <w:tcW w:w="1216" w:type="dxa"/>
          </w:tcPr>
          <w:p w:rsidR="003A798D" w:rsidRDefault="003A798D">
            <w:pPr>
              <w:pStyle w:val="ConsPlusNormal"/>
              <w:jc w:val="center"/>
            </w:pPr>
            <w:r>
              <w:t>18,5</w:t>
            </w:r>
          </w:p>
        </w:tc>
        <w:tc>
          <w:tcPr>
            <w:tcW w:w="1216" w:type="dxa"/>
          </w:tcPr>
          <w:p w:rsidR="003A798D" w:rsidRDefault="003A798D">
            <w:pPr>
              <w:pStyle w:val="ConsPlusNormal"/>
              <w:jc w:val="center"/>
            </w:pPr>
            <w:r>
              <w:t>18,5</w:t>
            </w:r>
          </w:p>
        </w:tc>
        <w:tc>
          <w:tcPr>
            <w:tcW w:w="1216" w:type="dxa"/>
          </w:tcPr>
          <w:p w:rsidR="003A798D" w:rsidRDefault="003A798D">
            <w:pPr>
              <w:pStyle w:val="ConsPlusNormal"/>
              <w:jc w:val="center"/>
            </w:pPr>
            <w:r>
              <w:t>18,5</w:t>
            </w:r>
          </w:p>
        </w:tc>
        <w:tc>
          <w:tcPr>
            <w:tcW w:w="907" w:type="dxa"/>
          </w:tcPr>
          <w:p w:rsidR="003A798D" w:rsidRDefault="003A798D">
            <w:pPr>
              <w:pStyle w:val="ConsPlusNormal"/>
              <w:jc w:val="center"/>
            </w:pPr>
            <w:r>
              <w:t>0,25</w:t>
            </w:r>
          </w:p>
        </w:tc>
      </w:tr>
      <w:tr w:rsidR="003A798D">
        <w:tc>
          <w:tcPr>
            <w:tcW w:w="510" w:type="dxa"/>
            <w:vMerge/>
          </w:tcPr>
          <w:p w:rsidR="003A798D" w:rsidRDefault="003A798D"/>
        </w:tc>
        <w:tc>
          <w:tcPr>
            <w:tcW w:w="2324" w:type="dxa"/>
            <w:vMerge/>
          </w:tcPr>
          <w:p w:rsidR="003A798D" w:rsidRDefault="003A798D"/>
        </w:tc>
        <w:tc>
          <w:tcPr>
            <w:tcW w:w="1077" w:type="dxa"/>
          </w:tcPr>
          <w:p w:rsidR="003A798D" w:rsidRDefault="003A798D">
            <w:pPr>
              <w:pStyle w:val="ConsPlusNormal"/>
            </w:pPr>
            <w:r>
              <w:t>фактическое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r>
              <w:t>7,9</w:t>
            </w:r>
          </w:p>
        </w:tc>
        <w:tc>
          <w:tcPr>
            <w:tcW w:w="1096" w:type="dxa"/>
          </w:tcPr>
          <w:p w:rsidR="003A798D" w:rsidRDefault="003A798D">
            <w:pPr>
              <w:pStyle w:val="ConsPlusNormal"/>
              <w:jc w:val="center"/>
            </w:pPr>
            <w:r>
              <w:t>18,0</w:t>
            </w: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907" w:type="dxa"/>
          </w:tcPr>
          <w:p w:rsidR="003A798D" w:rsidRDefault="003A798D">
            <w:pPr>
              <w:pStyle w:val="ConsPlusNormal"/>
              <w:jc w:val="center"/>
            </w:pPr>
          </w:p>
        </w:tc>
      </w:tr>
      <w:tr w:rsidR="003A798D">
        <w:tc>
          <w:tcPr>
            <w:tcW w:w="510" w:type="dxa"/>
            <w:vMerge w:val="restart"/>
          </w:tcPr>
          <w:p w:rsidR="003A798D" w:rsidRDefault="003A798D">
            <w:pPr>
              <w:pStyle w:val="ConsPlusNormal"/>
              <w:jc w:val="center"/>
            </w:pPr>
            <w:r>
              <w:t>2.2</w:t>
            </w:r>
          </w:p>
        </w:tc>
        <w:tc>
          <w:tcPr>
            <w:tcW w:w="2324" w:type="dxa"/>
            <w:vMerge w:val="restart"/>
          </w:tcPr>
          <w:p w:rsidR="003A798D" w:rsidRDefault="003A798D">
            <w:pPr>
              <w:pStyle w:val="ConsPlusNormal"/>
            </w:pPr>
            <w:r>
              <w:t>Доля детей из семей с денежными доходами ниже 40 проц. от среднего дохода, сложившегося в Ленинградской области, от общей численности детей в Ленинградской области</w:t>
            </w:r>
          </w:p>
        </w:tc>
        <w:tc>
          <w:tcPr>
            <w:tcW w:w="1077" w:type="dxa"/>
          </w:tcPr>
          <w:p w:rsidR="003A798D" w:rsidRDefault="003A798D">
            <w:pPr>
              <w:pStyle w:val="ConsPlusNormal"/>
            </w:pPr>
            <w:r>
              <w:t>плановое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p>
        </w:tc>
        <w:tc>
          <w:tcPr>
            <w:tcW w:w="1096" w:type="dxa"/>
          </w:tcPr>
          <w:p w:rsidR="003A798D" w:rsidRDefault="003A798D">
            <w:pPr>
              <w:pStyle w:val="ConsPlusNormal"/>
              <w:jc w:val="center"/>
            </w:pPr>
          </w:p>
        </w:tc>
        <w:tc>
          <w:tcPr>
            <w:tcW w:w="1036" w:type="dxa"/>
          </w:tcPr>
          <w:p w:rsidR="003A798D" w:rsidRDefault="003A798D">
            <w:pPr>
              <w:pStyle w:val="ConsPlusNormal"/>
              <w:jc w:val="center"/>
            </w:pPr>
            <w:r>
              <w:t>16,0</w:t>
            </w:r>
          </w:p>
        </w:tc>
        <w:tc>
          <w:tcPr>
            <w:tcW w:w="1036" w:type="dxa"/>
          </w:tcPr>
          <w:p w:rsidR="003A798D" w:rsidRDefault="003A798D">
            <w:pPr>
              <w:pStyle w:val="ConsPlusNormal"/>
              <w:jc w:val="center"/>
            </w:pPr>
            <w:r>
              <w:t>15,9</w:t>
            </w:r>
          </w:p>
        </w:tc>
        <w:tc>
          <w:tcPr>
            <w:tcW w:w="1036" w:type="dxa"/>
          </w:tcPr>
          <w:p w:rsidR="003A798D" w:rsidRDefault="003A798D">
            <w:pPr>
              <w:pStyle w:val="ConsPlusNormal"/>
              <w:jc w:val="center"/>
            </w:pPr>
            <w:r>
              <w:t>15,8</w:t>
            </w:r>
          </w:p>
        </w:tc>
        <w:tc>
          <w:tcPr>
            <w:tcW w:w="1216" w:type="dxa"/>
          </w:tcPr>
          <w:p w:rsidR="003A798D" w:rsidRDefault="003A798D">
            <w:pPr>
              <w:pStyle w:val="ConsPlusNormal"/>
              <w:jc w:val="center"/>
            </w:pPr>
            <w:r>
              <w:t>15,7</w:t>
            </w:r>
          </w:p>
        </w:tc>
        <w:tc>
          <w:tcPr>
            <w:tcW w:w="1216" w:type="dxa"/>
          </w:tcPr>
          <w:p w:rsidR="003A798D" w:rsidRDefault="003A798D">
            <w:pPr>
              <w:pStyle w:val="ConsPlusNormal"/>
              <w:jc w:val="center"/>
            </w:pPr>
            <w:r>
              <w:t>15,6</w:t>
            </w:r>
          </w:p>
        </w:tc>
        <w:tc>
          <w:tcPr>
            <w:tcW w:w="1216" w:type="dxa"/>
          </w:tcPr>
          <w:p w:rsidR="003A798D" w:rsidRDefault="003A798D">
            <w:pPr>
              <w:pStyle w:val="ConsPlusNormal"/>
              <w:jc w:val="center"/>
            </w:pPr>
            <w:r>
              <w:t>15,5</w:t>
            </w:r>
          </w:p>
        </w:tc>
        <w:tc>
          <w:tcPr>
            <w:tcW w:w="907" w:type="dxa"/>
            <w:vMerge w:val="restart"/>
          </w:tcPr>
          <w:p w:rsidR="003A798D" w:rsidRDefault="003A798D">
            <w:pPr>
              <w:pStyle w:val="ConsPlusNormal"/>
              <w:jc w:val="center"/>
            </w:pPr>
            <w:r>
              <w:t>0,25</w:t>
            </w:r>
          </w:p>
        </w:tc>
      </w:tr>
      <w:tr w:rsidR="003A798D">
        <w:tc>
          <w:tcPr>
            <w:tcW w:w="510" w:type="dxa"/>
            <w:vMerge/>
          </w:tcPr>
          <w:p w:rsidR="003A798D" w:rsidRDefault="003A798D"/>
        </w:tc>
        <w:tc>
          <w:tcPr>
            <w:tcW w:w="2324" w:type="dxa"/>
            <w:vMerge/>
          </w:tcPr>
          <w:p w:rsidR="003A798D" w:rsidRDefault="003A798D"/>
        </w:tc>
        <w:tc>
          <w:tcPr>
            <w:tcW w:w="1077" w:type="dxa"/>
          </w:tcPr>
          <w:p w:rsidR="003A798D" w:rsidRDefault="003A798D">
            <w:pPr>
              <w:pStyle w:val="ConsPlusNormal"/>
            </w:pPr>
            <w:r>
              <w:t>фактическое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p>
        </w:tc>
        <w:tc>
          <w:tcPr>
            <w:tcW w:w="1096" w:type="dxa"/>
          </w:tcPr>
          <w:p w:rsidR="003A798D" w:rsidRDefault="003A798D">
            <w:pPr>
              <w:pStyle w:val="ConsPlusNormal"/>
              <w:jc w:val="center"/>
            </w:pPr>
            <w:r>
              <w:t>16,1</w:t>
            </w: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907" w:type="dxa"/>
            <w:vMerge/>
          </w:tcPr>
          <w:p w:rsidR="003A798D" w:rsidRDefault="003A798D"/>
        </w:tc>
      </w:tr>
      <w:tr w:rsidR="003A798D">
        <w:tc>
          <w:tcPr>
            <w:tcW w:w="510" w:type="dxa"/>
            <w:vMerge w:val="restart"/>
          </w:tcPr>
          <w:p w:rsidR="003A798D" w:rsidRDefault="003A798D">
            <w:pPr>
              <w:pStyle w:val="ConsPlusNormal"/>
              <w:jc w:val="center"/>
            </w:pPr>
            <w:r>
              <w:t>2.3</w:t>
            </w:r>
          </w:p>
        </w:tc>
        <w:tc>
          <w:tcPr>
            <w:tcW w:w="2324" w:type="dxa"/>
            <w:vMerge w:val="restart"/>
          </w:tcPr>
          <w:p w:rsidR="003A798D" w:rsidRDefault="003A798D">
            <w:pPr>
              <w:pStyle w:val="ConsPlusNormal"/>
            </w:pPr>
            <w:r>
              <w:t xml:space="preserve">Доля детей-сирот и детей, оставшихся без попечения родителей, переданных на воспитание в семьи, в общей численности </w:t>
            </w:r>
            <w:r>
              <w:lastRenderedPageBreak/>
              <w:t>детей-сирот и детей, оставшихся без попечения родителей</w:t>
            </w:r>
          </w:p>
        </w:tc>
        <w:tc>
          <w:tcPr>
            <w:tcW w:w="1077" w:type="dxa"/>
          </w:tcPr>
          <w:p w:rsidR="003A798D" w:rsidRDefault="003A798D">
            <w:pPr>
              <w:pStyle w:val="ConsPlusNormal"/>
            </w:pPr>
            <w:r>
              <w:lastRenderedPageBreak/>
              <w:t>плановое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p>
        </w:tc>
        <w:tc>
          <w:tcPr>
            <w:tcW w:w="1096" w:type="dxa"/>
          </w:tcPr>
          <w:p w:rsidR="003A798D" w:rsidRDefault="003A798D">
            <w:pPr>
              <w:pStyle w:val="ConsPlusNormal"/>
              <w:jc w:val="center"/>
            </w:pPr>
          </w:p>
        </w:tc>
        <w:tc>
          <w:tcPr>
            <w:tcW w:w="1036" w:type="dxa"/>
          </w:tcPr>
          <w:p w:rsidR="003A798D" w:rsidRDefault="003A798D">
            <w:pPr>
              <w:pStyle w:val="ConsPlusNormal"/>
              <w:jc w:val="center"/>
            </w:pPr>
            <w:r>
              <w:t>85,3</w:t>
            </w:r>
          </w:p>
        </w:tc>
        <w:tc>
          <w:tcPr>
            <w:tcW w:w="1036" w:type="dxa"/>
          </w:tcPr>
          <w:p w:rsidR="003A798D" w:rsidRDefault="003A798D">
            <w:pPr>
              <w:pStyle w:val="ConsPlusNormal"/>
              <w:jc w:val="center"/>
            </w:pPr>
            <w:r>
              <w:t>85,5</w:t>
            </w:r>
          </w:p>
        </w:tc>
        <w:tc>
          <w:tcPr>
            <w:tcW w:w="1036" w:type="dxa"/>
          </w:tcPr>
          <w:p w:rsidR="003A798D" w:rsidRDefault="003A798D">
            <w:pPr>
              <w:pStyle w:val="ConsPlusNormal"/>
              <w:jc w:val="center"/>
            </w:pPr>
            <w:r>
              <w:t>85,7</w:t>
            </w:r>
          </w:p>
        </w:tc>
        <w:tc>
          <w:tcPr>
            <w:tcW w:w="1216" w:type="dxa"/>
          </w:tcPr>
          <w:p w:rsidR="003A798D" w:rsidRDefault="003A798D">
            <w:pPr>
              <w:pStyle w:val="ConsPlusNormal"/>
              <w:jc w:val="center"/>
            </w:pPr>
            <w:r>
              <w:t>85,9</w:t>
            </w:r>
          </w:p>
        </w:tc>
        <w:tc>
          <w:tcPr>
            <w:tcW w:w="1216" w:type="dxa"/>
          </w:tcPr>
          <w:p w:rsidR="003A798D" w:rsidRDefault="003A798D">
            <w:pPr>
              <w:pStyle w:val="ConsPlusNormal"/>
              <w:jc w:val="center"/>
            </w:pPr>
            <w:r>
              <w:t>86,0</w:t>
            </w:r>
          </w:p>
        </w:tc>
        <w:tc>
          <w:tcPr>
            <w:tcW w:w="1216" w:type="dxa"/>
          </w:tcPr>
          <w:p w:rsidR="003A798D" w:rsidRDefault="003A798D">
            <w:pPr>
              <w:pStyle w:val="ConsPlusNormal"/>
              <w:jc w:val="center"/>
            </w:pPr>
            <w:r>
              <w:t>86,2</w:t>
            </w:r>
          </w:p>
        </w:tc>
        <w:tc>
          <w:tcPr>
            <w:tcW w:w="907" w:type="dxa"/>
            <w:vMerge w:val="restart"/>
          </w:tcPr>
          <w:p w:rsidR="003A798D" w:rsidRDefault="003A798D">
            <w:pPr>
              <w:pStyle w:val="ConsPlusNormal"/>
              <w:jc w:val="center"/>
            </w:pPr>
            <w:r>
              <w:t>0,25</w:t>
            </w:r>
          </w:p>
        </w:tc>
      </w:tr>
      <w:tr w:rsidR="003A798D">
        <w:tc>
          <w:tcPr>
            <w:tcW w:w="510" w:type="dxa"/>
            <w:vMerge/>
          </w:tcPr>
          <w:p w:rsidR="003A798D" w:rsidRDefault="003A798D"/>
        </w:tc>
        <w:tc>
          <w:tcPr>
            <w:tcW w:w="2324" w:type="dxa"/>
            <w:vMerge/>
          </w:tcPr>
          <w:p w:rsidR="003A798D" w:rsidRDefault="003A798D"/>
        </w:tc>
        <w:tc>
          <w:tcPr>
            <w:tcW w:w="1077" w:type="dxa"/>
          </w:tcPr>
          <w:p w:rsidR="003A798D" w:rsidRDefault="003A798D">
            <w:pPr>
              <w:pStyle w:val="ConsPlusNormal"/>
            </w:pPr>
            <w:r>
              <w:t>фактическое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r>
              <w:t>85,0</w:t>
            </w:r>
          </w:p>
        </w:tc>
        <w:tc>
          <w:tcPr>
            <w:tcW w:w="1096" w:type="dxa"/>
          </w:tcPr>
          <w:p w:rsidR="003A798D" w:rsidRDefault="003A798D">
            <w:pPr>
              <w:pStyle w:val="ConsPlusNormal"/>
              <w:jc w:val="center"/>
            </w:pPr>
            <w:r>
              <w:t>85,0</w:t>
            </w: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907" w:type="dxa"/>
            <w:vMerge/>
          </w:tcPr>
          <w:p w:rsidR="003A798D" w:rsidRDefault="003A798D"/>
        </w:tc>
      </w:tr>
      <w:tr w:rsidR="003A798D">
        <w:tc>
          <w:tcPr>
            <w:tcW w:w="510" w:type="dxa"/>
            <w:vMerge w:val="restart"/>
          </w:tcPr>
          <w:p w:rsidR="003A798D" w:rsidRDefault="003A798D">
            <w:pPr>
              <w:pStyle w:val="ConsPlusNormal"/>
              <w:jc w:val="center"/>
            </w:pPr>
            <w:r>
              <w:lastRenderedPageBreak/>
              <w:t>2.4</w:t>
            </w:r>
          </w:p>
        </w:tc>
        <w:tc>
          <w:tcPr>
            <w:tcW w:w="2324" w:type="dxa"/>
            <w:vMerge w:val="restart"/>
          </w:tcPr>
          <w:p w:rsidR="003A798D" w:rsidRDefault="003A798D">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1077" w:type="dxa"/>
          </w:tcPr>
          <w:p w:rsidR="003A798D" w:rsidRDefault="003A798D">
            <w:pPr>
              <w:pStyle w:val="ConsPlusNormal"/>
            </w:pPr>
            <w:r>
              <w:t>плановое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p>
        </w:tc>
        <w:tc>
          <w:tcPr>
            <w:tcW w:w="1096" w:type="dxa"/>
          </w:tcPr>
          <w:p w:rsidR="003A798D" w:rsidRDefault="003A798D">
            <w:pPr>
              <w:pStyle w:val="ConsPlusNormal"/>
              <w:jc w:val="center"/>
            </w:pPr>
          </w:p>
        </w:tc>
        <w:tc>
          <w:tcPr>
            <w:tcW w:w="1036" w:type="dxa"/>
          </w:tcPr>
          <w:p w:rsidR="003A798D" w:rsidRDefault="003A798D">
            <w:pPr>
              <w:pStyle w:val="ConsPlusNormal"/>
              <w:jc w:val="center"/>
            </w:pPr>
            <w:r>
              <w:t>85,0</w:t>
            </w:r>
          </w:p>
        </w:tc>
        <w:tc>
          <w:tcPr>
            <w:tcW w:w="1036" w:type="dxa"/>
          </w:tcPr>
          <w:p w:rsidR="003A798D" w:rsidRDefault="003A798D">
            <w:pPr>
              <w:pStyle w:val="ConsPlusNormal"/>
              <w:jc w:val="center"/>
            </w:pPr>
            <w:r>
              <w:t>85,0</w:t>
            </w:r>
          </w:p>
        </w:tc>
        <w:tc>
          <w:tcPr>
            <w:tcW w:w="1036" w:type="dxa"/>
          </w:tcPr>
          <w:p w:rsidR="003A798D" w:rsidRDefault="003A798D">
            <w:pPr>
              <w:pStyle w:val="ConsPlusNormal"/>
              <w:jc w:val="center"/>
            </w:pPr>
            <w:r>
              <w:t>86,0</w:t>
            </w:r>
          </w:p>
        </w:tc>
        <w:tc>
          <w:tcPr>
            <w:tcW w:w="1216" w:type="dxa"/>
          </w:tcPr>
          <w:p w:rsidR="003A798D" w:rsidRDefault="003A798D">
            <w:pPr>
              <w:pStyle w:val="ConsPlusNormal"/>
              <w:jc w:val="center"/>
            </w:pPr>
            <w:r>
              <w:t>87,0</w:t>
            </w:r>
          </w:p>
        </w:tc>
        <w:tc>
          <w:tcPr>
            <w:tcW w:w="1216" w:type="dxa"/>
          </w:tcPr>
          <w:p w:rsidR="003A798D" w:rsidRDefault="003A798D">
            <w:pPr>
              <w:pStyle w:val="ConsPlusNormal"/>
              <w:jc w:val="center"/>
            </w:pPr>
            <w:r>
              <w:t>88,0</w:t>
            </w:r>
          </w:p>
        </w:tc>
        <w:tc>
          <w:tcPr>
            <w:tcW w:w="1216" w:type="dxa"/>
          </w:tcPr>
          <w:p w:rsidR="003A798D" w:rsidRDefault="003A798D">
            <w:pPr>
              <w:pStyle w:val="ConsPlusNormal"/>
              <w:jc w:val="center"/>
            </w:pPr>
            <w:r>
              <w:t>89,0</w:t>
            </w:r>
          </w:p>
        </w:tc>
        <w:tc>
          <w:tcPr>
            <w:tcW w:w="907" w:type="dxa"/>
            <w:vMerge w:val="restart"/>
          </w:tcPr>
          <w:p w:rsidR="003A798D" w:rsidRDefault="003A798D">
            <w:pPr>
              <w:pStyle w:val="ConsPlusNormal"/>
              <w:jc w:val="center"/>
            </w:pPr>
            <w:r>
              <w:t>0,25</w:t>
            </w:r>
          </w:p>
        </w:tc>
      </w:tr>
      <w:tr w:rsidR="003A798D">
        <w:tc>
          <w:tcPr>
            <w:tcW w:w="510" w:type="dxa"/>
            <w:vMerge/>
          </w:tcPr>
          <w:p w:rsidR="003A798D" w:rsidRDefault="003A798D"/>
        </w:tc>
        <w:tc>
          <w:tcPr>
            <w:tcW w:w="2324" w:type="dxa"/>
            <w:vMerge/>
          </w:tcPr>
          <w:p w:rsidR="003A798D" w:rsidRDefault="003A798D"/>
        </w:tc>
        <w:tc>
          <w:tcPr>
            <w:tcW w:w="1077" w:type="dxa"/>
          </w:tcPr>
          <w:p w:rsidR="003A798D" w:rsidRDefault="003A798D">
            <w:pPr>
              <w:pStyle w:val="ConsPlusNormal"/>
            </w:pPr>
            <w:r>
              <w:t>фактическое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r>
              <w:t>77,0</w:t>
            </w:r>
          </w:p>
        </w:tc>
        <w:tc>
          <w:tcPr>
            <w:tcW w:w="1096" w:type="dxa"/>
          </w:tcPr>
          <w:p w:rsidR="003A798D" w:rsidRDefault="003A798D">
            <w:pPr>
              <w:pStyle w:val="ConsPlusNormal"/>
              <w:jc w:val="center"/>
            </w:pPr>
            <w:r>
              <w:t>80,0</w:t>
            </w: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907" w:type="dxa"/>
            <w:vMerge/>
          </w:tcPr>
          <w:p w:rsidR="003A798D" w:rsidRDefault="003A798D"/>
        </w:tc>
      </w:tr>
      <w:tr w:rsidR="003A798D">
        <w:tc>
          <w:tcPr>
            <w:tcW w:w="13690" w:type="dxa"/>
            <w:gridSpan w:val="12"/>
          </w:tcPr>
          <w:p w:rsidR="003A798D" w:rsidRDefault="003A798D">
            <w:pPr>
              <w:pStyle w:val="ConsPlusNormal"/>
              <w:jc w:val="center"/>
              <w:outlineLvl w:val="2"/>
            </w:pPr>
            <w:r>
              <w:t>3. Подпрограмма "Развитие системы социального обслуживания"</w:t>
            </w:r>
          </w:p>
        </w:tc>
        <w:tc>
          <w:tcPr>
            <w:tcW w:w="907" w:type="dxa"/>
          </w:tcPr>
          <w:p w:rsidR="003A798D" w:rsidRDefault="003A798D">
            <w:pPr>
              <w:pStyle w:val="ConsPlusNormal"/>
              <w:jc w:val="center"/>
            </w:pPr>
            <w:r>
              <w:t>0,3</w:t>
            </w:r>
          </w:p>
        </w:tc>
      </w:tr>
      <w:tr w:rsidR="003A798D">
        <w:tc>
          <w:tcPr>
            <w:tcW w:w="510" w:type="dxa"/>
            <w:vMerge w:val="restart"/>
          </w:tcPr>
          <w:p w:rsidR="003A798D" w:rsidRDefault="003A798D">
            <w:pPr>
              <w:pStyle w:val="ConsPlusNormal"/>
              <w:jc w:val="center"/>
            </w:pPr>
            <w:r>
              <w:t>3.1</w:t>
            </w:r>
          </w:p>
        </w:tc>
        <w:tc>
          <w:tcPr>
            <w:tcW w:w="2324" w:type="dxa"/>
            <w:vMerge w:val="restart"/>
          </w:tcPr>
          <w:p w:rsidR="003A798D" w:rsidRDefault="003A798D">
            <w:pPr>
              <w:pStyle w:val="ConsPlusNormal"/>
            </w:pPr>
            <w:r>
              <w:t>Численность пожилых людей, охваченных социальным обслуживанием на отделениях активного долголетия</w:t>
            </w:r>
          </w:p>
        </w:tc>
        <w:tc>
          <w:tcPr>
            <w:tcW w:w="1077" w:type="dxa"/>
          </w:tcPr>
          <w:p w:rsidR="003A798D" w:rsidRDefault="003A798D">
            <w:pPr>
              <w:pStyle w:val="ConsPlusNormal"/>
            </w:pPr>
            <w:r>
              <w:t>плановое значение</w:t>
            </w:r>
          </w:p>
        </w:tc>
        <w:tc>
          <w:tcPr>
            <w:tcW w:w="850" w:type="dxa"/>
          </w:tcPr>
          <w:p w:rsidR="003A798D" w:rsidRDefault="003A798D">
            <w:pPr>
              <w:pStyle w:val="ConsPlusNormal"/>
              <w:jc w:val="center"/>
            </w:pPr>
            <w:r>
              <w:t>Чел.</w:t>
            </w:r>
          </w:p>
        </w:tc>
        <w:tc>
          <w:tcPr>
            <w:tcW w:w="1077" w:type="dxa"/>
          </w:tcPr>
          <w:p w:rsidR="003A798D" w:rsidRDefault="003A798D">
            <w:pPr>
              <w:pStyle w:val="ConsPlusNormal"/>
              <w:jc w:val="center"/>
            </w:pPr>
          </w:p>
        </w:tc>
        <w:tc>
          <w:tcPr>
            <w:tcW w:w="1096" w:type="dxa"/>
          </w:tcPr>
          <w:p w:rsidR="003A798D" w:rsidRDefault="003A798D">
            <w:pPr>
              <w:pStyle w:val="ConsPlusNormal"/>
              <w:jc w:val="center"/>
            </w:pPr>
          </w:p>
        </w:tc>
        <w:tc>
          <w:tcPr>
            <w:tcW w:w="1036" w:type="dxa"/>
          </w:tcPr>
          <w:p w:rsidR="003A798D" w:rsidRDefault="003A798D">
            <w:pPr>
              <w:pStyle w:val="ConsPlusNormal"/>
              <w:jc w:val="center"/>
            </w:pPr>
            <w:r>
              <w:t>3260</w:t>
            </w:r>
          </w:p>
        </w:tc>
        <w:tc>
          <w:tcPr>
            <w:tcW w:w="1036" w:type="dxa"/>
          </w:tcPr>
          <w:p w:rsidR="003A798D" w:rsidRDefault="003A798D">
            <w:pPr>
              <w:pStyle w:val="ConsPlusNormal"/>
              <w:jc w:val="center"/>
            </w:pPr>
            <w:r>
              <w:t>3357</w:t>
            </w:r>
          </w:p>
        </w:tc>
        <w:tc>
          <w:tcPr>
            <w:tcW w:w="1036" w:type="dxa"/>
          </w:tcPr>
          <w:p w:rsidR="003A798D" w:rsidRDefault="003A798D">
            <w:pPr>
              <w:pStyle w:val="ConsPlusNormal"/>
              <w:jc w:val="center"/>
            </w:pPr>
            <w:r>
              <w:t>3457</w:t>
            </w:r>
          </w:p>
        </w:tc>
        <w:tc>
          <w:tcPr>
            <w:tcW w:w="1216" w:type="dxa"/>
          </w:tcPr>
          <w:p w:rsidR="003A798D" w:rsidRDefault="003A798D">
            <w:pPr>
              <w:pStyle w:val="ConsPlusNormal"/>
              <w:jc w:val="center"/>
            </w:pPr>
            <w:r>
              <w:t>3560</w:t>
            </w:r>
          </w:p>
        </w:tc>
        <w:tc>
          <w:tcPr>
            <w:tcW w:w="1216" w:type="dxa"/>
          </w:tcPr>
          <w:p w:rsidR="003A798D" w:rsidRDefault="003A798D">
            <w:pPr>
              <w:pStyle w:val="ConsPlusNormal"/>
              <w:jc w:val="center"/>
            </w:pPr>
            <w:r>
              <w:t>3660</w:t>
            </w:r>
          </w:p>
        </w:tc>
        <w:tc>
          <w:tcPr>
            <w:tcW w:w="1216" w:type="dxa"/>
          </w:tcPr>
          <w:p w:rsidR="003A798D" w:rsidRDefault="003A798D">
            <w:pPr>
              <w:pStyle w:val="ConsPlusNormal"/>
              <w:jc w:val="center"/>
            </w:pPr>
            <w:r>
              <w:t>3660</w:t>
            </w:r>
          </w:p>
        </w:tc>
        <w:tc>
          <w:tcPr>
            <w:tcW w:w="907" w:type="dxa"/>
            <w:vMerge w:val="restart"/>
          </w:tcPr>
          <w:p w:rsidR="003A798D" w:rsidRDefault="003A798D">
            <w:pPr>
              <w:pStyle w:val="ConsPlusNormal"/>
              <w:jc w:val="center"/>
            </w:pPr>
            <w:r>
              <w:t>0,2</w:t>
            </w:r>
          </w:p>
        </w:tc>
      </w:tr>
      <w:tr w:rsidR="003A798D">
        <w:tc>
          <w:tcPr>
            <w:tcW w:w="510" w:type="dxa"/>
            <w:vMerge/>
          </w:tcPr>
          <w:p w:rsidR="003A798D" w:rsidRDefault="003A798D"/>
        </w:tc>
        <w:tc>
          <w:tcPr>
            <w:tcW w:w="2324" w:type="dxa"/>
            <w:vMerge/>
          </w:tcPr>
          <w:p w:rsidR="003A798D" w:rsidRDefault="003A798D"/>
        </w:tc>
        <w:tc>
          <w:tcPr>
            <w:tcW w:w="1077" w:type="dxa"/>
          </w:tcPr>
          <w:p w:rsidR="003A798D" w:rsidRDefault="003A798D">
            <w:pPr>
              <w:pStyle w:val="ConsPlusNormal"/>
            </w:pPr>
            <w:r>
              <w:t>фактическое значение</w:t>
            </w:r>
          </w:p>
        </w:tc>
        <w:tc>
          <w:tcPr>
            <w:tcW w:w="850" w:type="dxa"/>
          </w:tcPr>
          <w:p w:rsidR="003A798D" w:rsidRDefault="003A798D">
            <w:pPr>
              <w:pStyle w:val="ConsPlusNormal"/>
              <w:jc w:val="center"/>
            </w:pPr>
            <w:r>
              <w:t>Чел.</w:t>
            </w:r>
          </w:p>
        </w:tc>
        <w:tc>
          <w:tcPr>
            <w:tcW w:w="1077" w:type="dxa"/>
          </w:tcPr>
          <w:p w:rsidR="003A798D" w:rsidRDefault="003A798D">
            <w:pPr>
              <w:pStyle w:val="ConsPlusNormal"/>
              <w:jc w:val="center"/>
            </w:pPr>
            <w:r>
              <w:t>3074</w:t>
            </w:r>
          </w:p>
        </w:tc>
        <w:tc>
          <w:tcPr>
            <w:tcW w:w="1096" w:type="dxa"/>
          </w:tcPr>
          <w:p w:rsidR="003A798D" w:rsidRDefault="003A798D">
            <w:pPr>
              <w:pStyle w:val="ConsPlusNormal"/>
              <w:jc w:val="center"/>
            </w:pPr>
            <w:r>
              <w:t>3166</w:t>
            </w: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907" w:type="dxa"/>
            <w:vMerge/>
          </w:tcPr>
          <w:p w:rsidR="003A798D" w:rsidRDefault="003A798D"/>
        </w:tc>
      </w:tr>
      <w:tr w:rsidR="003A798D">
        <w:tc>
          <w:tcPr>
            <w:tcW w:w="510" w:type="dxa"/>
            <w:vMerge w:val="restart"/>
          </w:tcPr>
          <w:p w:rsidR="003A798D" w:rsidRDefault="003A798D">
            <w:pPr>
              <w:pStyle w:val="ConsPlusNormal"/>
              <w:jc w:val="center"/>
            </w:pPr>
            <w:r>
              <w:t>3.2</w:t>
            </w:r>
          </w:p>
        </w:tc>
        <w:tc>
          <w:tcPr>
            <w:tcW w:w="2324" w:type="dxa"/>
            <w:vMerge w:val="restart"/>
          </w:tcPr>
          <w:p w:rsidR="003A798D" w:rsidRDefault="003A798D">
            <w:pPr>
              <w:pStyle w:val="ConsPlusNormal"/>
            </w:pPr>
            <w:r>
              <w:t xml:space="preserve">Отношение средней заработной платы социальных работников, включая социальных работников медицинских </w:t>
            </w:r>
            <w:r>
              <w:lastRenderedPageBreak/>
              <w:t>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1077" w:type="dxa"/>
          </w:tcPr>
          <w:p w:rsidR="003A798D" w:rsidRDefault="003A798D">
            <w:pPr>
              <w:pStyle w:val="ConsPlusNormal"/>
            </w:pPr>
            <w:r>
              <w:lastRenderedPageBreak/>
              <w:t>плановое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p>
        </w:tc>
        <w:tc>
          <w:tcPr>
            <w:tcW w:w="1096" w:type="dxa"/>
          </w:tcPr>
          <w:p w:rsidR="003A798D" w:rsidRDefault="003A798D">
            <w:pPr>
              <w:pStyle w:val="ConsPlusNormal"/>
              <w:jc w:val="center"/>
            </w:pPr>
          </w:p>
        </w:tc>
        <w:tc>
          <w:tcPr>
            <w:tcW w:w="1036" w:type="dxa"/>
          </w:tcPr>
          <w:p w:rsidR="003A798D" w:rsidRDefault="003A798D">
            <w:pPr>
              <w:pStyle w:val="ConsPlusNormal"/>
              <w:jc w:val="center"/>
            </w:pPr>
            <w:r>
              <w:t>100,0</w:t>
            </w:r>
          </w:p>
        </w:tc>
        <w:tc>
          <w:tcPr>
            <w:tcW w:w="1036" w:type="dxa"/>
          </w:tcPr>
          <w:p w:rsidR="003A798D" w:rsidRDefault="003A798D">
            <w:pPr>
              <w:pStyle w:val="ConsPlusNormal"/>
              <w:jc w:val="center"/>
            </w:pPr>
            <w:r>
              <w:t>100,0</w:t>
            </w:r>
          </w:p>
        </w:tc>
        <w:tc>
          <w:tcPr>
            <w:tcW w:w="1036" w:type="dxa"/>
          </w:tcPr>
          <w:p w:rsidR="003A798D" w:rsidRDefault="003A798D">
            <w:pPr>
              <w:pStyle w:val="ConsPlusNormal"/>
              <w:jc w:val="center"/>
            </w:pPr>
            <w:r>
              <w:t>100,0</w:t>
            </w:r>
          </w:p>
        </w:tc>
        <w:tc>
          <w:tcPr>
            <w:tcW w:w="1216" w:type="dxa"/>
          </w:tcPr>
          <w:p w:rsidR="003A798D" w:rsidRDefault="003A798D">
            <w:pPr>
              <w:pStyle w:val="ConsPlusNormal"/>
              <w:jc w:val="center"/>
            </w:pPr>
            <w:r>
              <w:t>100,0</w:t>
            </w:r>
          </w:p>
        </w:tc>
        <w:tc>
          <w:tcPr>
            <w:tcW w:w="1216" w:type="dxa"/>
          </w:tcPr>
          <w:p w:rsidR="003A798D" w:rsidRDefault="003A798D">
            <w:pPr>
              <w:pStyle w:val="ConsPlusNormal"/>
              <w:jc w:val="center"/>
            </w:pPr>
            <w:r>
              <w:t>100,0</w:t>
            </w:r>
          </w:p>
        </w:tc>
        <w:tc>
          <w:tcPr>
            <w:tcW w:w="1216" w:type="dxa"/>
          </w:tcPr>
          <w:p w:rsidR="003A798D" w:rsidRDefault="003A798D">
            <w:pPr>
              <w:pStyle w:val="ConsPlusNormal"/>
              <w:jc w:val="center"/>
            </w:pPr>
            <w:r>
              <w:t>100,0</w:t>
            </w:r>
          </w:p>
        </w:tc>
        <w:tc>
          <w:tcPr>
            <w:tcW w:w="907" w:type="dxa"/>
            <w:vMerge w:val="restart"/>
          </w:tcPr>
          <w:p w:rsidR="003A798D" w:rsidRDefault="003A798D">
            <w:pPr>
              <w:pStyle w:val="ConsPlusNormal"/>
              <w:jc w:val="center"/>
            </w:pPr>
            <w:r>
              <w:t>0,2</w:t>
            </w:r>
          </w:p>
        </w:tc>
      </w:tr>
      <w:tr w:rsidR="003A798D">
        <w:tc>
          <w:tcPr>
            <w:tcW w:w="510" w:type="dxa"/>
            <w:vMerge/>
          </w:tcPr>
          <w:p w:rsidR="003A798D" w:rsidRDefault="003A798D"/>
        </w:tc>
        <w:tc>
          <w:tcPr>
            <w:tcW w:w="2324" w:type="dxa"/>
            <w:vMerge/>
          </w:tcPr>
          <w:p w:rsidR="003A798D" w:rsidRDefault="003A798D"/>
        </w:tc>
        <w:tc>
          <w:tcPr>
            <w:tcW w:w="1077" w:type="dxa"/>
          </w:tcPr>
          <w:p w:rsidR="003A798D" w:rsidRDefault="003A798D">
            <w:pPr>
              <w:pStyle w:val="ConsPlusNormal"/>
            </w:pPr>
            <w:r>
              <w:t>фактическое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r>
              <w:t>82,74</w:t>
            </w:r>
          </w:p>
        </w:tc>
        <w:tc>
          <w:tcPr>
            <w:tcW w:w="1096" w:type="dxa"/>
          </w:tcPr>
          <w:p w:rsidR="003A798D" w:rsidRDefault="003A798D">
            <w:pPr>
              <w:pStyle w:val="ConsPlusNormal"/>
              <w:jc w:val="center"/>
            </w:pPr>
            <w:r>
              <w:t>103,3</w:t>
            </w: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907" w:type="dxa"/>
            <w:vMerge/>
          </w:tcPr>
          <w:p w:rsidR="003A798D" w:rsidRDefault="003A798D"/>
        </w:tc>
      </w:tr>
      <w:tr w:rsidR="003A798D">
        <w:tc>
          <w:tcPr>
            <w:tcW w:w="510" w:type="dxa"/>
            <w:vMerge w:val="restart"/>
          </w:tcPr>
          <w:p w:rsidR="003A798D" w:rsidRDefault="003A798D">
            <w:pPr>
              <w:pStyle w:val="ConsPlusNormal"/>
              <w:jc w:val="center"/>
            </w:pPr>
            <w:r>
              <w:lastRenderedPageBreak/>
              <w:t>3.3</w:t>
            </w:r>
          </w:p>
        </w:tc>
        <w:tc>
          <w:tcPr>
            <w:tcW w:w="2324" w:type="dxa"/>
            <w:vMerge w:val="restart"/>
          </w:tcPr>
          <w:p w:rsidR="003A798D" w:rsidRDefault="003A798D">
            <w:pPr>
              <w:pStyle w:val="ConsPlusNormal"/>
            </w:pPr>
            <w:r>
              <w:t>Доля негосударственных организаций в общем количестве учреждений всех форм собственности, оказывающих социальные услуги</w:t>
            </w:r>
          </w:p>
        </w:tc>
        <w:tc>
          <w:tcPr>
            <w:tcW w:w="1077" w:type="dxa"/>
          </w:tcPr>
          <w:p w:rsidR="003A798D" w:rsidRDefault="003A798D">
            <w:pPr>
              <w:pStyle w:val="ConsPlusNormal"/>
            </w:pPr>
            <w:r>
              <w:t>плановое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p>
        </w:tc>
        <w:tc>
          <w:tcPr>
            <w:tcW w:w="1096" w:type="dxa"/>
          </w:tcPr>
          <w:p w:rsidR="003A798D" w:rsidRDefault="003A798D">
            <w:pPr>
              <w:pStyle w:val="ConsPlusNormal"/>
              <w:jc w:val="center"/>
            </w:pPr>
          </w:p>
        </w:tc>
        <w:tc>
          <w:tcPr>
            <w:tcW w:w="1036" w:type="dxa"/>
          </w:tcPr>
          <w:p w:rsidR="003A798D" w:rsidRDefault="003A798D">
            <w:pPr>
              <w:pStyle w:val="ConsPlusNormal"/>
              <w:jc w:val="center"/>
            </w:pPr>
            <w:r>
              <w:t>50,0</w:t>
            </w:r>
          </w:p>
        </w:tc>
        <w:tc>
          <w:tcPr>
            <w:tcW w:w="1036" w:type="dxa"/>
          </w:tcPr>
          <w:p w:rsidR="003A798D" w:rsidRDefault="003A798D">
            <w:pPr>
              <w:pStyle w:val="ConsPlusNormal"/>
              <w:jc w:val="center"/>
            </w:pPr>
            <w:r>
              <w:t>50,0</w:t>
            </w:r>
          </w:p>
        </w:tc>
        <w:tc>
          <w:tcPr>
            <w:tcW w:w="1036" w:type="dxa"/>
          </w:tcPr>
          <w:p w:rsidR="003A798D" w:rsidRDefault="003A798D">
            <w:pPr>
              <w:pStyle w:val="ConsPlusNormal"/>
              <w:jc w:val="center"/>
            </w:pPr>
            <w:r>
              <w:t>50,0</w:t>
            </w:r>
          </w:p>
        </w:tc>
        <w:tc>
          <w:tcPr>
            <w:tcW w:w="1216" w:type="dxa"/>
          </w:tcPr>
          <w:p w:rsidR="003A798D" w:rsidRDefault="003A798D">
            <w:pPr>
              <w:pStyle w:val="ConsPlusNormal"/>
              <w:jc w:val="center"/>
            </w:pPr>
            <w:r>
              <w:t>50,0</w:t>
            </w:r>
          </w:p>
        </w:tc>
        <w:tc>
          <w:tcPr>
            <w:tcW w:w="1216" w:type="dxa"/>
          </w:tcPr>
          <w:p w:rsidR="003A798D" w:rsidRDefault="003A798D">
            <w:pPr>
              <w:pStyle w:val="ConsPlusNormal"/>
              <w:jc w:val="center"/>
            </w:pPr>
            <w:r>
              <w:t>50,0</w:t>
            </w:r>
          </w:p>
        </w:tc>
        <w:tc>
          <w:tcPr>
            <w:tcW w:w="1216" w:type="dxa"/>
          </w:tcPr>
          <w:p w:rsidR="003A798D" w:rsidRDefault="003A798D">
            <w:pPr>
              <w:pStyle w:val="ConsPlusNormal"/>
              <w:jc w:val="center"/>
            </w:pPr>
            <w:r>
              <w:t>50,0</w:t>
            </w:r>
          </w:p>
        </w:tc>
        <w:tc>
          <w:tcPr>
            <w:tcW w:w="907" w:type="dxa"/>
            <w:vMerge w:val="restart"/>
          </w:tcPr>
          <w:p w:rsidR="003A798D" w:rsidRDefault="003A798D">
            <w:pPr>
              <w:pStyle w:val="ConsPlusNormal"/>
              <w:jc w:val="center"/>
            </w:pPr>
            <w:r>
              <w:t>0,1</w:t>
            </w:r>
          </w:p>
        </w:tc>
      </w:tr>
      <w:tr w:rsidR="003A798D">
        <w:tc>
          <w:tcPr>
            <w:tcW w:w="510" w:type="dxa"/>
            <w:vMerge/>
          </w:tcPr>
          <w:p w:rsidR="003A798D" w:rsidRDefault="003A798D"/>
        </w:tc>
        <w:tc>
          <w:tcPr>
            <w:tcW w:w="2324" w:type="dxa"/>
            <w:vMerge/>
          </w:tcPr>
          <w:p w:rsidR="003A798D" w:rsidRDefault="003A798D"/>
        </w:tc>
        <w:tc>
          <w:tcPr>
            <w:tcW w:w="1077" w:type="dxa"/>
          </w:tcPr>
          <w:p w:rsidR="003A798D" w:rsidRDefault="003A798D">
            <w:pPr>
              <w:pStyle w:val="ConsPlusNormal"/>
            </w:pPr>
            <w:r>
              <w:t>фактическое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r>
              <w:t>42,85</w:t>
            </w:r>
          </w:p>
        </w:tc>
        <w:tc>
          <w:tcPr>
            <w:tcW w:w="1096" w:type="dxa"/>
          </w:tcPr>
          <w:p w:rsidR="003A798D" w:rsidRDefault="003A798D">
            <w:pPr>
              <w:pStyle w:val="ConsPlusNormal"/>
              <w:jc w:val="center"/>
            </w:pPr>
            <w:r>
              <w:t>50,0</w:t>
            </w: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907" w:type="dxa"/>
            <w:vMerge/>
          </w:tcPr>
          <w:p w:rsidR="003A798D" w:rsidRDefault="003A798D"/>
        </w:tc>
      </w:tr>
      <w:tr w:rsidR="003A798D">
        <w:tc>
          <w:tcPr>
            <w:tcW w:w="510" w:type="dxa"/>
            <w:vMerge w:val="restart"/>
          </w:tcPr>
          <w:p w:rsidR="003A798D" w:rsidRDefault="003A798D">
            <w:pPr>
              <w:pStyle w:val="ConsPlusNormal"/>
              <w:jc w:val="center"/>
            </w:pPr>
            <w:r>
              <w:t>3.4</w:t>
            </w:r>
          </w:p>
        </w:tc>
        <w:tc>
          <w:tcPr>
            <w:tcW w:w="2324" w:type="dxa"/>
            <w:vMerge w:val="restart"/>
          </w:tcPr>
          <w:p w:rsidR="003A798D" w:rsidRDefault="003A798D">
            <w:pPr>
              <w:pStyle w:val="ConsPlusNormal"/>
            </w:pPr>
            <w:r>
              <w:t xml:space="preserve">Доля расходов областного бюджета Ленинградской области на предоставление услуг в сфере социального обслуживания, выделяемых </w:t>
            </w:r>
            <w:r>
              <w:lastRenderedPageBreak/>
              <w:t>социально ориентированным некоммерческим организациям на предоставление социальных услуг в сфере социального обслуживания</w:t>
            </w:r>
          </w:p>
        </w:tc>
        <w:tc>
          <w:tcPr>
            <w:tcW w:w="1077" w:type="dxa"/>
          </w:tcPr>
          <w:p w:rsidR="003A798D" w:rsidRDefault="003A798D">
            <w:pPr>
              <w:pStyle w:val="ConsPlusNormal"/>
            </w:pPr>
            <w:r>
              <w:lastRenderedPageBreak/>
              <w:t>плановое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p>
        </w:tc>
        <w:tc>
          <w:tcPr>
            <w:tcW w:w="1096" w:type="dxa"/>
          </w:tcPr>
          <w:p w:rsidR="003A798D" w:rsidRDefault="003A798D">
            <w:pPr>
              <w:pStyle w:val="ConsPlusNormal"/>
              <w:jc w:val="center"/>
            </w:pPr>
          </w:p>
        </w:tc>
        <w:tc>
          <w:tcPr>
            <w:tcW w:w="1036" w:type="dxa"/>
          </w:tcPr>
          <w:p w:rsidR="003A798D" w:rsidRDefault="003A798D">
            <w:pPr>
              <w:pStyle w:val="ConsPlusNormal"/>
              <w:jc w:val="center"/>
            </w:pPr>
            <w:r>
              <w:t>7,0</w:t>
            </w:r>
          </w:p>
        </w:tc>
        <w:tc>
          <w:tcPr>
            <w:tcW w:w="1036" w:type="dxa"/>
          </w:tcPr>
          <w:p w:rsidR="003A798D" w:rsidRDefault="003A798D">
            <w:pPr>
              <w:pStyle w:val="ConsPlusNormal"/>
              <w:jc w:val="center"/>
            </w:pPr>
            <w:r>
              <w:t>10,0</w:t>
            </w:r>
          </w:p>
        </w:tc>
        <w:tc>
          <w:tcPr>
            <w:tcW w:w="1036" w:type="dxa"/>
          </w:tcPr>
          <w:p w:rsidR="003A798D" w:rsidRDefault="003A798D">
            <w:pPr>
              <w:pStyle w:val="ConsPlusNormal"/>
              <w:jc w:val="center"/>
            </w:pPr>
            <w:r>
              <w:t>10,0</w:t>
            </w:r>
          </w:p>
        </w:tc>
        <w:tc>
          <w:tcPr>
            <w:tcW w:w="1216" w:type="dxa"/>
          </w:tcPr>
          <w:p w:rsidR="003A798D" w:rsidRDefault="003A798D">
            <w:pPr>
              <w:pStyle w:val="ConsPlusNormal"/>
              <w:jc w:val="center"/>
            </w:pPr>
            <w:r>
              <w:t>10,0</w:t>
            </w:r>
          </w:p>
        </w:tc>
        <w:tc>
          <w:tcPr>
            <w:tcW w:w="1216" w:type="dxa"/>
          </w:tcPr>
          <w:p w:rsidR="003A798D" w:rsidRDefault="003A798D">
            <w:pPr>
              <w:pStyle w:val="ConsPlusNormal"/>
              <w:jc w:val="center"/>
            </w:pPr>
            <w:r>
              <w:t>10,0</w:t>
            </w:r>
          </w:p>
        </w:tc>
        <w:tc>
          <w:tcPr>
            <w:tcW w:w="1216" w:type="dxa"/>
          </w:tcPr>
          <w:p w:rsidR="003A798D" w:rsidRDefault="003A798D">
            <w:pPr>
              <w:pStyle w:val="ConsPlusNormal"/>
              <w:jc w:val="center"/>
            </w:pPr>
            <w:r>
              <w:t>10,0</w:t>
            </w:r>
          </w:p>
        </w:tc>
        <w:tc>
          <w:tcPr>
            <w:tcW w:w="907" w:type="dxa"/>
            <w:vMerge w:val="restart"/>
          </w:tcPr>
          <w:p w:rsidR="003A798D" w:rsidRDefault="003A798D">
            <w:pPr>
              <w:pStyle w:val="ConsPlusNormal"/>
              <w:jc w:val="center"/>
            </w:pPr>
            <w:r>
              <w:t>0,1</w:t>
            </w:r>
          </w:p>
        </w:tc>
      </w:tr>
      <w:tr w:rsidR="003A798D">
        <w:tc>
          <w:tcPr>
            <w:tcW w:w="510" w:type="dxa"/>
            <w:vMerge/>
          </w:tcPr>
          <w:p w:rsidR="003A798D" w:rsidRDefault="003A798D"/>
        </w:tc>
        <w:tc>
          <w:tcPr>
            <w:tcW w:w="2324" w:type="dxa"/>
            <w:vMerge/>
          </w:tcPr>
          <w:p w:rsidR="003A798D" w:rsidRDefault="003A798D"/>
        </w:tc>
        <w:tc>
          <w:tcPr>
            <w:tcW w:w="1077" w:type="dxa"/>
          </w:tcPr>
          <w:p w:rsidR="003A798D" w:rsidRDefault="003A798D">
            <w:pPr>
              <w:pStyle w:val="ConsPlusNormal"/>
            </w:pPr>
            <w:r>
              <w:t>фактическое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r>
              <w:t>9,0</w:t>
            </w:r>
          </w:p>
        </w:tc>
        <w:tc>
          <w:tcPr>
            <w:tcW w:w="1096" w:type="dxa"/>
          </w:tcPr>
          <w:p w:rsidR="003A798D" w:rsidRDefault="003A798D">
            <w:pPr>
              <w:pStyle w:val="ConsPlusNormal"/>
              <w:jc w:val="center"/>
            </w:pPr>
            <w:r>
              <w:t>13,6</w:t>
            </w: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907" w:type="dxa"/>
            <w:vMerge/>
          </w:tcPr>
          <w:p w:rsidR="003A798D" w:rsidRDefault="003A798D"/>
        </w:tc>
      </w:tr>
      <w:tr w:rsidR="003A798D">
        <w:tc>
          <w:tcPr>
            <w:tcW w:w="510" w:type="dxa"/>
            <w:vMerge w:val="restart"/>
          </w:tcPr>
          <w:p w:rsidR="003A798D" w:rsidRDefault="003A798D">
            <w:pPr>
              <w:pStyle w:val="ConsPlusNormal"/>
              <w:jc w:val="center"/>
            </w:pPr>
            <w:r>
              <w:lastRenderedPageBreak/>
              <w:t>3.5</w:t>
            </w:r>
          </w:p>
        </w:tc>
        <w:tc>
          <w:tcPr>
            <w:tcW w:w="2324" w:type="dxa"/>
            <w:vMerge w:val="restart"/>
          </w:tcPr>
          <w:p w:rsidR="003A798D" w:rsidRDefault="003A798D">
            <w:pPr>
              <w:pStyle w:val="ConsPlusNormal"/>
            </w:pPr>
            <w: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1077" w:type="dxa"/>
          </w:tcPr>
          <w:p w:rsidR="003A798D" w:rsidRDefault="003A798D">
            <w:pPr>
              <w:pStyle w:val="ConsPlusNormal"/>
            </w:pPr>
            <w:r>
              <w:t>плановое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p>
        </w:tc>
        <w:tc>
          <w:tcPr>
            <w:tcW w:w="1096" w:type="dxa"/>
          </w:tcPr>
          <w:p w:rsidR="003A798D" w:rsidRDefault="003A798D">
            <w:pPr>
              <w:pStyle w:val="ConsPlusNormal"/>
              <w:jc w:val="center"/>
            </w:pPr>
          </w:p>
        </w:tc>
        <w:tc>
          <w:tcPr>
            <w:tcW w:w="1036" w:type="dxa"/>
          </w:tcPr>
          <w:p w:rsidR="003A798D" w:rsidRDefault="003A798D">
            <w:pPr>
              <w:pStyle w:val="ConsPlusNormal"/>
              <w:jc w:val="center"/>
            </w:pPr>
            <w:r>
              <w:t>5,8</w:t>
            </w:r>
          </w:p>
        </w:tc>
        <w:tc>
          <w:tcPr>
            <w:tcW w:w="1036" w:type="dxa"/>
          </w:tcPr>
          <w:p w:rsidR="003A798D" w:rsidRDefault="003A798D">
            <w:pPr>
              <w:pStyle w:val="ConsPlusNormal"/>
              <w:jc w:val="center"/>
            </w:pPr>
            <w:r>
              <w:t>6,5</w:t>
            </w:r>
          </w:p>
        </w:tc>
        <w:tc>
          <w:tcPr>
            <w:tcW w:w="1036" w:type="dxa"/>
          </w:tcPr>
          <w:p w:rsidR="003A798D" w:rsidRDefault="003A798D">
            <w:pPr>
              <w:pStyle w:val="ConsPlusNormal"/>
              <w:jc w:val="center"/>
            </w:pPr>
            <w:r>
              <w:t>6,5</w:t>
            </w:r>
          </w:p>
        </w:tc>
        <w:tc>
          <w:tcPr>
            <w:tcW w:w="1216" w:type="dxa"/>
          </w:tcPr>
          <w:p w:rsidR="003A798D" w:rsidRDefault="003A798D">
            <w:pPr>
              <w:pStyle w:val="ConsPlusNormal"/>
              <w:jc w:val="center"/>
            </w:pPr>
            <w:r>
              <w:t>6,5</w:t>
            </w:r>
          </w:p>
        </w:tc>
        <w:tc>
          <w:tcPr>
            <w:tcW w:w="1216" w:type="dxa"/>
          </w:tcPr>
          <w:p w:rsidR="003A798D" w:rsidRDefault="003A798D">
            <w:pPr>
              <w:pStyle w:val="ConsPlusNormal"/>
              <w:jc w:val="center"/>
            </w:pPr>
            <w:r>
              <w:t>6,5</w:t>
            </w:r>
          </w:p>
        </w:tc>
        <w:tc>
          <w:tcPr>
            <w:tcW w:w="1216" w:type="dxa"/>
          </w:tcPr>
          <w:p w:rsidR="003A798D" w:rsidRDefault="003A798D">
            <w:pPr>
              <w:pStyle w:val="ConsPlusNormal"/>
              <w:jc w:val="center"/>
            </w:pPr>
            <w:r>
              <w:t>6,5</w:t>
            </w:r>
          </w:p>
        </w:tc>
        <w:tc>
          <w:tcPr>
            <w:tcW w:w="907" w:type="dxa"/>
            <w:vMerge w:val="restart"/>
          </w:tcPr>
          <w:p w:rsidR="003A798D" w:rsidRDefault="003A798D">
            <w:pPr>
              <w:pStyle w:val="ConsPlusNormal"/>
              <w:jc w:val="center"/>
            </w:pPr>
            <w:r>
              <w:t>0,1</w:t>
            </w:r>
          </w:p>
        </w:tc>
      </w:tr>
      <w:tr w:rsidR="003A798D">
        <w:tc>
          <w:tcPr>
            <w:tcW w:w="510" w:type="dxa"/>
            <w:vMerge/>
          </w:tcPr>
          <w:p w:rsidR="003A798D" w:rsidRDefault="003A798D"/>
        </w:tc>
        <w:tc>
          <w:tcPr>
            <w:tcW w:w="2324" w:type="dxa"/>
            <w:vMerge/>
          </w:tcPr>
          <w:p w:rsidR="003A798D" w:rsidRDefault="003A798D"/>
        </w:tc>
        <w:tc>
          <w:tcPr>
            <w:tcW w:w="1077" w:type="dxa"/>
          </w:tcPr>
          <w:p w:rsidR="003A798D" w:rsidRDefault="003A798D">
            <w:pPr>
              <w:pStyle w:val="ConsPlusNormal"/>
            </w:pPr>
            <w:r>
              <w:t>фактическое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r>
              <w:t>5,5</w:t>
            </w:r>
          </w:p>
        </w:tc>
        <w:tc>
          <w:tcPr>
            <w:tcW w:w="1096" w:type="dxa"/>
          </w:tcPr>
          <w:p w:rsidR="003A798D" w:rsidRDefault="003A798D">
            <w:pPr>
              <w:pStyle w:val="ConsPlusNormal"/>
              <w:jc w:val="center"/>
            </w:pPr>
            <w:r>
              <w:t>9,9</w:t>
            </w: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907" w:type="dxa"/>
            <w:vMerge/>
          </w:tcPr>
          <w:p w:rsidR="003A798D" w:rsidRDefault="003A798D"/>
        </w:tc>
      </w:tr>
      <w:tr w:rsidR="003A798D">
        <w:tc>
          <w:tcPr>
            <w:tcW w:w="510" w:type="dxa"/>
            <w:vMerge w:val="restart"/>
          </w:tcPr>
          <w:p w:rsidR="003A798D" w:rsidRDefault="003A798D">
            <w:pPr>
              <w:pStyle w:val="ConsPlusNormal"/>
              <w:jc w:val="center"/>
            </w:pPr>
            <w:r>
              <w:t>3.6</w:t>
            </w:r>
          </w:p>
        </w:tc>
        <w:tc>
          <w:tcPr>
            <w:tcW w:w="2324" w:type="dxa"/>
            <w:vMerge w:val="restart"/>
          </w:tcPr>
          <w:p w:rsidR="003A798D" w:rsidRDefault="003A798D">
            <w:pPr>
              <w:pStyle w:val="ConsPlusNormal"/>
            </w:pPr>
            <w:r>
              <w:t xml:space="preserve">Удельный вес жилых зданий (корпусов) </w:t>
            </w:r>
            <w:r>
              <w:lastRenderedPageBreak/>
              <w:t>стационарных учреждений социального обслуживания граждан пожилого возраста и инвалидов (взрослых и детей), подлежащих ремонту, в общем количестве жилых зданий (корпусов) стационарных учреждений социального обслуживания граждан пожилого возраста и инвалидов (взрослых и детей)</w:t>
            </w:r>
          </w:p>
        </w:tc>
        <w:tc>
          <w:tcPr>
            <w:tcW w:w="1077" w:type="dxa"/>
          </w:tcPr>
          <w:p w:rsidR="003A798D" w:rsidRDefault="003A798D">
            <w:pPr>
              <w:pStyle w:val="ConsPlusNormal"/>
            </w:pPr>
            <w:r>
              <w:lastRenderedPageBreak/>
              <w:t>плановое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p>
        </w:tc>
        <w:tc>
          <w:tcPr>
            <w:tcW w:w="1096" w:type="dxa"/>
          </w:tcPr>
          <w:p w:rsidR="003A798D" w:rsidRDefault="003A798D">
            <w:pPr>
              <w:pStyle w:val="ConsPlusNormal"/>
              <w:jc w:val="center"/>
            </w:pPr>
          </w:p>
        </w:tc>
        <w:tc>
          <w:tcPr>
            <w:tcW w:w="1036" w:type="dxa"/>
          </w:tcPr>
          <w:p w:rsidR="003A798D" w:rsidRDefault="003A798D">
            <w:pPr>
              <w:pStyle w:val="ConsPlusNormal"/>
              <w:jc w:val="center"/>
            </w:pPr>
            <w:r>
              <w:t>38,5</w:t>
            </w:r>
          </w:p>
        </w:tc>
        <w:tc>
          <w:tcPr>
            <w:tcW w:w="1036" w:type="dxa"/>
          </w:tcPr>
          <w:p w:rsidR="003A798D" w:rsidRDefault="003A798D">
            <w:pPr>
              <w:pStyle w:val="ConsPlusNormal"/>
              <w:jc w:val="center"/>
            </w:pPr>
            <w:r>
              <w:t>25,6</w:t>
            </w:r>
          </w:p>
        </w:tc>
        <w:tc>
          <w:tcPr>
            <w:tcW w:w="1036" w:type="dxa"/>
          </w:tcPr>
          <w:p w:rsidR="003A798D" w:rsidRDefault="003A798D">
            <w:pPr>
              <w:pStyle w:val="ConsPlusNormal"/>
              <w:jc w:val="center"/>
            </w:pPr>
            <w:r>
              <w:t>15,4</w:t>
            </w:r>
          </w:p>
        </w:tc>
        <w:tc>
          <w:tcPr>
            <w:tcW w:w="1216" w:type="dxa"/>
          </w:tcPr>
          <w:p w:rsidR="003A798D" w:rsidRDefault="003A798D">
            <w:pPr>
              <w:pStyle w:val="ConsPlusNormal"/>
              <w:jc w:val="center"/>
            </w:pPr>
            <w:r>
              <w:t>10,3</w:t>
            </w:r>
          </w:p>
        </w:tc>
        <w:tc>
          <w:tcPr>
            <w:tcW w:w="1216" w:type="dxa"/>
          </w:tcPr>
          <w:p w:rsidR="003A798D" w:rsidRDefault="003A798D">
            <w:pPr>
              <w:pStyle w:val="ConsPlusNormal"/>
              <w:jc w:val="center"/>
            </w:pPr>
            <w:r>
              <w:t>5,1</w:t>
            </w:r>
          </w:p>
        </w:tc>
        <w:tc>
          <w:tcPr>
            <w:tcW w:w="1216" w:type="dxa"/>
          </w:tcPr>
          <w:p w:rsidR="003A798D" w:rsidRDefault="003A798D">
            <w:pPr>
              <w:pStyle w:val="ConsPlusNormal"/>
              <w:jc w:val="center"/>
            </w:pPr>
            <w:r>
              <w:t>2,6</w:t>
            </w:r>
          </w:p>
        </w:tc>
        <w:tc>
          <w:tcPr>
            <w:tcW w:w="907" w:type="dxa"/>
            <w:vMerge w:val="restart"/>
          </w:tcPr>
          <w:p w:rsidR="003A798D" w:rsidRDefault="003A798D">
            <w:pPr>
              <w:pStyle w:val="ConsPlusNormal"/>
              <w:jc w:val="center"/>
            </w:pPr>
            <w:r>
              <w:t>0,05</w:t>
            </w:r>
          </w:p>
        </w:tc>
      </w:tr>
      <w:tr w:rsidR="003A798D">
        <w:tc>
          <w:tcPr>
            <w:tcW w:w="510" w:type="dxa"/>
            <w:vMerge/>
          </w:tcPr>
          <w:p w:rsidR="003A798D" w:rsidRDefault="003A798D"/>
        </w:tc>
        <w:tc>
          <w:tcPr>
            <w:tcW w:w="2324" w:type="dxa"/>
            <w:vMerge/>
          </w:tcPr>
          <w:p w:rsidR="003A798D" w:rsidRDefault="003A798D"/>
        </w:tc>
        <w:tc>
          <w:tcPr>
            <w:tcW w:w="1077" w:type="dxa"/>
          </w:tcPr>
          <w:p w:rsidR="003A798D" w:rsidRDefault="003A798D">
            <w:pPr>
              <w:pStyle w:val="ConsPlusNormal"/>
            </w:pPr>
            <w:r>
              <w:t>фактическое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r>
              <w:t>64,1</w:t>
            </w:r>
          </w:p>
        </w:tc>
        <w:tc>
          <w:tcPr>
            <w:tcW w:w="1096" w:type="dxa"/>
          </w:tcPr>
          <w:p w:rsidR="003A798D" w:rsidRDefault="003A798D">
            <w:pPr>
              <w:pStyle w:val="ConsPlusNormal"/>
              <w:jc w:val="center"/>
            </w:pPr>
            <w:r>
              <w:t>51,3</w:t>
            </w: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907" w:type="dxa"/>
            <w:vMerge/>
          </w:tcPr>
          <w:p w:rsidR="003A798D" w:rsidRDefault="003A798D"/>
        </w:tc>
      </w:tr>
      <w:tr w:rsidR="003A798D">
        <w:tc>
          <w:tcPr>
            <w:tcW w:w="510" w:type="dxa"/>
            <w:vMerge w:val="restart"/>
          </w:tcPr>
          <w:p w:rsidR="003A798D" w:rsidRDefault="003A798D">
            <w:pPr>
              <w:pStyle w:val="ConsPlusNormal"/>
              <w:jc w:val="center"/>
            </w:pPr>
            <w:r>
              <w:lastRenderedPageBreak/>
              <w:t>3.7</w:t>
            </w:r>
          </w:p>
        </w:tc>
        <w:tc>
          <w:tcPr>
            <w:tcW w:w="2324" w:type="dxa"/>
            <w:vMerge w:val="restart"/>
          </w:tcPr>
          <w:p w:rsidR="003A798D" w:rsidRDefault="003A798D">
            <w:pPr>
              <w:pStyle w:val="ConsPlusNormal"/>
            </w:pPr>
            <w:r>
              <w:t>Численность охваченных социальным обслуживанием пожилых граждан и инвалидов, нуждающихся в социальном обслуживании</w:t>
            </w:r>
          </w:p>
        </w:tc>
        <w:tc>
          <w:tcPr>
            <w:tcW w:w="1077" w:type="dxa"/>
          </w:tcPr>
          <w:p w:rsidR="003A798D" w:rsidRDefault="003A798D">
            <w:pPr>
              <w:pStyle w:val="ConsPlusNormal"/>
            </w:pPr>
            <w:r>
              <w:t>плановое значение</w:t>
            </w:r>
          </w:p>
        </w:tc>
        <w:tc>
          <w:tcPr>
            <w:tcW w:w="850" w:type="dxa"/>
          </w:tcPr>
          <w:p w:rsidR="003A798D" w:rsidRDefault="003A798D">
            <w:pPr>
              <w:pStyle w:val="ConsPlusNormal"/>
              <w:jc w:val="center"/>
            </w:pPr>
            <w:r>
              <w:t>Чел./проц.</w:t>
            </w:r>
          </w:p>
        </w:tc>
        <w:tc>
          <w:tcPr>
            <w:tcW w:w="1077" w:type="dxa"/>
          </w:tcPr>
          <w:p w:rsidR="003A798D" w:rsidRDefault="003A798D">
            <w:pPr>
              <w:pStyle w:val="ConsPlusNormal"/>
              <w:jc w:val="center"/>
            </w:pPr>
          </w:p>
        </w:tc>
        <w:tc>
          <w:tcPr>
            <w:tcW w:w="1096" w:type="dxa"/>
          </w:tcPr>
          <w:p w:rsidR="003A798D" w:rsidRDefault="003A798D">
            <w:pPr>
              <w:pStyle w:val="ConsPlusNormal"/>
              <w:jc w:val="center"/>
            </w:pPr>
          </w:p>
        </w:tc>
        <w:tc>
          <w:tcPr>
            <w:tcW w:w="1036" w:type="dxa"/>
          </w:tcPr>
          <w:p w:rsidR="003A798D" w:rsidRDefault="003A798D">
            <w:pPr>
              <w:pStyle w:val="ConsPlusNormal"/>
              <w:jc w:val="center"/>
            </w:pPr>
            <w:r>
              <w:t>11000/12</w:t>
            </w:r>
          </w:p>
        </w:tc>
        <w:tc>
          <w:tcPr>
            <w:tcW w:w="1036" w:type="dxa"/>
          </w:tcPr>
          <w:p w:rsidR="003A798D" w:rsidRDefault="003A798D">
            <w:pPr>
              <w:pStyle w:val="ConsPlusNormal"/>
              <w:jc w:val="center"/>
            </w:pPr>
            <w:r>
              <w:t>12000/22</w:t>
            </w:r>
          </w:p>
        </w:tc>
        <w:tc>
          <w:tcPr>
            <w:tcW w:w="1036" w:type="dxa"/>
          </w:tcPr>
          <w:p w:rsidR="003A798D" w:rsidRDefault="003A798D">
            <w:pPr>
              <w:pStyle w:val="ConsPlusNormal"/>
              <w:jc w:val="center"/>
            </w:pPr>
            <w:r>
              <w:t>12500/27</w:t>
            </w:r>
          </w:p>
        </w:tc>
        <w:tc>
          <w:tcPr>
            <w:tcW w:w="1216" w:type="dxa"/>
          </w:tcPr>
          <w:p w:rsidR="003A798D" w:rsidRDefault="003A798D">
            <w:pPr>
              <w:pStyle w:val="ConsPlusNormal"/>
              <w:jc w:val="center"/>
            </w:pPr>
            <w:r>
              <w:t>13000/32,3</w:t>
            </w:r>
          </w:p>
        </w:tc>
        <w:tc>
          <w:tcPr>
            <w:tcW w:w="1216" w:type="dxa"/>
          </w:tcPr>
          <w:p w:rsidR="003A798D" w:rsidRDefault="003A798D">
            <w:pPr>
              <w:pStyle w:val="ConsPlusNormal"/>
              <w:jc w:val="center"/>
            </w:pPr>
            <w:r>
              <w:t>13500/37,4</w:t>
            </w:r>
          </w:p>
        </w:tc>
        <w:tc>
          <w:tcPr>
            <w:tcW w:w="1216" w:type="dxa"/>
          </w:tcPr>
          <w:p w:rsidR="003A798D" w:rsidRDefault="003A798D">
            <w:pPr>
              <w:pStyle w:val="ConsPlusNormal"/>
              <w:jc w:val="center"/>
            </w:pPr>
            <w:r>
              <w:t>13500/37,4</w:t>
            </w:r>
          </w:p>
        </w:tc>
        <w:tc>
          <w:tcPr>
            <w:tcW w:w="907" w:type="dxa"/>
            <w:vMerge w:val="restart"/>
          </w:tcPr>
          <w:p w:rsidR="003A798D" w:rsidRDefault="003A798D">
            <w:pPr>
              <w:pStyle w:val="ConsPlusNormal"/>
              <w:jc w:val="center"/>
            </w:pPr>
            <w:r>
              <w:t>0,2</w:t>
            </w:r>
          </w:p>
        </w:tc>
      </w:tr>
      <w:tr w:rsidR="003A798D">
        <w:tc>
          <w:tcPr>
            <w:tcW w:w="510" w:type="dxa"/>
            <w:vMerge/>
          </w:tcPr>
          <w:p w:rsidR="003A798D" w:rsidRDefault="003A798D"/>
        </w:tc>
        <w:tc>
          <w:tcPr>
            <w:tcW w:w="2324" w:type="dxa"/>
            <w:vMerge/>
          </w:tcPr>
          <w:p w:rsidR="003A798D" w:rsidRDefault="003A798D"/>
        </w:tc>
        <w:tc>
          <w:tcPr>
            <w:tcW w:w="1077" w:type="dxa"/>
          </w:tcPr>
          <w:p w:rsidR="003A798D" w:rsidRDefault="003A798D">
            <w:pPr>
              <w:pStyle w:val="ConsPlusNormal"/>
            </w:pPr>
            <w:r>
              <w:t>фактическое значение</w:t>
            </w:r>
          </w:p>
        </w:tc>
        <w:tc>
          <w:tcPr>
            <w:tcW w:w="850" w:type="dxa"/>
          </w:tcPr>
          <w:p w:rsidR="003A798D" w:rsidRDefault="003A798D">
            <w:pPr>
              <w:pStyle w:val="ConsPlusNormal"/>
              <w:jc w:val="center"/>
            </w:pPr>
            <w:r>
              <w:t>Чел.</w:t>
            </w:r>
          </w:p>
        </w:tc>
        <w:tc>
          <w:tcPr>
            <w:tcW w:w="1077" w:type="dxa"/>
          </w:tcPr>
          <w:p w:rsidR="003A798D" w:rsidRDefault="003A798D">
            <w:pPr>
              <w:pStyle w:val="ConsPlusNormal"/>
              <w:jc w:val="center"/>
            </w:pPr>
            <w:r>
              <w:t>9828</w:t>
            </w:r>
          </w:p>
        </w:tc>
        <w:tc>
          <w:tcPr>
            <w:tcW w:w="1096" w:type="dxa"/>
          </w:tcPr>
          <w:p w:rsidR="003A798D" w:rsidRDefault="003A798D">
            <w:pPr>
              <w:pStyle w:val="ConsPlusNormal"/>
              <w:jc w:val="center"/>
            </w:pPr>
            <w:r>
              <w:t>10000/2,0</w:t>
            </w: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907" w:type="dxa"/>
            <w:vMerge/>
          </w:tcPr>
          <w:p w:rsidR="003A798D" w:rsidRDefault="003A798D"/>
        </w:tc>
      </w:tr>
      <w:tr w:rsidR="003A798D">
        <w:tc>
          <w:tcPr>
            <w:tcW w:w="510" w:type="dxa"/>
            <w:vMerge w:val="restart"/>
          </w:tcPr>
          <w:p w:rsidR="003A798D" w:rsidRDefault="003A798D">
            <w:pPr>
              <w:pStyle w:val="ConsPlusNormal"/>
              <w:jc w:val="center"/>
            </w:pPr>
            <w:r>
              <w:t>3.8</w:t>
            </w:r>
          </w:p>
        </w:tc>
        <w:tc>
          <w:tcPr>
            <w:tcW w:w="2324" w:type="dxa"/>
            <w:vMerge w:val="restart"/>
          </w:tcPr>
          <w:p w:rsidR="003A798D" w:rsidRDefault="003A798D">
            <w:pPr>
              <w:pStyle w:val="ConsPlusNormal"/>
            </w:pPr>
            <w:r>
              <w:t xml:space="preserve">Численность граждан, </w:t>
            </w:r>
            <w:r>
              <w:lastRenderedPageBreak/>
              <w:t>проживающих в учреждениях социального обслуживания с нарушением нормативного показателя по обеспечению жилой площадью на одного проживающего</w:t>
            </w:r>
          </w:p>
        </w:tc>
        <w:tc>
          <w:tcPr>
            <w:tcW w:w="1077" w:type="dxa"/>
          </w:tcPr>
          <w:p w:rsidR="003A798D" w:rsidRDefault="003A798D">
            <w:pPr>
              <w:pStyle w:val="ConsPlusNormal"/>
            </w:pPr>
            <w:r>
              <w:lastRenderedPageBreak/>
              <w:t>плановое значение</w:t>
            </w:r>
          </w:p>
        </w:tc>
        <w:tc>
          <w:tcPr>
            <w:tcW w:w="850" w:type="dxa"/>
          </w:tcPr>
          <w:p w:rsidR="003A798D" w:rsidRDefault="003A798D">
            <w:pPr>
              <w:pStyle w:val="ConsPlusNormal"/>
              <w:jc w:val="center"/>
            </w:pPr>
            <w:r>
              <w:t>Чел.</w:t>
            </w:r>
          </w:p>
        </w:tc>
        <w:tc>
          <w:tcPr>
            <w:tcW w:w="1077" w:type="dxa"/>
          </w:tcPr>
          <w:p w:rsidR="003A798D" w:rsidRDefault="003A798D">
            <w:pPr>
              <w:pStyle w:val="ConsPlusNormal"/>
              <w:jc w:val="center"/>
            </w:pPr>
          </w:p>
        </w:tc>
        <w:tc>
          <w:tcPr>
            <w:tcW w:w="1096" w:type="dxa"/>
          </w:tcPr>
          <w:p w:rsidR="003A798D" w:rsidRDefault="003A798D">
            <w:pPr>
              <w:pStyle w:val="ConsPlusNormal"/>
              <w:jc w:val="center"/>
            </w:pPr>
          </w:p>
        </w:tc>
        <w:tc>
          <w:tcPr>
            <w:tcW w:w="1036" w:type="dxa"/>
          </w:tcPr>
          <w:p w:rsidR="003A798D" w:rsidRDefault="003A798D">
            <w:pPr>
              <w:pStyle w:val="ConsPlusNormal"/>
              <w:jc w:val="center"/>
            </w:pPr>
            <w:r>
              <w:t>270</w:t>
            </w:r>
          </w:p>
        </w:tc>
        <w:tc>
          <w:tcPr>
            <w:tcW w:w="1036" w:type="dxa"/>
          </w:tcPr>
          <w:p w:rsidR="003A798D" w:rsidRDefault="003A798D">
            <w:pPr>
              <w:pStyle w:val="ConsPlusNormal"/>
              <w:jc w:val="center"/>
            </w:pPr>
            <w:r>
              <w:t>210</w:t>
            </w:r>
          </w:p>
        </w:tc>
        <w:tc>
          <w:tcPr>
            <w:tcW w:w="1036" w:type="dxa"/>
          </w:tcPr>
          <w:p w:rsidR="003A798D" w:rsidRDefault="003A798D">
            <w:pPr>
              <w:pStyle w:val="ConsPlusNormal"/>
              <w:jc w:val="center"/>
            </w:pPr>
            <w:r>
              <w:t>190</w:t>
            </w:r>
          </w:p>
        </w:tc>
        <w:tc>
          <w:tcPr>
            <w:tcW w:w="1216" w:type="dxa"/>
          </w:tcPr>
          <w:p w:rsidR="003A798D" w:rsidRDefault="003A798D">
            <w:pPr>
              <w:pStyle w:val="ConsPlusNormal"/>
              <w:jc w:val="center"/>
            </w:pPr>
            <w:r>
              <w:t>150</w:t>
            </w:r>
          </w:p>
        </w:tc>
        <w:tc>
          <w:tcPr>
            <w:tcW w:w="1216" w:type="dxa"/>
          </w:tcPr>
          <w:p w:rsidR="003A798D" w:rsidRDefault="003A798D">
            <w:pPr>
              <w:pStyle w:val="ConsPlusNormal"/>
              <w:jc w:val="center"/>
            </w:pPr>
            <w:r>
              <w:t>40</w:t>
            </w:r>
          </w:p>
        </w:tc>
        <w:tc>
          <w:tcPr>
            <w:tcW w:w="1216" w:type="dxa"/>
          </w:tcPr>
          <w:p w:rsidR="003A798D" w:rsidRDefault="003A798D">
            <w:pPr>
              <w:pStyle w:val="ConsPlusNormal"/>
              <w:jc w:val="center"/>
            </w:pPr>
            <w:r>
              <w:t>0</w:t>
            </w:r>
          </w:p>
        </w:tc>
        <w:tc>
          <w:tcPr>
            <w:tcW w:w="907" w:type="dxa"/>
            <w:vMerge w:val="restart"/>
          </w:tcPr>
          <w:p w:rsidR="003A798D" w:rsidRDefault="003A798D">
            <w:pPr>
              <w:pStyle w:val="ConsPlusNormal"/>
              <w:jc w:val="center"/>
            </w:pPr>
            <w:r>
              <w:t>0,05</w:t>
            </w:r>
          </w:p>
        </w:tc>
      </w:tr>
      <w:tr w:rsidR="003A798D">
        <w:tc>
          <w:tcPr>
            <w:tcW w:w="510" w:type="dxa"/>
            <w:vMerge/>
          </w:tcPr>
          <w:p w:rsidR="003A798D" w:rsidRDefault="003A798D"/>
        </w:tc>
        <w:tc>
          <w:tcPr>
            <w:tcW w:w="2324" w:type="dxa"/>
            <w:vMerge/>
          </w:tcPr>
          <w:p w:rsidR="003A798D" w:rsidRDefault="003A798D"/>
        </w:tc>
        <w:tc>
          <w:tcPr>
            <w:tcW w:w="1077" w:type="dxa"/>
          </w:tcPr>
          <w:p w:rsidR="003A798D" w:rsidRDefault="003A798D">
            <w:pPr>
              <w:pStyle w:val="ConsPlusNormal"/>
            </w:pPr>
            <w:r>
              <w:t>фактическое значение</w:t>
            </w:r>
          </w:p>
        </w:tc>
        <w:tc>
          <w:tcPr>
            <w:tcW w:w="850" w:type="dxa"/>
          </w:tcPr>
          <w:p w:rsidR="003A798D" w:rsidRDefault="003A798D">
            <w:pPr>
              <w:pStyle w:val="ConsPlusNormal"/>
              <w:jc w:val="center"/>
            </w:pPr>
            <w:r>
              <w:t>Чел.</w:t>
            </w:r>
          </w:p>
        </w:tc>
        <w:tc>
          <w:tcPr>
            <w:tcW w:w="1077" w:type="dxa"/>
          </w:tcPr>
          <w:p w:rsidR="003A798D" w:rsidRDefault="003A798D">
            <w:pPr>
              <w:pStyle w:val="ConsPlusNormal"/>
              <w:jc w:val="center"/>
            </w:pPr>
          </w:p>
        </w:tc>
        <w:tc>
          <w:tcPr>
            <w:tcW w:w="1096" w:type="dxa"/>
          </w:tcPr>
          <w:p w:rsidR="003A798D" w:rsidRDefault="003A798D">
            <w:pPr>
              <w:pStyle w:val="ConsPlusNormal"/>
              <w:jc w:val="center"/>
            </w:pP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907" w:type="dxa"/>
            <w:vMerge/>
          </w:tcPr>
          <w:p w:rsidR="003A798D" w:rsidRDefault="003A798D"/>
        </w:tc>
      </w:tr>
      <w:tr w:rsidR="003A798D">
        <w:tc>
          <w:tcPr>
            <w:tcW w:w="13690" w:type="dxa"/>
            <w:gridSpan w:val="12"/>
          </w:tcPr>
          <w:p w:rsidR="003A798D" w:rsidRDefault="003A798D">
            <w:pPr>
              <w:pStyle w:val="ConsPlusNormal"/>
              <w:jc w:val="center"/>
              <w:outlineLvl w:val="2"/>
            </w:pPr>
            <w:r>
              <w:lastRenderedPageBreak/>
              <w:t>4. Подпрограмма "Доступная среда для инвалидов и маломобильных групп населения в Ленинградской области"</w:t>
            </w:r>
          </w:p>
        </w:tc>
        <w:tc>
          <w:tcPr>
            <w:tcW w:w="907" w:type="dxa"/>
          </w:tcPr>
          <w:p w:rsidR="003A798D" w:rsidRDefault="003A798D">
            <w:pPr>
              <w:pStyle w:val="ConsPlusNormal"/>
              <w:jc w:val="center"/>
            </w:pPr>
            <w:r>
              <w:t>0,3</w:t>
            </w:r>
          </w:p>
        </w:tc>
      </w:tr>
      <w:tr w:rsidR="003A798D">
        <w:tc>
          <w:tcPr>
            <w:tcW w:w="510" w:type="dxa"/>
            <w:vMerge w:val="restart"/>
          </w:tcPr>
          <w:p w:rsidR="003A798D" w:rsidRDefault="003A798D">
            <w:pPr>
              <w:pStyle w:val="ConsPlusNormal"/>
              <w:jc w:val="center"/>
            </w:pPr>
            <w:r>
              <w:t>4.1</w:t>
            </w:r>
          </w:p>
        </w:tc>
        <w:tc>
          <w:tcPr>
            <w:tcW w:w="2324" w:type="dxa"/>
            <w:vMerge w:val="restart"/>
          </w:tcPr>
          <w:p w:rsidR="003A798D" w:rsidRDefault="003A798D">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tc>
        <w:tc>
          <w:tcPr>
            <w:tcW w:w="1077" w:type="dxa"/>
          </w:tcPr>
          <w:p w:rsidR="003A798D" w:rsidRDefault="003A798D">
            <w:pPr>
              <w:pStyle w:val="ConsPlusNormal"/>
            </w:pPr>
            <w:r>
              <w:t>плановое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p>
        </w:tc>
        <w:tc>
          <w:tcPr>
            <w:tcW w:w="1096" w:type="dxa"/>
          </w:tcPr>
          <w:p w:rsidR="003A798D" w:rsidRDefault="003A798D">
            <w:pPr>
              <w:pStyle w:val="ConsPlusNormal"/>
              <w:jc w:val="center"/>
            </w:pPr>
          </w:p>
        </w:tc>
        <w:tc>
          <w:tcPr>
            <w:tcW w:w="1036" w:type="dxa"/>
          </w:tcPr>
          <w:p w:rsidR="003A798D" w:rsidRDefault="003A798D">
            <w:pPr>
              <w:pStyle w:val="ConsPlusNormal"/>
              <w:jc w:val="center"/>
            </w:pPr>
            <w:r>
              <w:t>90,0</w:t>
            </w:r>
          </w:p>
        </w:tc>
        <w:tc>
          <w:tcPr>
            <w:tcW w:w="1036" w:type="dxa"/>
          </w:tcPr>
          <w:p w:rsidR="003A798D" w:rsidRDefault="003A798D">
            <w:pPr>
              <w:pStyle w:val="ConsPlusNormal"/>
              <w:jc w:val="center"/>
            </w:pPr>
            <w:r>
              <w:t>100,0</w:t>
            </w:r>
          </w:p>
        </w:tc>
        <w:tc>
          <w:tcPr>
            <w:tcW w:w="1036" w:type="dxa"/>
          </w:tcPr>
          <w:p w:rsidR="003A798D" w:rsidRDefault="003A798D">
            <w:pPr>
              <w:pStyle w:val="ConsPlusNormal"/>
              <w:jc w:val="center"/>
            </w:pPr>
            <w:r>
              <w:t>100,0</w:t>
            </w:r>
          </w:p>
        </w:tc>
        <w:tc>
          <w:tcPr>
            <w:tcW w:w="1216" w:type="dxa"/>
          </w:tcPr>
          <w:p w:rsidR="003A798D" w:rsidRDefault="003A798D">
            <w:pPr>
              <w:pStyle w:val="ConsPlusNormal"/>
              <w:jc w:val="center"/>
            </w:pPr>
            <w:r>
              <w:t>100,0</w:t>
            </w:r>
          </w:p>
        </w:tc>
        <w:tc>
          <w:tcPr>
            <w:tcW w:w="1216" w:type="dxa"/>
          </w:tcPr>
          <w:p w:rsidR="003A798D" w:rsidRDefault="003A798D">
            <w:pPr>
              <w:pStyle w:val="ConsPlusNormal"/>
              <w:jc w:val="center"/>
            </w:pPr>
            <w:r>
              <w:t>100,0</w:t>
            </w:r>
          </w:p>
        </w:tc>
        <w:tc>
          <w:tcPr>
            <w:tcW w:w="1216" w:type="dxa"/>
          </w:tcPr>
          <w:p w:rsidR="003A798D" w:rsidRDefault="003A798D">
            <w:pPr>
              <w:pStyle w:val="ConsPlusNormal"/>
              <w:jc w:val="center"/>
            </w:pPr>
            <w:r>
              <w:t>100,0</w:t>
            </w:r>
          </w:p>
        </w:tc>
        <w:tc>
          <w:tcPr>
            <w:tcW w:w="907" w:type="dxa"/>
            <w:vMerge w:val="restart"/>
          </w:tcPr>
          <w:p w:rsidR="003A798D" w:rsidRDefault="003A798D">
            <w:pPr>
              <w:pStyle w:val="ConsPlusNormal"/>
              <w:jc w:val="center"/>
            </w:pPr>
            <w:r>
              <w:t>0,25</w:t>
            </w:r>
          </w:p>
        </w:tc>
      </w:tr>
      <w:tr w:rsidR="003A798D">
        <w:tc>
          <w:tcPr>
            <w:tcW w:w="510" w:type="dxa"/>
            <w:vMerge/>
          </w:tcPr>
          <w:p w:rsidR="003A798D" w:rsidRDefault="003A798D"/>
        </w:tc>
        <w:tc>
          <w:tcPr>
            <w:tcW w:w="2324" w:type="dxa"/>
            <w:vMerge/>
          </w:tcPr>
          <w:p w:rsidR="003A798D" w:rsidRDefault="003A798D"/>
        </w:tc>
        <w:tc>
          <w:tcPr>
            <w:tcW w:w="1077" w:type="dxa"/>
          </w:tcPr>
          <w:p w:rsidR="003A798D" w:rsidRDefault="003A798D">
            <w:pPr>
              <w:pStyle w:val="ConsPlusNormal"/>
            </w:pPr>
            <w:r>
              <w:t>фактическое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r>
              <w:t>52,9</w:t>
            </w:r>
          </w:p>
        </w:tc>
        <w:tc>
          <w:tcPr>
            <w:tcW w:w="1096" w:type="dxa"/>
          </w:tcPr>
          <w:p w:rsidR="003A798D" w:rsidRDefault="003A798D">
            <w:pPr>
              <w:pStyle w:val="ConsPlusNormal"/>
              <w:jc w:val="center"/>
            </w:pPr>
            <w:r>
              <w:t>70,0</w:t>
            </w: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907" w:type="dxa"/>
            <w:vMerge/>
          </w:tcPr>
          <w:p w:rsidR="003A798D" w:rsidRDefault="003A798D"/>
        </w:tc>
      </w:tr>
      <w:tr w:rsidR="003A798D">
        <w:tc>
          <w:tcPr>
            <w:tcW w:w="510" w:type="dxa"/>
            <w:vMerge w:val="restart"/>
          </w:tcPr>
          <w:p w:rsidR="003A798D" w:rsidRDefault="003A798D">
            <w:pPr>
              <w:pStyle w:val="ConsPlusNormal"/>
              <w:jc w:val="center"/>
            </w:pPr>
            <w:r>
              <w:t>4.2</w:t>
            </w:r>
          </w:p>
        </w:tc>
        <w:tc>
          <w:tcPr>
            <w:tcW w:w="2324" w:type="dxa"/>
            <w:vMerge w:val="restart"/>
          </w:tcPr>
          <w:p w:rsidR="003A798D" w:rsidRDefault="003A798D">
            <w:pPr>
              <w:pStyle w:val="ConsPlusNormal"/>
            </w:pPr>
            <w:proofErr w:type="gramStart"/>
            <w:r>
              <w:t xml:space="preserve">Доля инвалидов, проживающих в жилых помещениях, приспособленных с учетом потребностей </w:t>
            </w:r>
            <w:r>
              <w:lastRenderedPageBreak/>
              <w:t xml:space="preserve">инвалидов в соответствии с </w:t>
            </w:r>
            <w:hyperlink r:id="rId85" w:history="1">
              <w:r>
                <w:rPr>
                  <w:color w:val="0000FF"/>
                </w:rPr>
                <w:t>постановлением</w:t>
              </w:r>
            </w:hyperlink>
            <w:r>
              <w:t xml:space="preserve">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 от общего числа инвалидов, имеющих соответствующие заключения по результатам обследования жилых помещений</w:t>
            </w:r>
            <w:proofErr w:type="gramEnd"/>
          </w:p>
        </w:tc>
        <w:tc>
          <w:tcPr>
            <w:tcW w:w="1077" w:type="dxa"/>
          </w:tcPr>
          <w:p w:rsidR="003A798D" w:rsidRDefault="003A798D">
            <w:pPr>
              <w:pStyle w:val="ConsPlusNormal"/>
            </w:pPr>
            <w:r>
              <w:lastRenderedPageBreak/>
              <w:t>плановое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p>
        </w:tc>
        <w:tc>
          <w:tcPr>
            <w:tcW w:w="1096" w:type="dxa"/>
          </w:tcPr>
          <w:p w:rsidR="003A798D" w:rsidRDefault="003A798D">
            <w:pPr>
              <w:pStyle w:val="ConsPlusNormal"/>
              <w:jc w:val="center"/>
            </w:pPr>
          </w:p>
        </w:tc>
        <w:tc>
          <w:tcPr>
            <w:tcW w:w="1036" w:type="dxa"/>
          </w:tcPr>
          <w:p w:rsidR="003A798D" w:rsidRDefault="003A798D">
            <w:pPr>
              <w:pStyle w:val="ConsPlusNormal"/>
              <w:jc w:val="center"/>
            </w:pPr>
            <w:r>
              <w:t>50,0</w:t>
            </w:r>
          </w:p>
        </w:tc>
        <w:tc>
          <w:tcPr>
            <w:tcW w:w="1036" w:type="dxa"/>
          </w:tcPr>
          <w:p w:rsidR="003A798D" w:rsidRDefault="003A798D">
            <w:pPr>
              <w:pStyle w:val="ConsPlusNormal"/>
              <w:jc w:val="center"/>
            </w:pPr>
            <w:r>
              <w:t>100,0</w:t>
            </w:r>
          </w:p>
        </w:tc>
        <w:tc>
          <w:tcPr>
            <w:tcW w:w="1036" w:type="dxa"/>
          </w:tcPr>
          <w:p w:rsidR="003A798D" w:rsidRDefault="003A798D">
            <w:pPr>
              <w:pStyle w:val="ConsPlusNormal"/>
              <w:jc w:val="center"/>
            </w:pPr>
            <w:r>
              <w:t>100,0</w:t>
            </w:r>
          </w:p>
        </w:tc>
        <w:tc>
          <w:tcPr>
            <w:tcW w:w="1216" w:type="dxa"/>
          </w:tcPr>
          <w:p w:rsidR="003A798D" w:rsidRDefault="003A798D">
            <w:pPr>
              <w:pStyle w:val="ConsPlusNormal"/>
              <w:jc w:val="center"/>
            </w:pPr>
            <w:r>
              <w:t>100,0</w:t>
            </w:r>
          </w:p>
        </w:tc>
        <w:tc>
          <w:tcPr>
            <w:tcW w:w="1216" w:type="dxa"/>
          </w:tcPr>
          <w:p w:rsidR="003A798D" w:rsidRDefault="003A798D">
            <w:pPr>
              <w:pStyle w:val="ConsPlusNormal"/>
              <w:jc w:val="center"/>
            </w:pPr>
            <w:r>
              <w:t>100,0</w:t>
            </w:r>
          </w:p>
        </w:tc>
        <w:tc>
          <w:tcPr>
            <w:tcW w:w="1216" w:type="dxa"/>
          </w:tcPr>
          <w:p w:rsidR="003A798D" w:rsidRDefault="003A798D">
            <w:pPr>
              <w:pStyle w:val="ConsPlusNormal"/>
              <w:jc w:val="center"/>
            </w:pPr>
            <w:r>
              <w:t>100,0</w:t>
            </w:r>
          </w:p>
        </w:tc>
        <w:tc>
          <w:tcPr>
            <w:tcW w:w="907" w:type="dxa"/>
            <w:vMerge w:val="restart"/>
          </w:tcPr>
          <w:p w:rsidR="003A798D" w:rsidRDefault="003A798D">
            <w:pPr>
              <w:pStyle w:val="ConsPlusNormal"/>
              <w:jc w:val="center"/>
            </w:pPr>
            <w:r>
              <w:t>0,25</w:t>
            </w:r>
          </w:p>
        </w:tc>
      </w:tr>
      <w:tr w:rsidR="003A798D">
        <w:tc>
          <w:tcPr>
            <w:tcW w:w="510" w:type="dxa"/>
            <w:vMerge/>
          </w:tcPr>
          <w:p w:rsidR="003A798D" w:rsidRDefault="003A798D"/>
        </w:tc>
        <w:tc>
          <w:tcPr>
            <w:tcW w:w="2324" w:type="dxa"/>
            <w:vMerge/>
          </w:tcPr>
          <w:p w:rsidR="003A798D" w:rsidRDefault="003A798D"/>
        </w:tc>
        <w:tc>
          <w:tcPr>
            <w:tcW w:w="1077" w:type="dxa"/>
          </w:tcPr>
          <w:p w:rsidR="003A798D" w:rsidRDefault="003A798D">
            <w:pPr>
              <w:pStyle w:val="ConsPlusNormal"/>
            </w:pPr>
            <w:r>
              <w:t xml:space="preserve">фактическое </w:t>
            </w:r>
            <w:r>
              <w:lastRenderedPageBreak/>
              <w:t>значение</w:t>
            </w:r>
          </w:p>
        </w:tc>
        <w:tc>
          <w:tcPr>
            <w:tcW w:w="850" w:type="dxa"/>
          </w:tcPr>
          <w:p w:rsidR="003A798D" w:rsidRDefault="003A798D">
            <w:pPr>
              <w:pStyle w:val="ConsPlusNormal"/>
              <w:jc w:val="center"/>
            </w:pPr>
            <w:r>
              <w:lastRenderedPageBreak/>
              <w:t>Проц.</w:t>
            </w:r>
          </w:p>
        </w:tc>
        <w:tc>
          <w:tcPr>
            <w:tcW w:w="1077" w:type="dxa"/>
          </w:tcPr>
          <w:p w:rsidR="003A798D" w:rsidRDefault="003A798D">
            <w:pPr>
              <w:pStyle w:val="ConsPlusNormal"/>
              <w:jc w:val="center"/>
            </w:pPr>
          </w:p>
        </w:tc>
        <w:tc>
          <w:tcPr>
            <w:tcW w:w="1096" w:type="dxa"/>
          </w:tcPr>
          <w:p w:rsidR="003A798D" w:rsidRDefault="003A798D">
            <w:pPr>
              <w:pStyle w:val="ConsPlusNormal"/>
              <w:jc w:val="center"/>
            </w:pPr>
            <w:r>
              <w:t>50,0</w:t>
            </w: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907" w:type="dxa"/>
            <w:vMerge/>
          </w:tcPr>
          <w:p w:rsidR="003A798D" w:rsidRDefault="003A798D"/>
        </w:tc>
      </w:tr>
      <w:tr w:rsidR="003A798D">
        <w:tc>
          <w:tcPr>
            <w:tcW w:w="510" w:type="dxa"/>
            <w:vMerge w:val="restart"/>
          </w:tcPr>
          <w:p w:rsidR="003A798D" w:rsidRDefault="003A798D">
            <w:pPr>
              <w:pStyle w:val="ConsPlusNormal"/>
              <w:jc w:val="center"/>
            </w:pPr>
            <w:r>
              <w:lastRenderedPageBreak/>
              <w:t>4.3</w:t>
            </w:r>
          </w:p>
        </w:tc>
        <w:tc>
          <w:tcPr>
            <w:tcW w:w="2324" w:type="dxa"/>
            <w:vMerge w:val="restart"/>
          </w:tcPr>
          <w:p w:rsidR="003A798D" w:rsidRDefault="003A798D">
            <w:pPr>
              <w:pStyle w:val="ConsPlusNormal"/>
            </w:pPr>
            <w:r>
              <w:t>Доля граждан, признающих навыки, достоинства и способности инвалидов, в общей численности опрошенных граждан</w:t>
            </w:r>
          </w:p>
        </w:tc>
        <w:tc>
          <w:tcPr>
            <w:tcW w:w="1077" w:type="dxa"/>
          </w:tcPr>
          <w:p w:rsidR="003A798D" w:rsidRDefault="003A798D">
            <w:pPr>
              <w:pStyle w:val="ConsPlusNormal"/>
            </w:pPr>
            <w:r>
              <w:t>плановое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p>
        </w:tc>
        <w:tc>
          <w:tcPr>
            <w:tcW w:w="1096" w:type="dxa"/>
          </w:tcPr>
          <w:p w:rsidR="003A798D" w:rsidRDefault="003A798D">
            <w:pPr>
              <w:pStyle w:val="ConsPlusNormal"/>
              <w:jc w:val="center"/>
            </w:pPr>
          </w:p>
        </w:tc>
        <w:tc>
          <w:tcPr>
            <w:tcW w:w="1036" w:type="dxa"/>
          </w:tcPr>
          <w:p w:rsidR="003A798D" w:rsidRDefault="003A798D">
            <w:pPr>
              <w:pStyle w:val="ConsPlusNormal"/>
              <w:jc w:val="center"/>
            </w:pPr>
            <w:r>
              <w:t>51,5</w:t>
            </w:r>
          </w:p>
        </w:tc>
        <w:tc>
          <w:tcPr>
            <w:tcW w:w="1036" w:type="dxa"/>
          </w:tcPr>
          <w:p w:rsidR="003A798D" w:rsidRDefault="003A798D">
            <w:pPr>
              <w:pStyle w:val="ConsPlusNormal"/>
              <w:jc w:val="center"/>
            </w:pPr>
            <w:r>
              <w:t>54,7</w:t>
            </w:r>
          </w:p>
        </w:tc>
        <w:tc>
          <w:tcPr>
            <w:tcW w:w="1036" w:type="dxa"/>
          </w:tcPr>
          <w:p w:rsidR="003A798D" w:rsidRDefault="003A798D">
            <w:pPr>
              <w:pStyle w:val="ConsPlusNormal"/>
              <w:jc w:val="center"/>
            </w:pPr>
            <w:r>
              <w:t>54,7</w:t>
            </w:r>
          </w:p>
        </w:tc>
        <w:tc>
          <w:tcPr>
            <w:tcW w:w="1216" w:type="dxa"/>
          </w:tcPr>
          <w:p w:rsidR="003A798D" w:rsidRDefault="003A798D">
            <w:pPr>
              <w:pStyle w:val="ConsPlusNormal"/>
              <w:jc w:val="center"/>
            </w:pPr>
            <w:r>
              <w:t>54,7</w:t>
            </w:r>
          </w:p>
        </w:tc>
        <w:tc>
          <w:tcPr>
            <w:tcW w:w="1216" w:type="dxa"/>
          </w:tcPr>
          <w:p w:rsidR="003A798D" w:rsidRDefault="003A798D">
            <w:pPr>
              <w:pStyle w:val="ConsPlusNormal"/>
              <w:jc w:val="center"/>
            </w:pPr>
            <w:r>
              <w:t>54,7</w:t>
            </w:r>
          </w:p>
        </w:tc>
        <w:tc>
          <w:tcPr>
            <w:tcW w:w="1216" w:type="dxa"/>
          </w:tcPr>
          <w:p w:rsidR="003A798D" w:rsidRDefault="003A798D">
            <w:pPr>
              <w:pStyle w:val="ConsPlusNormal"/>
              <w:jc w:val="center"/>
            </w:pPr>
            <w:r>
              <w:t>54,7</w:t>
            </w:r>
          </w:p>
        </w:tc>
        <w:tc>
          <w:tcPr>
            <w:tcW w:w="907" w:type="dxa"/>
            <w:vMerge w:val="restart"/>
          </w:tcPr>
          <w:p w:rsidR="003A798D" w:rsidRDefault="003A798D">
            <w:pPr>
              <w:pStyle w:val="ConsPlusNormal"/>
              <w:jc w:val="center"/>
            </w:pPr>
            <w:r>
              <w:t>0,25</w:t>
            </w:r>
          </w:p>
        </w:tc>
      </w:tr>
      <w:tr w:rsidR="003A798D">
        <w:tc>
          <w:tcPr>
            <w:tcW w:w="510" w:type="dxa"/>
            <w:vMerge/>
          </w:tcPr>
          <w:p w:rsidR="003A798D" w:rsidRDefault="003A798D"/>
        </w:tc>
        <w:tc>
          <w:tcPr>
            <w:tcW w:w="2324" w:type="dxa"/>
            <w:vMerge/>
          </w:tcPr>
          <w:p w:rsidR="003A798D" w:rsidRDefault="003A798D"/>
        </w:tc>
        <w:tc>
          <w:tcPr>
            <w:tcW w:w="1077" w:type="dxa"/>
          </w:tcPr>
          <w:p w:rsidR="003A798D" w:rsidRDefault="003A798D">
            <w:pPr>
              <w:pStyle w:val="ConsPlusNormal"/>
            </w:pPr>
            <w:r>
              <w:t>фактическое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r>
              <w:t>45,1</w:t>
            </w:r>
          </w:p>
        </w:tc>
        <w:tc>
          <w:tcPr>
            <w:tcW w:w="1096" w:type="dxa"/>
          </w:tcPr>
          <w:p w:rsidR="003A798D" w:rsidRDefault="003A798D">
            <w:pPr>
              <w:pStyle w:val="ConsPlusNormal"/>
              <w:jc w:val="center"/>
            </w:pPr>
            <w:r>
              <w:t>48,3</w:t>
            </w: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907" w:type="dxa"/>
            <w:vMerge/>
          </w:tcPr>
          <w:p w:rsidR="003A798D" w:rsidRDefault="003A798D"/>
        </w:tc>
      </w:tr>
      <w:tr w:rsidR="003A798D">
        <w:tc>
          <w:tcPr>
            <w:tcW w:w="510" w:type="dxa"/>
            <w:vMerge w:val="restart"/>
          </w:tcPr>
          <w:p w:rsidR="003A798D" w:rsidRDefault="003A798D">
            <w:pPr>
              <w:pStyle w:val="ConsPlusNormal"/>
              <w:jc w:val="center"/>
            </w:pPr>
            <w:r>
              <w:t>4.4</w:t>
            </w:r>
          </w:p>
        </w:tc>
        <w:tc>
          <w:tcPr>
            <w:tcW w:w="2324" w:type="dxa"/>
            <w:vMerge w:val="restart"/>
          </w:tcPr>
          <w:p w:rsidR="003A798D" w:rsidRDefault="003A798D">
            <w:pPr>
              <w:pStyle w:val="ConsPlusNormal"/>
            </w:pPr>
            <w:r>
              <w:t xml:space="preserve">Доля инвалидов, </w:t>
            </w:r>
            <w:r>
              <w:lastRenderedPageBreak/>
              <w:t xml:space="preserve">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Ленинградской области</w:t>
            </w:r>
          </w:p>
        </w:tc>
        <w:tc>
          <w:tcPr>
            <w:tcW w:w="1077" w:type="dxa"/>
          </w:tcPr>
          <w:p w:rsidR="003A798D" w:rsidRDefault="003A798D">
            <w:pPr>
              <w:pStyle w:val="ConsPlusNormal"/>
            </w:pPr>
            <w:r>
              <w:lastRenderedPageBreak/>
              <w:t xml:space="preserve">плановое </w:t>
            </w:r>
            <w:r>
              <w:lastRenderedPageBreak/>
              <w:t>значение</w:t>
            </w:r>
          </w:p>
        </w:tc>
        <w:tc>
          <w:tcPr>
            <w:tcW w:w="850" w:type="dxa"/>
          </w:tcPr>
          <w:p w:rsidR="003A798D" w:rsidRDefault="003A798D">
            <w:pPr>
              <w:pStyle w:val="ConsPlusNormal"/>
              <w:jc w:val="center"/>
            </w:pPr>
            <w:r>
              <w:lastRenderedPageBreak/>
              <w:t>Проц.</w:t>
            </w:r>
          </w:p>
        </w:tc>
        <w:tc>
          <w:tcPr>
            <w:tcW w:w="1077" w:type="dxa"/>
          </w:tcPr>
          <w:p w:rsidR="003A798D" w:rsidRDefault="003A798D">
            <w:pPr>
              <w:pStyle w:val="ConsPlusNormal"/>
              <w:jc w:val="center"/>
            </w:pPr>
          </w:p>
        </w:tc>
        <w:tc>
          <w:tcPr>
            <w:tcW w:w="1096" w:type="dxa"/>
          </w:tcPr>
          <w:p w:rsidR="003A798D" w:rsidRDefault="003A798D">
            <w:pPr>
              <w:pStyle w:val="ConsPlusNormal"/>
              <w:jc w:val="center"/>
            </w:pPr>
          </w:p>
        </w:tc>
        <w:tc>
          <w:tcPr>
            <w:tcW w:w="1036" w:type="dxa"/>
          </w:tcPr>
          <w:p w:rsidR="003A798D" w:rsidRDefault="003A798D">
            <w:pPr>
              <w:pStyle w:val="ConsPlusNormal"/>
              <w:jc w:val="center"/>
            </w:pPr>
            <w:r>
              <w:t>58,7</w:t>
            </w:r>
          </w:p>
        </w:tc>
        <w:tc>
          <w:tcPr>
            <w:tcW w:w="1036" w:type="dxa"/>
          </w:tcPr>
          <w:p w:rsidR="003A798D" w:rsidRDefault="003A798D">
            <w:pPr>
              <w:pStyle w:val="ConsPlusNormal"/>
              <w:jc w:val="center"/>
            </w:pPr>
            <w:r>
              <w:t>60,0</w:t>
            </w:r>
          </w:p>
        </w:tc>
        <w:tc>
          <w:tcPr>
            <w:tcW w:w="1036" w:type="dxa"/>
          </w:tcPr>
          <w:p w:rsidR="003A798D" w:rsidRDefault="003A798D">
            <w:pPr>
              <w:pStyle w:val="ConsPlusNormal"/>
              <w:jc w:val="center"/>
            </w:pPr>
            <w:r>
              <w:t>62,5</w:t>
            </w:r>
          </w:p>
        </w:tc>
        <w:tc>
          <w:tcPr>
            <w:tcW w:w="1216" w:type="dxa"/>
          </w:tcPr>
          <w:p w:rsidR="003A798D" w:rsidRDefault="003A798D">
            <w:pPr>
              <w:pStyle w:val="ConsPlusNormal"/>
              <w:jc w:val="center"/>
            </w:pPr>
            <w:r>
              <w:t>62,7</w:t>
            </w:r>
          </w:p>
        </w:tc>
        <w:tc>
          <w:tcPr>
            <w:tcW w:w="1216" w:type="dxa"/>
          </w:tcPr>
          <w:p w:rsidR="003A798D" w:rsidRDefault="003A798D">
            <w:pPr>
              <w:pStyle w:val="ConsPlusNormal"/>
              <w:jc w:val="center"/>
            </w:pPr>
            <w:r>
              <w:t>63,8</w:t>
            </w:r>
          </w:p>
        </w:tc>
        <w:tc>
          <w:tcPr>
            <w:tcW w:w="1216" w:type="dxa"/>
          </w:tcPr>
          <w:p w:rsidR="003A798D" w:rsidRDefault="003A798D">
            <w:pPr>
              <w:pStyle w:val="ConsPlusNormal"/>
              <w:jc w:val="center"/>
            </w:pPr>
            <w:r>
              <w:t>65,0</w:t>
            </w:r>
          </w:p>
        </w:tc>
        <w:tc>
          <w:tcPr>
            <w:tcW w:w="907" w:type="dxa"/>
            <w:vMerge w:val="restart"/>
          </w:tcPr>
          <w:p w:rsidR="003A798D" w:rsidRDefault="003A798D">
            <w:pPr>
              <w:pStyle w:val="ConsPlusNormal"/>
              <w:jc w:val="center"/>
            </w:pPr>
            <w:r>
              <w:t>0,25</w:t>
            </w:r>
          </w:p>
        </w:tc>
      </w:tr>
      <w:tr w:rsidR="003A798D">
        <w:tc>
          <w:tcPr>
            <w:tcW w:w="510" w:type="dxa"/>
            <w:vMerge/>
          </w:tcPr>
          <w:p w:rsidR="003A798D" w:rsidRDefault="003A798D"/>
        </w:tc>
        <w:tc>
          <w:tcPr>
            <w:tcW w:w="2324" w:type="dxa"/>
            <w:vMerge/>
          </w:tcPr>
          <w:p w:rsidR="003A798D" w:rsidRDefault="003A798D"/>
        </w:tc>
        <w:tc>
          <w:tcPr>
            <w:tcW w:w="1077" w:type="dxa"/>
          </w:tcPr>
          <w:p w:rsidR="003A798D" w:rsidRDefault="003A798D">
            <w:pPr>
              <w:pStyle w:val="ConsPlusNormal"/>
            </w:pPr>
            <w:r>
              <w:t>фактическое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r>
              <w:t>50,6</w:t>
            </w:r>
          </w:p>
        </w:tc>
        <w:tc>
          <w:tcPr>
            <w:tcW w:w="1096" w:type="dxa"/>
          </w:tcPr>
          <w:p w:rsidR="003A798D" w:rsidRDefault="003A798D">
            <w:pPr>
              <w:pStyle w:val="ConsPlusNormal"/>
              <w:jc w:val="center"/>
            </w:pPr>
            <w:r>
              <w:t>51,2</w:t>
            </w: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907" w:type="dxa"/>
            <w:vMerge/>
          </w:tcPr>
          <w:p w:rsidR="003A798D" w:rsidRDefault="003A798D"/>
        </w:tc>
      </w:tr>
      <w:tr w:rsidR="003A798D">
        <w:tc>
          <w:tcPr>
            <w:tcW w:w="13690" w:type="dxa"/>
            <w:gridSpan w:val="12"/>
          </w:tcPr>
          <w:p w:rsidR="003A798D" w:rsidRDefault="003A798D">
            <w:pPr>
              <w:pStyle w:val="ConsPlusNormal"/>
              <w:jc w:val="center"/>
              <w:outlineLvl w:val="2"/>
            </w:pPr>
            <w:r>
              <w:t>5. Подпрограмма "Обеспечение реализации государственной программы"</w:t>
            </w:r>
          </w:p>
        </w:tc>
        <w:tc>
          <w:tcPr>
            <w:tcW w:w="907" w:type="dxa"/>
          </w:tcPr>
          <w:p w:rsidR="003A798D" w:rsidRDefault="003A798D">
            <w:pPr>
              <w:pStyle w:val="ConsPlusNormal"/>
              <w:jc w:val="center"/>
            </w:pPr>
            <w:r>
              <w:t>0,1</w:t>
            </w:r>
          </w:p>
        </w:tc>
      </w:tr>
      <w:tr w:rsidR="003A798D">
        <w:tc>
          <w:tcPr>
            <w:tcW w:w="510" w:type="dxa"/>
            <w:vMerge w:val="restart"/>
          </w:tcPr>
          <w:p w:rsidR="003A798D" w:rsidRDefault="003A798D">
            <w:pPr>
              <w:pStyle w:val="ConsPlusNormal"/>
              <w:jc w:val="center"/>
            </w:pPr>
            <w:r>
              <w:t>5.1</w:t>
            </w:r>
          </w:p>
        </w:tc>
        <w:tc>
          <w:tcPr>
            <w:tcW w:w="2324" w:type="dxa"/>
            <w:vMerge w:val="restart"/>
          </w:tcPr>
          <w:p w:rsidR="003A798D" w:rsidRDefault="003A798D">
            <w:pPr>
              <w:pStyle w:val="ConsPlusNormal"/>
            </w:pPr>
            <w:r>
              <w:t>Содержание и материально-техническое обеспечение деятельности государственного казенного учреждения Ленинградской области "Центр социальной защиты населения Ленинградской области"</w:t>
            </w:r>
          </w:p>
        </w:tc>
        <w:tc>
          <w:tcPr>
            <w:tcW w:w="1077" w:type="dxa"/>
          </w:tcPr>
          <w:p w:rsidR="003A798D" w:rsidRDefault="003A798D">
            <w:pPr>
              <w:pStyle w:val="ConsPlusNormal"/>
            </w:pPr>
            <w:r>
              <w:t>плановое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p>
        </w:tc>
        <w:tc>
          <w:tcPr>
            <w:tcW w:w="1096" w:type="dxa"/>
          </w:tcPr>
          <w:p w:rsidR="003A798D" w:rsidRDefault="003A798D">
            <w:pPr>
              <w:pStyle w:val="ConsPlusNormal"/>
              <w:jc w:val="center"/>
            </w:pPr>
          </w:p>
        </w:tc>
        <w:tc>
          <w:tcPr>
            <w:tcW w:w="1036" w:type="dxa"/>
          </w:tcPr>
          <w:p w:rsidR="003A798D" w:rsidRDefault="003A798D">
            <w:pPr>
              <w:pStyle w:val="ConsPlusNormal"/>
              <w:jc w:val="center"/>
            </w:pPr>
            <w:r>
              <w:t>100</w:t>
            </w:r>
          </w:p>
        </w:tc>
        <w:tc>
          <w:tcPr>
            <w:tcW w:w="1036" w:type="dxa"/>
          </w:tcPr>
          <w:p w:rsidR="003A798D" w:rsidRDefault="003A798D">
            <w:pPr>
              <w:pStyle w:val="ConsPlusNormal"/>
              <w:jc w:val="center"/>
            </w:pPr>
            <w:r>
              <w:t>100</w:t>
            </w:r>
          </w:p>
        </w:tc>
        <w:tc>
          <w:tcPr>
            <w:tcW w:w="1036" w:type="dxa"/>
          </w:tcPr>
          <w:p w:rsidR="003A798D" w:rsidRDefault="003A798D">
            <w:pPr>
              <w:pStyle w:val="ConsPlusNormal"/>
              <w:jc w:val="center"/>
            </w:pPr>
            <w:r>
              <w:t>100</w:t>
            </w:r>
          </w:p>
        </w:tc>
        <w:tc>
          <w:tcPr>
            <w:tcW w:w="1216" w:type="dxa"/>
          </w:tcPr>
          <w:p w:rsidR="003A798D" w:rsidRDefault="003A798D">
            <w:pPr>
              <w:pStyle w:val="ConsPlusNormal"/>
              <w:jc w:val="center"/>
            </w:pPr>
            <w:r>
              <w:t>100</w:t>
            </w:r>
          </w:p>
        </w:tc>
        <w:tc>
          <w:tcPr>
            <w:tcW w:w="1216" w:type="dxa"/>
          </w:tcPr>
          <w:p w:rsidR="003A798D" w:rsidRDefault="003A798D">
            <w:pPr>
              <w:pStyle w:val="ConsPlusNormal"/>
              <w:jc w:val="center"/>
            </w:pPr>
            <w:r>
              <w:t>100</w:t>
            </w:r>
          </w:p>
        </w:tc>
        <w:tc>
          <w:tcPr>
            <w:tcW w:w="1216" w:type="dxa"/>
          </w:tcPr>
          <w:p w:rsidR="003A798D" w:rsidRDefault="003A798D">
            <w:pPr>
              <w:pStyle w:val="ConsPlusNormal"/>
              <w:jc w:val="center"/>
            </w:pPr>
            <w:r>
              <w:t>100</w:t>
            </w:r>
          </w:p>
        </w:tc>
        <w:tc>
          <w:tcPr>
            <w:tcW w:w="907" w:type="dxa"/>
            <w:vMerge w:val="restart"/>
          </w:tcPr>
          <w:p w:rsidR="003A798D" w:rsidRDefault="003A798D">
            <w:pPr>
              <w:pStyle w:val="ConsPlusNormal"/>
              <w:jc w:val="center"/>
            </w:pPr>
            <w:r>
              <w:t>0,5</w:t>
            </w:r>
          </w:p>
        </w:tc>
      </w:tr>
      <w:tr w:rsidR="003A798D">
        <w:tc>
          <w:tcPr>
            <w:tcW w:w="510" w:type="dxa"/>
            <w:vMerge/>
          </w:tcPr>
          <w:p w:rsidR="003A798D" w:rsidRDefault="003A798D"/>
        </w:tc>
        <w:tc>
          <w:tcPr>
            <w:tcW w:w="2324" w:type="dxa"/>
            <w:vMerge/>
          </w:tcPr>
          <w:p w:rsidR="003A798D" w:rsidRDefault="003A798D"/>
        </w:tc>
        <w:tc>
          <w:tcPr>
            <w:tcW w:w="1077" w:type="dxa"/>
          </w:tcPr>
          <w:p w:rsidR="003A798D" w:rsidRDefault="003A798D">
            <w:pPr>
              <w:pStyle w:val="ConsPlusNormal"/>
            </w:pPr>
            <w:r>
              <w:t>фактическое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r>
              <w:t>100</w:t>
            </w:r>
          </w:p>
        </w:tc>
        <w:tc>
          <w:tcPr>
            <w:tcW w:w="1096" w:type="dxa"/>
          </w:tcPr>
          <w:p w:rsidR="003A798D" w:rsidRDefault="003A798D">
            <w:pPr>
              <w:pStyle w:val="ConsPlusNormal"/>
              <w:jc w:val="center"/>
            </w:pPr>
            <w:r>
              <w:t>100</w:t>
            </w: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907" w:type="dxa"/>
            <w:vMerge/>
          </w:tcPr>
          <w:p w:rsidR="003A798D" w:rsidRDefault="003A798D"/>
        </w:tc>
      </w:tr>
      <w:tr w:rsidR="003A798D">
        <w:tc>
          <w:tcPr>
            <w:tcW w:w="510" w:type="dxa"/>
            <w:vMerge w:val="restart"/>
          </w:tcPr>
          <w:p w:rsidR="003A798D" w:rsidRDefault="003A798D">
            <w:pPr>
              <w:pStyle w:val="ConsPlusNormal"/>
              <w:jc w:val="center"/>
            </w:pPr>
            <w:r>
              <w:t>5.2</w:t>
            </w:r>
          </w:p>
        </w:tc>
        <w:tc>
          <w:tcPr>
            <w:tcW w:w="2324" w:type="dxa"/>
            <w:vMerge w:val="restart"/>
          </w:tcPr>
          <w:p w:rsidR="003A798D" w:rsidRDefault="003A798D">
            <w:pPr>
              <w:pStyle w:val="ConsPlusNormal"/>
            </w:pPr>
            <w:r>
              <w:t xml:space="preserve">Удельное время бесперебойного функционирования информационных </w:t>
            </w:r>
            <w:r>
              <w:lastRenderedPageBreak/>
              <w:t>систем АИС-Соцзащита и АИС-Соцуслуги</w:t>
            </w:r>
          </w:p>
        </w:tc>
        <w:tc>
          <w:tcPr>
            <w:tcW w:w="1077" w:type="dxa"/>
          </w:tcPr>
          <w:p w:rsidR="003A798D" w:rsidRDefault="003A798D">
            <w:pPr>
              <w:pStyle w:val="ConsPlusNormal"/>
            </w:pPr>
            <w:r>
              <w:lastRenderedPageBreak/>
              <w:t>плановое значение</w:t>
            </w:r>
          </w:p>
        </w:tc>
        <w:tc>
          <w:tcPr>
            <w:tcW w:w="850" w:type="dxa"/>
          </w:tcPr>
          <w:p w:rsidR="003A798D" w:rsidRDefault="003A798D">
            <w:pPr>
              <w:pStyle w:val="ConsPlusNormal"/>
              <w:jc w:val="center"/>
            </w:pPr>
            <w:r>
              <w:t>Проц.</w:t>
            </w:r>
          </w:p>
        </w:tc>
        <w:tc>
          <w:tcPr>
            <w:tcW w:w="1077" w:type="dxa"/>
          </w:tcPr>
          <w:p w:rsidR="003A798D" w:rsidRDefault="003A798D">
            <w:pPr>
              <w:pStyle w:val="ConsPlusNormal"/>
              <w:jc w:val="center"/>
            </w:pPr>
          </w:p>
        </w:tc>
        <w:tc>
          <w:tcPr>
            <w:tcW w:w="1096" w:type="dxa"/>
          </w:tcPr>
          <w:p w:rsidR="003A798D" w:rsidRDefault="003A798D">
            <w:pPr>
              <w:pStyle w:val="ConsPlusNormal"/>
              <w:jc w:val="center"/>
            </w:pPr>
          </w:p>
        </w:tc>
        <w:tc>
          <w:tcPr>
            <w:tcW w:w="1036" w:type="dxa"/>
          </w:tcPr>
          <w:p w:rsidR="003A798D" w:rsidRDefault="003A798D">
            <w:pPr>
              <w:pStyle w:val="ConsPlusNormal"/>
              <w:jc w:val="center"/>
            </w:pPr>
            <w:r>
              <w:t>100</w:t>
            </w:r>
          </w:p>
        </w:tc>
        <w:tc>
          <w:tcPr>
            <w:tcW w:w="1036" w:type="dxa"/>
          </w:tcPr>
          <w:p w:rsidR="003A798D" w:rsidRDefault="003A798D">
            <w:pPr>
              <w:pStyle w:val="ConsPlusNormal"/>
              <w:jc w:val="center"/>
            </w:pPr>
            <w:r>
              <w:t>100</w:t>
            </w:r>
          </w:p>
        </w:tc>
        <w:tc>
          <w:tcPr>
            <w:tcW w:w="1036" w:type="dxa"/>
          </w:tcPr>
          <w:p w:rsidR="003A798D" w:rsidRDefault="003A798D">
            <w:pPr>
              <w:pStyle w:val="ConsPlusNormal"/>
              <w:jc w:val="center"/>
            </w:pPr>
            <w:r>
              <w:t>100</w:t>
            </w:r>
          </w:p>
        </w:tc>
        <w:tc>
          <w:tcPr>
            <w:tcW w:w="1216" w:type="dxa"/>
          </w:tcPr>
          <w:p w:rsidR="003A798D" w:rsidRDefault="003A798D">
            <w:pPr>
              <w:pStyle w:val="ConsPlusNormal"/>
              <w:jc w:val="center"/>
            </w:pPr>
            <w:r>
              <w:t>100</w:t>
            </w:r>
          </w:p>
        </w:tc>
        <w:tc>
          <w:tcPr>
            <w:tcW w:w="1216" w:type="dxa"/>
          </w:tcPr>
          <w:p w:rsidR="003A798D" w:rsidRDefault="003A798D">
            <w:pPr>
              <w:pStyle w:val="ConsPlusNormal"/>
              <w:jc w:val="center"/>
            </w:pPr>
            <w:r>
              <w:t>100</w:t>
            </w:r>
          </w:p>
        </w:tc>
        <w:tc>
          <w:tcPr>
            <w:tcW w:w="1216" w:type="dxa"/>
          </w:tcPr>
          <w:p w:rsidR="003A798D" w:rsidRDefault="003A798D">
            <w:pPr>
              <w:pStyle w:val="ConsPlusNormal"/>
              <w:jc w:val="center"/>
            </w:pPr>
            <w:r>
              <w:t>100</w:t>
            </w:r>
          </w:p>
        </w:tc>
        <w:tc>
          <w:tcPr>
            <w:tcW w:w="907" w:type="dxa"/>
            <w:vMerge w:val="restart"/>
          </w:tcPr>
          <w:p w:rsidR="003A798D" w:rsidRDefault="003A798D">
            <w:pPr>
              <w:pStyle w:val="ConsPlusNormal"/>
              <w:jc w:val="center"/>
            </w:pPr>
            <w:r>
              <w:t>0,5</w:t>
            </w:r>
          </w:p>
        </w:tc>
      </w:tr>
      <w:tr w:rsidR="003A798D">
        <w:tc>
          <w:tcPr>
            <w:tcW w:w="510" w:type="dxa"/>
            <w:vMerge/>
          </w:tcPr>
          <w:p w:rsidR="003A798D" w:rsidRDefault="003A798D"/>
        </w:tc>
        <w:tc>
          <w:tcPr>
            <w:tcW w:w="2324" w:type="dxa"/>
            <w:vMerge/>
          </w:tcPr>
          <w:p w:rsidR="003A798D" w:rsidRDefault="003A798D"/>
        </w:tc>
        <w:tc>
          <w:tcPr>
            <w:tcW w:w="1077" w:type="dxa"/>
          </w:tcPr>
          <w:p w:rsidR="003A798D" w:rsidRDefault="003A798D">
            <w:pPr>
              <w:pStyle w:val="ConsPlusNormal"/>
            </w:pPr>
            <w:r>
              <w:t>фактичес</w:t>
            </w:r>
            <w:r>
              <w:lastRenderedPageBreak/>
              <w:t>кое значение</w:t>
            </w:r>
          </w:p>
        </w:tc>
        <w:tc>
          <w:tcPr>
            <w:tcW w:w="850" w:type="dxa"/>
          </w:tcPr>
          <w:p w:rsidR="003A798D" w:rsidRDefault="003A798D">
            <w:pPr>
              <w:pStyle w:val="ConsPlusNormal"/>
              <w:jc w:val="center"/>
            </w:pPr>
            <w:r>
              <w:lastRenderedPageBreak/>
              <w:t>Проц.</w:t>
            </w:r>
          </w:p>
        </w:tc>
        <w:tc>
          <w:tcPr>
            <w:tcW w:w="1077" w:type="dxa"/>
          </w:tcPr>
          <w:p w:rsidR="003A798D" w:rsidRDefault="003A798D">
            <w:pPr>
              <w:pStyle w:val="ConsPlusNormal"/>
              <w:jc w:val="center"/>
            </w:pPr>
            <w:r>
              <w:t>100</w:t>
            </w:r>
          </w:p>
        </w:tc>
        <w:tc>
          <w:tcPr>
            <w:tcW w:w="1096" w:type="dxa"/>
          </w:tcPr>
          <w:p w:rsidR="003A798D" w:rsidRDefault="003A798D">
            <w:pPr>
              <w:pStyle w:val="ConsPlusNormal"/>
              <w:jc w:val="center"/>
            </w:pPr>
            <w:r>
              <w:t>100</w:t>
            </w: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03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1216" w:type="dxa"/>
          </w:tcPr>
          <w:p w:rsidR="003A798D" w:rsidRDefault="003A798D">
            <w:pPr>
              <w:pStyle w:val="ConsPlusNormal"/>
              <w:jc w:val="center"/>
            </w:pPr>
          </w:p>
        </w:tc>
        <w:tc>
          <w:tcPr>
            <w:tcW w:w="907" w:type="dxa"/>
            <w:vMerge/>
          </w:tcPr>
          <w:p w:rsidR="003A798D" w:rsidRDefault="003A798D"/>
        </w:tc>
      </w:tr>
    </w:tbl>
    <w:p w:rsidR="003A798D" w:rsidRDefault="003A798D">
      <w:pPr>
        <w:sectPr w:rsidR="003A798D">
          <w:pgSz w:w="16838" w:h="11905" w:orient="landscape"/>
          <w:pgMar w:top="1701" w:right="1134" w:bottom="850" w:left="1134" w:header="0" w:footer="0" w:gutter="0"/>
          <w:cols w:space="720"/>
        </w:sectPr>
      </w:pPr>
    </w:p>
    <w:p w:rsidR="003A798D" w:rsidRDefault="003A798D">
      <w:pPr>
        <w:pStyle w:val="ConsPlusNormal"/>
      </w:pPr>
    </w:p>
    <w:p w:rsidR="003A798D" w:rsidRDefault="003A798D">
      <w:pPr>
        <w:pStyle w:val="ConsPlusNormal"/>
      </w:pPr>
    </w:p>
    <w:p w:rsidR="003A798D" w:rsidRDefault="003A798D">
      <w:pPr>
        <w:pStyle w:val="ConsPlusNormal"/>
      </w:pPr>
    </w:p>
    <w:p w:rsidR="003A798D" w:rsidRDefault="003A798D">
      <w:pPr>
        <w:pStyle w:val="ConsPlusNormal"/>
      </w:pPr>
    </w:p>
    <w:p w:rsidR="003A798D" w:rsidRDefault="003A798D">
      <w:pPr>
        <w:pStyle w:val="ConsPlusNormal"/>
      </w:pPr>
    </w:p>
    <w:p w:rsidR="003A798D" w:rsidRDefault="003A798D">
      <w:pPr>
        <w:pStyle w:val="ConsPlusNormal"/>
        <w:jc w:val="right"/>
        <w:outlineLvl w:val="1"/>
      </w:pPr>
      <w:r>
        <w:t>Приложение 3</w:t>
      </w:r>
    </w:p>
    <w:p w:rsidR="003A798D" w:rsidRDefault="003A798D">
      <w:pPr>
        <w:pStyle w:val="ConsPlusNormal"/>
        <w:jc w:val="right"/>
      </w:pPr>
      <w:r>
        <w:t>к государственной программе...</w:t>
      </w:r>
    </w:p>
    <w:p w:rsidR="003A798D" w:rsidRDefault="003A798D">
      <w:pPr>
        <w:pStyle w:val="ConsPlusNormal"/>
      </w:pPr>
    </w:p>
    <w:p w:rsidR="003A798D" w:rsidRDefault="003A798D">
      <w:pPr>
        <w:pStyle w:val="ConsPlusTitle"/>
        <w:jc w:val="center"/>
      </w:pPr>
      <w:r>
        <w:t>СВЕДЕНИЯ</w:t>
      </w:r>
    </w:p>
    <w:p w:rsidR="003A798D" w:rsidRDefault="003A798D">
      <w:pPr>
        <w:pStyle w:val="ConsPlusTitle"/>
        <w:jc w:val="center"/>
      </w:pPr>
      <w:r>
        <w:t>О ПОРЯДКЕ СБОРА ИНФОРМАЦИИ И МЕТОДИКЕ РАСЧЕТА ПОКАЗАТЕЛЯ</w:t>
      </w:r>
    </w:p>
    <w:p w:rsidR="003A798D" w:rsidRDefault="003A798D">
      <w:pPr>
        <w:pStyle w:val="ConsPlusTitle"/>
        <w:jc w:val="center"/>
      </w:pPr>
      <w:r>
        <w:t>(ИНДИКАТОРА) ГОСУДАРСТВЕННОЙ ПРОГРАММЫ ЛЕНИНГРАДСКОЙ ОБЛАСТИ</w:t>
      </w:r>
    </w:p>
    <w:p w:rsidR="003A798D" w:rsidRDefault="003A798D">
      <w:pPr>
        <w:pStyle w:val="ConsPlusTitle"/>
        <w:jc w:val="center"/>
      </w:pPr>
      <w:r>
        <w:t>"СОЦИАЛЬНАЯ ПОДДЕРЖКА ОТДЕЛЬНЫХ КАТЕГОРИЙ ГРАЖДАН</w:t>
      </w:r>
    </w:p>
    <w:p w:rsidR="003A798D" w:rsidRDefault="003A798D">
      <w:pPr>
        <w:pStyle w:val="ConsPlusTitle"/>
        <w:jc w:val="center"/>
      </w:pPr>
      <w:r>
        <w:t>В ЛЕНИНГРАДСКОЙ ОБЛАСТИ"</w:t>
      </w:r>
    </w:p>
    <w:p w:rsidR="003A798D" w:rsidRDefault="003A79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3A798D">
        <w:trPr>
          <w:jc w:val="center"/>
        </w:trPr>
        <w:tc>
          <w:tcPr>
            <w:tcW w:w="9294" w:type="dxa"/>
            <w:tcBorders>
              <w:top w:val="nil"/>
              <w:left w:val="single" w:sz="24" w:space="0" w:color="CED3F1"/>
              <w:bottom w:val="nil"/>
              <w:right w:val="single" w:sz="24" w:space="0" w:color="F4F3F8"/>
            </w:tcBorders>
            <w:shd w:val="clear" w:color="auto" w:fill="F4F3F8"/>
          </w:tcPr>
          <w:p w:rsidR="003A798D" w:rsidRDefault="003A798D">
            <w:pPr>
              <w:pStyle w:val="ConsPlusNormal"/>
              <w:jc w:val="center"/>
            </w:pPr>
            <w:r>
              <w:rPr>
                <w:color w:val="392C69"/>
              </w:rPr>
              <w:t>Список изменяющих документов</w:t>
            </w:r>
          </w:p>
          <w:p w:rsidR="003A798D" w:rsidRDefault="003A798D">
            <w:pPr>
              <w:pStyle w:val="ConsPlusNormal"/>
              <w:jc w:val="center"/>
            </w:pPr>
            <w:proofErr w:type="gramStart"/>
            <w:r>
              <w:rPr>
                <w:color w:val="392C69"/>
              </w:rPr>
              <w:t xml:space="preserve">(в ред. </w:t>
            </w:r>
            <w:hyperlink r:id="rId86" w:history="1">
              <w:r>
                <w:rPr>
                  <w:color w:val="0000FF"/>
                </w:rPr>
                <w:t>Постановления</w:t>
              </w:r>
            </w:hyperlink>
            <w:r>
              <w:rPr>
                <w:color w:val="392C69"/>
              </w:rPr>
              <w:t xml:space="preserve"> Правительства Ленинградской области</w:t>
            </w:r>
            <w:proofErr w:type="gramEnd"/>
          </w:p>
          <w:p w:rsidR="003A798D" w:rsidRDefault="003A798D">
            <w:pPr>
              <w:pStyle w:val="ConsPlusNormal"/>
              <w:jc w:val="center"/>
            </w:pPr>
            <w:r>
              <w:rPr>
                <w:color w:val="392C69"/>
              </w:rPr>
              <w:t>от 30.12.2019 N 657)</w:t>
            </w:r>
          </w:p>
        </w:tc>
      </w:tr>
    </w:tbl>
    <w:p w:rsidR="003A798D" w:rsidRDefault="003A798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850"/>
        <w:gridCol w:w="2211"/>
        <w:gridCol w:w="1361"/>
        <w:gridCol w:w="3175"/>
        <w:gridCol w:w="850"/>
        <w:gridCol w:w="1417"/>
        <w:gridCol w:w="907"/>
        <w:gridCol w:w="1474"/>
        <w:gridCol w:w="567"/>
      </w:tblGrid>
      <w:tr w:rsidR="003A798D">
        <w:tc>
          <w:tcPr>
            <w:tcW w:w="454" w:type="dxa"/>
          </w:tcPr>
          <w:p w:rsidR="003A798D" w:rsidRDefault="003A798D">
            <w:pPr>
              <w:pStyle w:val="ConsPlusNormal"/>
              <w:jc w:val="center"/>
            </w:pPr>
            <w:r>
              <w:t xml:space="preserve">N </w:t>
            </w:r>
            <w:proofErr w:type="gramStart"/>
            <w:r>
              <w:t>п</w:t>
            </w:r>
            <w:proofErr w:type="gramEnd"/>
            <w:r>
              <w:t>/п</w:t>
            </w:r>
          </w:p>
        </w:tc>
        <w:tc>
          <w:tcPr>
            <w:tcW w:w="2381" w:type="dxa"/>
          </w:tcPr>
          <w:p w:rsidR="003A798D" w:rsidRDefault="003A798D">
            <w:pPr>
              <w:pStyle w:val="ConsPlusNormal"/>
              <w:jc w:val="center"/>
            </w:pPr>
            <w:r>
              <w:t>Наименование показателя</w:t>
            </w:r>
          </w:p>
        </w:tc>
        <w:tc>
          <w:tcPr>
            <w:tcW w:w="850" w:type="dxa"/>
          </w:tcPr>
          <w:p w:rsidR="003A798D" w:rsidRDefault="003A798D">
            <w:pPr>
              <w:pStyle w:val="ConsPlusNormal"/>
              <w:jc w:val="center"/>
            </w:pPr>
            <w:r>
              <w:t>Единица измерения</w:t>
            </w:r>
          </w:p>
        </w:tc>
        <w:tc>
          <w:tcPr>
            <w:tcW w:w="2211" w:type="dxa"/>
          </w:tcPr>
          <w:p w:rsidR="003A798D" w:rsidRDefault="003A798D">
            <w:pPr>
              <w:pStyle w:val="ConsPlusNormal"/>
              <w:jc w:val="center"/>
            </w:pPr>
            <w:r>
              <w:t>Определение показателя</w:t>
            </w:r>
          </w:p>
        </w:tc>
        <w:tc>
          <w:tcPr>
            <w:tcW w:w="1361" w:type="dxa"/>
          </w:tcPr>
          <w:p w:rsidR="003A798D" w:rsidRDefault="003A798D">
            <w:pPr>
              <w:pStyle w:val="ConsPlusNormal"/>
              <w:jc w:val="center"/>
            </w:pPr>
            <w:r>
              <w:t>Временные характеристики показателя</w:t>
            </w:r>
          </w:p>
        </w:tc>
        <w:tc>
          <w:tcPr>
            <w:tcW w:w="3175" w:type="dxa"/>
          </w:tcPr>
          <w:p w:rsidR="003A798D" w:rsidRDefault="003A798D">
            <w:pPr>
              <w:pStyle w:val="ConsPlusNormal"/>
              <w:jc w:val="center"/>
            </w:pPr>
            <w:r>
              <w:t>Алгоритм формирования (формула) и методологические пояснения к показателю</w:t>
            </w:r>
          </w:p>
        </w:tc>
        <w:tc>
          <w:tcPr>
            <w:tcW w:w="850" w:type="dxa"/>
          </w:tcPr>
          <w:p w:rsidR="003A798D" w:rsidRDefault="003A798D">
            <w:pPr>
              <w:pStyle w:val="ConsPlusNormal"/>
              <w:jc w:val="center"/>
            </w:pPr>
            <w:r>
              <w:t>Метод сбора информации, индекс формы отчетности</w:t>
            </w:r>
          </w:p>
        </w:tc>
        <w:tc>
          <w:tcPr>
            <w:tcW w:w="1417" w:type="dxa"/>
          </w:tcPr>
          <w:p w:rsidR="003A798D" w:rsidRDefault="003A798D">
            <w:pPr>
              <w:pStyle w:val="ConsPlusNormal"/>
              <w:jc w:val="center"/>
            </w:pPr>
            <w:r>
              <w:t>Объект и единица наблюдения</w:t>
            </w:r>
          </w:p>
        </w:tc>
        <w:tc>
          <w:tcPr>
            <w:tcW w:w="907" w:type="dxa"/>
          </w:tcPr>
          <w:p w:rsidR="003A798D" w:rsidRDefault="003A798D">
            <w:pPr>
              <w:pStyle w:val="ConsPlusNormal"/>
              <w:jc w:val="center"/>
            </w:pPr>
            <w:r>
              <w:t>Охват единиц совокупности</w:t>
            </w:r>
          </w:p>
        </w:tc>
        <w:tc>
          <w:tcPr>
            <w:tcW w:w="1474" w:type="dxa"/>
          </w:tcPr>
          <w:p w:rsidR="003A798D" w:rsidRDefault="003A798D">
            <w:pPr>
              <w:pStyle w:val="ConsPlusNormal"/>
              <w:jc w:val="center"/>
            </w:pPr>
            <w:proofErr w:type="gramStart"/>
            <w:r>
              <w:t>Ответственный за сбор данных по показателю</w:t>
            </w:r>
            <w:proofErr w:type="gramEnd"/>
          </w:p>
        </w:tc>
        <w:tc>
          <w:tcPr>
            <w:tcW w:w="567" w:type="dxa"/>
          </w:tcPr>
          <w:p w:rsidR="003A798D" w:rsidRDefault="003A798D">
            <w:pPr>
              <w:pStyle w:val="ConsPlusNormal"/>
              <w:jc w:val="center"/>
            </w:pPr>
            <w:r>
              <w:t>Реквизиты акта</w:t>
            </w:r>
          </w:p>
        </w:tc>
      </w:tr>
      <w:tr w:rsidR="003A798D">
        <w:tc>
          <w:tcPr>
            <w:tcW w:w="454" w:type="dxa"/>
          </w:tcPr>
          <w:p w:rsidR="003A798D" w:rsidRDefault="003A798D">
            <w:pPr>
              <w:pStyle w:val="ConsPlusNormal"/>
              <w:jc w:val="center"/>
            </w:pPr>
            <w:r>
              <w:t>1</w:t>
            </w:r>
          </w:p>
        </w:tc>
        <w:tc>
          <w:tcPr>
            <w:tcW w:w="2381" w:type="dxa"/>
          </w:tcPr>
          <w:p w:rsidR="003A798D" w:rsidRDefault="003A798D">
            <w:pPr>
              <w:pStyle w:val="ConsPlusNormal"/>
              <w:jc w:val="center"/>
            </w:pPr>
            <w:r>
              <w:t>2</w:t>
            </w:r>
          </w:p>
        </w:tc>
        <w:tc>
          <w:tcPr>
            <w:tcW w:w="850" w:type="dxa"/>
          </w:tcPr>
          <w:p w:rsidR="003A798D" w:rsidRDefault="003A798D">
            <w:pPr>
              <w:pStyle w:val="ConsPlusNormal"/>
              <w:jc w:val="center"/>
            </w:pPr>
            <w:r>
              <w:t>3</w:t>
            </w:r>
          </w:p>
        </w:tc>
        <w:tc>
          <w:tcPr>
            <w:tcW w:w="2211" w:type="dxa"/>
          </w:tcPr>
          <w:p w:rsidR="003A798D" w:rsidRDefault="003A798D">
            <w:pPr>
              <w:pStyle w:val="ConsPlusNormal"/>
              <w:jc w:val="center"/>
            </w:pPr>
            <w:r>
              <w:t>4</w:t>
            </w:r>
          </w:p>
        </w:tc>
        <w:tc>
          <w:tcPr>
            <w:tcW w:w="1361" w:type="dxa"/>
          </w:tcPr>
          <w:p w:rsidR="003A798D" w:rsidRDefault="003A798D">
            <w:pPr>
              <w:pStyle w:val="ConsPlusNormal"/>
              <w:jc w:val="center"/>
            </w:pPr>
            <w:r>
              <w:t>5</w:t>
            </w:r>
          </w:p>
        </w:tc>
        <w:tc>
          <w:tcPr>
            <w:tcW w:w="3175" w:type="dxa"/>
          </w:tcPr>
          <w:p w:rsidR="003A798D" w:rsidRDefault="003A798D">
            <w:pPr>
              <w:pStyle w:val="ConsPlusNormal"/>
              <w:jc w:val="center"/>
            </w:pPr>
            <w:r>
              <w:t>6</w:t>
            </w:r>
          </w:p>
        </w:tc>
        <w:tc>
          <w:tcPr>
            <w:tcW w:w="850" w:type="dxa"/>
          </w:tcPr>
          <w:p w:rsidR="003A798D" w:rsidRDefault="003A798D">
            <w:pPr>
              <w:pStyle w:val="ConsPlusNormal"/>
              <w:jc w:val="center"/>
            </w:pPr>
            <w:r>
              <w:t>7</w:t>
            </w:r>
          </w:p>
        </w:tc>
        <w:tc>
          <w:tcPr>
            <w:tcW w:w="1417" w:type="dxa"/>
          </w:tcPr>
          <w:p w:rsidR="003A798D" w:rsidRDefault="003A798D">
            <w:pPr>
              <w:pStyle w:val="ConsPlusNormal"/>
              <w:jc w:val="center"/>
            </w:pPr>
            <w:r>
              <w:t>8</w:t>
            </w:r>
          </w:p>
        </w:tc>
        <w:tc>
          <w:tcPr>
            <w:tcW w:w="907" w:type="dxa"/>
          </w:tcPr>
          <w:p w:rsidR="003A798D" w:rsidRDefault="003A798D">
            <w:pPr>
              <w:pStyle w:val="ConsPlusNormal"/>
              <w:jc w:val="center"/>
            </w:pPr>
            <w:r>
              <w:t>9</w:t>
            </w:r>
          </w:p>
        </w:tc>
        <w:tc>
          <w:tcPr>
            <w:tcW w:w="1474" w:type="dxa"/>
          </w:tcPr>
          <w:p w:rsidR="003A798D" w:rsidRDefault="003A798D">
            <w:pPr>
              <w:pStyle w:val="ConsPlusNormal"/>
              <w:jc w:val="center"/>
            </w:pPr>
            <w:r>
              <w:t>10</w:t>
            </w:r>
          </w:p>
        </w:tc>
        <w:tc>
          <w:tcPr>
            <w:tcW w:w="567" w:type="dxa"/>
          </w:tcPr>
          <w:p w:rsidR="003A798D" w:rsidRDefault="003A798D">
            <w:pPr>
              <w:pStyle w:val="ConsPlusNormal"/>
              <w:jc w:val="center"/>
            </w:pPr>
            <w:r>
              <w:t>11</w:t>
            </w:r>
          </w:p>
        </w:tc>
      </w:tr>
      <w:tr w:rsidR="003A798D">
        <w:tc>
          <w:tcPr>
            <w:tcW w:w="454" w:type="dxa"/>
          </w:tcPr>
          <w:p w:rsidR="003A798D" w:rsidRDefault="003A798D">
            <w:pPr>
              <w:pStyle w:val="ConsPlusNormal"/>
              <w:jc w:val="center"/>
            </w:pPr>
            <w:r>
              <w:t>1</w:t>
            </w:r>
          </w:p>
        </w:tc>
        <w:tc>
          <w:tcPr>
            <w:tcW w:w="2381" w:type="dxa"/>
          </w:tcPr>
          <w:p w:rsidR="003A798D" w:rsidRDefault="003A798D">
            <w:pPr>
              <w:pStyle w:val="ConsPlusNormal"/>
            </w:pPr>
            <w:r>
              <w:t xml:space="preserve">Доля семей (при рождении детей) с доходами выше </w:t>
            </w:r>
            <w:r>
              <w:lastRenderedPageBreak/>
              <w:t>величины прожиточного минимума</w:t>
            </w:r>
          </w:p>
        </w:tc>
        <w:tc>
          <w:tcPr>
            <w:tcW w:w="850" w:type="dxa"/>
          </w:tcPr>
          <w:p w:rsidR="003A798D" w:rsidRDefault="003A798D">
            <w:pPr>
              <w:pStyle w:val="ConsPlusNormal"/>
              <w:jc w:val="center"/>
            </w:pPr>
            <w:r>
              <w:lastRenderedPageBreak/>
              <w:t>Проц.</w:t>
            </w:r>
          </w:p>
        </w:tc>
        <w:tc>
          <w:tcPr>
            <w:tcW w:w="2211" w:type="dxa"/>
          </w:tcPr>
          <w:p w:rsidR="003A798D" w:rsidRDefault="003A798D">
            <w:pPr>
              <w:pStyle w:val="ConsPlusNormal"/>
            </w:pPr>
            <w:r>
              <w:t xml:space="preserve">Показатель позволяет при рождении детей </w:t>
            </w:r>
            <w:r>
              <w:lastRenderedPageBreak/>
              <w:t>оценивать увеличение уровня материальной обеспеченности семей с учетом предоставляемых мер социальной поддержки</w:t>
            </w:r>
          </w:p>
        </w:tc>
        <w:tc>
          <w:tcPr>
            <w:tcW w:w="1361" w:type="dxa"/>
          </w:tcPr>
          <w:p w:rsidR="003A798D" w:rsidRDefault="003A798D">
            <w:pPr>
              <w:pStyle w:val="ConsPlusNormal"/>
            </w:pPr>
            <w:proofErr w:type="gramStart"/>
            <w:r>
              <w:lastRenderedPageBreak/>
              <w:t>Годовая</w:t>
            </w:r>
            <w:proofErr w:type="gramEnd"/>
            <w:r>
              <w:t>, за отчетный период</w:t>
            </w:r>
          </w:p>
        </w:tc>
        <w:tc>
          <w:tcPr>
            <w:tcW w:w="3175" w:type="dxa"/>
          </w:tcPr>
          <w:p w:rsidR="003A798D" w:rsidRDefault="003A798D">
            <w:pPr>
              <w:pStyle w:val="ConsPlusNormal"/>
            </w:pPr>
            <w:r>
              <w:t>B / A x 100 проц.,</w:t>
            </w:r>
          </w:p>
          <w:p w:rsidR="003A798D" w:rsidRDefault="003A798D">
            <w:pPr>
              <w:pStyle w:val="ConsPlusNormal"/>
            </w:pPr>
            <w:r>
              <w:t>где:</w:t>
            </w:r>
          </w:p>
          <w:p w:rsidR="003A798D" w:rsidRDefault="003A798D">
            <w:pPr>
              <w:pStyle w:val="ConsPlusNormal"/>
            </w:pPr>
            <w:r>
              <w:t xml:space="preserve">A - численность семей, </w:t>
            </w:r>
            <w:r>
              <w:lastRenderedPageBreak/>
              <w:t>которым назначено единовременное пособие при рождении ребенка на приобретение товаров детского ассортимента и продуктов детского питания в отчетном году, чел.;</w:t>
            </w:r>
          </w:p>
          <w:p w:rsidR="003A798D" w:rsidRDefault="003A798D">
            <w:pPr>
              <w:pStyle w:val="ConsPlusNormal"/>
            </w:pPr>
            <w:r>
              <w:t xml:space="preserve">B - численность семей с денежными доходами выше величины прожиточного минимума, которым в отчетном году назначено единовременное пособие при рождении ребенка на приобретение товаров детского ассортимента и продуктов детского питания, за период, следующий </w:t>
            </w:r>
            <w:proofErr w:type="gramStart"/>
            <w:r>
              <w:t>за</w:t>
            </w:r>
            <w:proofErr w:type="gramEnd"/>
            <w:r>
              <w:t xml:space="preserve"> отчетным</w:t>
            </w:r>
          </w:p>
        </w:tc>
        <w:tc>
          <w:tcPr>
            <w:tcW w:w="850" w:type="dxa"/>
          </w:tcPr>
          <w:p w:rsidR="003A798D" w:rsidRDefault="003A798D">
            <w:pPr>
              <w:pStyle w:val="ConsPlusNormal"/>
            </w:pPr>
            <w:r>
              <w:lastRenderedPageBreak/>
              <w:t xml:space="preserve">Периодическая </w:t>
            </w:r>
            <w:r>
              <w:lastRenderedPageBreak/>
              <w:t>отчетность</w:t>
            </w:r>
          </w:p>
        </w:tc>
        <w:tc>
          <w:tcPr>
            <w:tcW w:w="1417" w:type="dxa"/>
          </w:tcPr>
          <w:p w:rsidR="003A798D" w:rsidRDefault="003A798D">
            <w:pPr>
              <w:pStyle w:val="ConsPlusNormal"/>
            </w:pPr>
            <w:r>
              <w:lastRenderedPageBreak/>
              <w:t>Семьи</w:t>
            </w:r>
          </w:p>
        </w:tc>
        <w:tc>
          <w:tcPr>
            <w:tcW w:w="907" w:type="dxa"/>
          </w:tcPr>
          <w:p w:rsidR="003A798D" w:rsidRDefault="003A798D">
            <w:pPr>
              <w:pStyle w:val="ConsPlusNormal"/>
            </w:pPr>
            <w:r>
              <w:t>Сплошной</w:t>
            </w:r>
          </w:p>
        </w:tc>
        <w:tc>
          <w:tcPr>
            <w:tcW w:w="1474" w:type="dxa"/>
          </w:tcPr>
          <w:p w:rsidR="003A798D" w:rsidRDefault="003A798D">
            <w:pPr>
              <w:pStyle w:val="ConsPlusNormal"/>
            </w:pPr>
            <w:r>
              <w:t xml:space="preserve">Комитет по социальной защите </w:t>
            </w:r>
            <w:r>
              <w:lastRenderedPageBreak/>
              <w:t>населения Ленинградской области (далее - Комитет)</w:t>
            </w:r>
          </w:p>
        </w:tc>
        <w:tc>
          <w:tcPr>
            <w:tcW w:w="567" w:type="dxa"/>
          </w:tcPr>
          <w:p w:rsidR="003A798D" w:rsidRDefault="003A798D">
            <w:pPr>
              <w:pStyle w:val="ConsPlusNormal"/>
            </w:pPr>
          </w:p>
        </w:tc>
      </w:tr>
      <w:tr w:rsidR="003A798D">
        <w:tc>
          <w:tcPr>
            <w:tcW w:w="454" w:type="dxa"/>
          </w:tcPr>
          <w:p w:rsidR="003A798D" w:rsidRDefault="003A798D">
            <w:pPr>
              <w:pStyle w:val="ConsPlusNormal"/>
              <w:jc w:val="center"/>
            </w:pPr>
            <w:r>
              <w:lastRenderedPageBreak/>
              <w:t>2</w:t>
            </w:r>
          </w:p>
        </w:tc>
        <w:tc>
          <w:tcPr>
            <w:tcW w:w="2381" w:type="dxa"/>
          </w:tcPr>
          <w:p w:rsidR="003A798D" w:rsidRDefault="003A798D">
            <w:pPr>
              <w:pStyle w:val="ConsPlusNormal"/>
            </w:pPr>
            <w:r>
              <w:t xml:space="preserve">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w:t>
            </w:r>
            <w:r>
              <w:lastRenderedPageBreak/>
              <w:t>обслуживания населения</w:t>
            </w:r>
          </w:p>
        </w:tc>
        <w:tc>
          <w:tcPr>
            <w:tcW w:w="850" w:type="dxa"/>
          </w:tcPr>
          <w:p w:rsidR="003A798D" w:rsidRDefault="003A798D">
            <w:pPr>
              <w:pStyle w:val="ConsPlusNormal"/>
              <w:jc w:val="center"/>
            </w:pPr>
            <w:r>
              <w:lastRenderedPageBreak/>
              <w:t>Проц.</w:t>
            </w:r>
          </w:p>
        </w:tc>
        <w:tc>
          <w:tcPr>
            <w:tcW w:w="2211" w:type="dxa"/>
          </w:tcPr>
          <w:p w:rsidR="003A798D" w:rsidRDefault="003A798D">
            <w:pPr>
              <w:pStyle w:val="ConsPlusNormal"/>
            </w:pPr>
            <w:r>
              <w:t xml:space="preserve">Показатель позволяет характеризовать и оценивать результаты реализации мероприятий по удовлетворению потребностей населения в социальных услугах социального обслуживания, </w:t>
            </w:r>
            <w:r>
              <w:lastRenderedPageBreak/>
              <w:t>предоставляемых пожилым гражданам, инвалидам, детям-инвалидам, семьям с детьми, лицам без определенного места жительства и занятий</w:t>
            </w:r>
          </w:p>
        </w:tc>
        <w:tc>
          <w:tcPr>
            <w:tcW w:w="1361" w:type="dxa"/>
          </w:tcPr>
          <w:p w:rsidR="003A798D" w:rsidRDefault="003A798D">
            <w:pPr>
              <w:pStyle w:val="ConsPlusNormal"/>
            </w:pPr>
            <w:proofErr w:type="gramStart"/>
            <w:r>
              <w:lastRenderedPageBreak/>
              <w:t>Годовая</w:t>
            </w:r>
            <w:proofErr w:type="gramEnd"/>
            <w:r>
              <w:t>, за отчетный период</w:t>
            </w:r>
          </w:p>
        </w:tc>
        <w:tc>
          <w:tcPr>
            <w:tcW w:w="3175" w:type="dxa"/>
          </w:tcPr>
          <w:p w:rsidR="003A798D" w:rsidRDefault="003A798D">
            <w:pPr>
              <w:pStyle w:val="ConsPlusNormal"/>
            </w:pPr>
            <w:r>
              <w:t>B / A x 100 проц.,</w:t>
            </w:r>
          </w:p>
          <w:p w:rsidR="003A798D" w:rsidRDefault="003A798D">
            <w:pPr>
              <w:pStyle w:val="ConsPlusNormal"/>
            </w:pPr>
            <w:r>
              <w:t>где:</w:t>
            </w:r>
          </w:p>
          <w:p w:rsidR="003A798D" w:rsidRDefault="003A798D">
            <w:pPr>
              <w:pStyle w:val="ConsPlusNormal"/>
            </w:pPr>
            <w:r>
              <w:t>A - общее количество граждан, обратившихся за получением социальной услуги в учреждения социального обслуживания населения Ленинградской области за год, чел.;</w:t>
            </w:r>
          </w:p>
          <w:p w:rsidR="003A798D" w:rsidRDefault="003A798D">
            <w:pPr>
              <w:pStyle w:val="ConsPlusNormal"/>
            </w:pPr>
            <w:r>
              <w:t xml:space="preserve">B - общее количество граждан, получивших социальные услуги в учреждениях социального </w:t>
            </w:r>
            <w:r>
              <w:lastRenderedPageBreak/>
              <w:t>обслуживания населения Ленинградской области за год, чел.</w:t>
            </w:r>
          </w:p>
        </w:tc>
        <w:tc>
          <w:tcPr>
            <w:tcW w:w="850" w:type="dxa"/>
          </w:tcPr>
          <w:p w:rsidR="003A798D" w:rsidRDefault="003A798D">
            <w:pPr>
              <w:pStyle w:val="ConsPlusNormal"/>
            </w:pPr>
            <w:r>
              <w:lastRenderedPageBreak/>
              <w:t>Периодическая отчетность</w:t>
            </w:r>
          </w:p>
        </w:tc>
        <w:tc>
          <w:tcPr>
            <w:tcW w:w="1417" w:type="dxa"/>
          </w:tcPr>
          <w:p w:rsidR="003A798D" w:rsidRDefault="003A798D">
            <w:pPr>
              <w:pStyle w:val="ConsPlusNormal"/>
            </w:pPr>
            <w:r>
              <w:t>Человек</w:t>
            </w:r>
          </w:p>
        </w:tc>
        <w:tc>
          <w:tcPr>
            <w:tcW w:w="907" w:type="dxa"/>
          </w:tcPr>
          <w:p w:rsidR="003A798D" w:rsidRDefault="003A798D">
            <w:pPr>
              <w:pStyle w:val="ConsPlusNormal"/>
            </w:pPr>
            <w:r>
              <w:t>Сплошной</w:t>
            </w:r>
          </w:p>
        </w:tc>
        <w:tc>
          <w:tcPr>
            <w:tcW w:w="1474" w:type="dxa"/>
          </w:tcPr>
          <w:p w:rsidR="003A798D" w:rsidRDefault="003A798D">
            <w:pPr>
              <w:pStyle w:val="ConsPlusNormal"/>
            </w:pPr>
            <w:r>
              <w:t>Комитет</w:t>
            </w:r>
          </w:p>
        </w:tc>
        <w:tc>
          <w:tcPr>
            <w:tcW w:w="567" w:type="dxa"/>
          </w:tcPr>
          <w:p w:rsidR="003A798D" w:rsidRDefault="003A798D">
            <w:pPr>
              <w:pStyle w:val="ConsPlusNormal"/>
            </w:pPr>
          </w:p>
        </w:tc>
      </w:tr>
      <w:tr w:rsidR="003A798D">
        <w:tc>
          <w:tcPr>
            <w:tcW w:w="454" w:type="dxa"/>
          </w:tcPr>
          <w:p w:rsidR="003A798D" w:rsidRDefault="003A798D">
            <w:pPr>
              <w:pStyle w:val="ConsPlusNormal"/>
              <w:jc w:val="center"/>
            </w:pPr>
            <w:r>
              <w:lastRenderedPageBreak/>
              <w:t>3</w:t>
            </w:r>
          </w:p>
        </w:tc>
        <w:tc>
          <w:tcPr>
            <w:tcW w:w="2381" w:type="dxa"/>
          </w:tcPr>
          <w:p w:rsidR="003A798D" w:rsidRDefault="003A798D">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850" w:type="dxa"/>
          </w:tcPr>
          <w:p w:rsidR="003A798D" w:rsidRDefault="003A798D">
            <w:pPr>
              <w:pStyle w:val="ConsPlusNormal"/>
              <w:jc w:val="center"/>
            </w:pPr>
            <w:r>
              <w:t>Проц.</w:t>
            </w:r>
          </w:p>
        </w:tc>
        <w:tc>
          <w:tcPr>
            <w:tcW w:w="2211" w:type="dxa"/>
          </w:tcPr>
          <w:p w:rsidR="003A798D" w:rsidRDefault="003A798D">
            <w:pPr>
              <w:pStyle w:val="ConsPlusNormal"/>
            </w:pPr>
            <w:r>
              <w:t>Показатель позволяет оценить уровень доступности для инвалидов и других маломобильных групп населения приоритетных объектов социальной, транспортной и инженерной инфраструктуры</w:t>
            </w:r>
          </w:p>
        </w:tc>
        <w:tc>
          <w:tcPr>
            <w:tcW w:w="1361" w:type="dxa"/>
          </w:tcPr>
          <w:p w:rsidR="003A798D" w:rsidRDefault="003A798D">
            <w:pPr>
              <w:pStyle w:val="ConsPlusNormal"/>
            </w:pPr>
            <w:proofErr w:type="gramStart"/>
            <w:r>
              <w:t>Годовая</w:t>
            </w:r>
            <w:proofErr w:type="gramEnd"/>
            <w:r>
              <w:t>, за отчетной период</w:t>
            </w:r>
          </w:p>
        </w:tc>
        <w:tc>
          <w:tcPr>
            <w:tcW w:w="3175" w:type="dxa"/>
          </w:tcPr>
          <w:p w:rsidR="003A798D" w:rsidRDefault="003A798D">
            <w:pPr>
              <w:pStyle w:val="ConsPlusNormal"/>
            </w:pPr>
            <w:r>
              <w:t>A / B x 100 проц.,</w:t>
            </w:r>
          </w:p>
          <w:p w:rsidR="003A798D" w:rsidRDefault="003A798D">
            <w:pPr>
              <w:pStyle w:val="ConsPlusNormal"/>
            </w:pPr>
            <w:r>
              <w:t>где:</w:t>
            </w:r>
          </w:p>
          <w:p w:rsidR="003A798D" w:rsidRDefault="003A798D">
            <w:pPr>
              <w:pStyle w:val="ConsPlusNormal"/>
            </w:pPr>
            <w:r>
              <w:t>A - количество приоритетных объектов социальной, транспортной и инженерной инфраструктуры, доступных для инвалидов и других маломобильных групп населения, ед.;</w:t>
            </w:r>
          </w:p>
          <w:p w:rsidR="003A798D" w:rsidRDefault="003A798D">
            <w:pPr>
              <w:pStyle w:val="ConsPlusNormal"/>
            </w:pPr>
            <w:r>
              <w:t>B - общее количество приоритетных объектов в Ленинградской области, ед.</w:t>
            </w:r>
          </w:p>
        </w:tc>
        <w:tc>
          <w:tcPr>
            <w:tcW w:w="850" w:type="dxa"/>
          </w:tcPr>
          <w:p w:rsidR="003A798D" w:rsidRDefault="003A798D">
            <w:pPr>
              <w:pStyle w:val="ConsPlusNormal"/>
            </w:pPr>
            <w:r>
              <w:t>Периодическая отчетность</w:t>
            </w:r>
          </w:p>
        </w:tc>
        <w:tc>
          <w:tcPr>
            <w:tcW w:w="1417" w:type="dxa"/>
          </w:tcPr>
          <w:p w:rsidR="003A798D" w:rsidRDefault="003A798D">
            <w:pPr>
              <w:pStyle w:val="ConsPlusNormal"/>
            </w:pPr>
            <w:r>
              <w:t>Приоритетные объекты социальной, транспортной и инженерной инфраструктуры</w:t>
            </w:r>
          </w:p>
        </w:tc>
        <w:tc>
          <w:tcPr>
            <w:tcW w:w="907" w:type="dxa"/>
          </w:tcPr>
          <w:p w:rsidR="003A798D" w:rsidRDefault="003A798D">
            <w:pPr>
              <w:pStyle w:val="ConsPlusNormal"/>
            </w:pPr>
            <w:r>
              <w:t>Сплошной</w:t>
            </w:r>
          </w:p>
        </w:tc>
        <w:tc>
          <w:tcPr>
            <w:tcW w:w="1474" w:type="dxa"/>
          </w:tcPr>
          <w:p w:rsidR="003A798D" w:rsidRDefault="003A798D">
            <w:pPr>
              <w:pStyle w:val="ConsPlusNormal"/>
            </w:pPr>
            <w:r>
              <w:t>Комитет</w:t>
            </w:r>
          </w:p>
        </w:tc>
        <w:tc>
          <w:tcPr>
            <w:tcW w:w="567" w:type="dxa"/>
          </w:tcPr>
          <w:p w:rsidR="003A798D" w:rsidRDefault="003A798D">
            <w:pPr>
              <w:pStyle w:val="ConsPlusNormal"/>
            </w:pPr>
          </w:p>
        </w:tc>
      </w:tr>
      <w:tr w:rsidR="003A798D">
        <w:tc>
          <w:tcPr>
            <w:tcW w:w="454" w:type="dxa"/>
          </w:tcPr>
          <w:p w:rsidR="003A798D" w:rsidRDefault="003A798D">
            <w:pPr>
              <w:pStyle w:val="ConsPlusNormal"/>
              <w:jc w:val="center"/>
            </w:pPr>
            <w:r>
              <w:t>4</w:t>
            </w:r>
          </w:p>
        </w:tc>
        <w:tc>
          <w:tcPr>
            <w:tcW w:w="2381" w:type="dxa"/>
          </w:tcPr>
          <w:p w:rsidR="003A798D" w:rsidRDefault="003A798D">
            <w:pPr>
              <w:pStyle w:val="ConsPlusNormal"/>
            </w:pPr>
            <w:r>
              <w:t xml:space="preserve">Удельный вес граждан, получивших меры социальной поддержки с учетом критериев нуждаемости, от общей численности получателей мер социальной </w:t>
            </w:r>
            <w:r>
              <w:lastRenderedPageBreak/>
              <w:t>поддержки</w:t>
            </w:r>
          </w:p>
        </w:tc>
        <w:tc>
          <w:tcPr>
            <w:tcW w:w="850" w:type="dxa"/>
          </w:tcPr>
          <w:p w:rsidR="003A798D" w:rsidRDefault="003A798D">
            <w:pPr>
              <w:pStyle w:val="ConsPlusNormal"/>
              <w:jc w:val="center"/>
            </w:pPr>
            <w:r>
              <w:lastRenderedPageBreak/>
              <w:t>Проц.</w:t>
            </w:r>
          </w:p>
        </w:tc>
        <w:tc>
          <w:tcPr>
            <w:tcW w:w="2211" w:type="dxa"/>
          </w:tcPr>
          <w:p w:rsidR="003A798D" w:rsidRDefault="003A798D">
            <w:pPr>
              <w:pStyle w:val="ConsPlusNormal"/>
            </w:pPr>
            <w:r>
              <w:t>Показатель позволяет оценить удельный вес адресных мер социальной поддержки</w:t>
            </w:r>
          </w:p>
        </w:tc>
        <w:tc>
          <w:tcPr>
            <w:tcW w:w="1361" w:type="dxa"/>
          </w:tcPr>
          <w:p w:rsidR="003A798D" w:rsidRDefault="003A798D">
            <w:pPr>
              <w:pStyle w:val="ConsPlusNormal"/>
            </w:pPr>
            <w:proofErr w:type="gramStart"/>
            <w:r>
              <w:t>Годовая</w:t>
            </w:r>
            <w:proofErr w:type="gramEnd"/>
            <w:r>
              <w:t>, за отчетный период</w:t>
            </w:r>
          </w:p>
        </w:tc>
        <w:tc>
          <w:tcPr>
            <w:tcW w:w="3175" w:type="dxa"/>
          </w:tcPr>
          <w:p w:rsidR="003A798D" w:rsidRDefault="003A798D">
            <w:pPr>
              <w:pStyle w:val="ConsPlusNormal"/>
            </w:pPr>
            <w:r>
              <w:t>A / B x 100 проц.,</w:t>
            </w:r>
          </w:p>
          <w:p w:rsidR="003A798D" w:rsidRDefault="003A798D">
            <w:pPr>
              <w:pStyle w:val="ConsPlusNormal"/>
            </w:pPr>
            <w:r>
              <w:t>где:</w:t>
            </w:r>
          </w:p>
          <w:p w:rsidR="003A798D" w:rsidRDefault="003A798D">
            <w:pPr>
              <w:pStyle w:val="ConsPlusNormal"/>
            </w:pPr>
            <w:r>
              <w:t xml:space="preserve">A - численность граждан, имеющих низкий уровень индивидуального дохода, получивших в отчетном году денежные выплаты и компенсации (регулярные и разовые) в соответствии с </w:t>
            </w:r>
            <w:r>
              <w:lastRenderedPageBreak/>
              <w:t>нормативными правовыми актами, чел.;</w:t>
            </w:r>
          </w:p>
          <w:p w:rsidR="003A798D" w:rsidRDefault="003A798D">
            <w:pPr>
              <w:pStyle w:val="ConsPlusNormal"/>
            </w:pPr>
            <w:r>
              <w:t>B - общая численность граждан, получивших меры социальной поддержки в виде денежных выплат и компенсаций (регулярные и разовые) в соответствии с нормативными правовыми актами, чел.</w:t>
            </w:r>
          </w:p>
        </w:tc>
        <w:tc>
          <w:tcPr>
            <w:tcW w:w="850" w:type="dxa"/>
          </w:tcPr>
          <w:p w:rsidR="003A798D" w:rsidRDefault="003A798D">
            <w:pPr>
              <w:pStyle w:val="ConsPlusNormal"/>
            </w:pPr>
            <w:r>
              <w:lastRenderedPageBreak/>
              <w:t>Периодическая отчетность</w:t>
            </w:r>
          </w:p>
        </w:tc>
        <w:tc>
          <w:tcPr>
            <w:tcW w:w="1417" w:type="dxa"/>
          </w:tcPr>
          <w:p w:rsidR="003A798D" w:rsidRDefault="003A798D">
            <w:pPr>
              <w:pStyle w:val="ConsPlusNormal"/>
            </w:pPr>
            <w:r>
              <w:t>Получатели мер социальной поддержки</w:t>
            </w:r>
          </w:p>
        </w:tc>
        <w:tc>
          <w:tcPr>
            <w:tcW w:w="907" w:type="dxa"/>
          </w:tcPr>
          <w:p w:rsidR="003A798D" w:rsidRDefault="003A798D">
            <w:pPr>
              <w:pStyle w:val="ConsPlusNormal"/>
            </w:pPr>
            <w:r>
              <w:t>Сплошной</w:t>
            </w:r>
          </w:p>
        </w:tc>
        <w:tc>
          <w:tcPr>
            <w:tcW w:w="1474" w:type="dxa"/>
          </w:tcPr>
          <w:p w:rsidR="003A798D" w:rsidRDefault="003A798D">
            <w:pPr>
              <w:pStyle w:val="ConsPlusNormal"/>
            </w:pPr>
            <w:r>
              <w:t>Комитет</w:t>
            </w:r>
          </w:p>
        </w:tc>
        <w:tc>
          <w:tcPr>
            <w:tcW w:w="567" w:type="dxa"/>
          </w:tcPr>
          <w:p w:rsidR="003A798D" w:rsidRDefault="003A798D">
            <w:pPr>
              <w:pStyle w:val="ConsPlusNormal"/>
            </w:pPr>
          </w:p>
        </w:tc>
      </w:tr>
      <w:tr w:rsidR="003A798D">
        <w:tc>
          <w:tcPr>
            <w:tcW w:w="454" w:type="dxa"/>
          </w:tcPr>
          <w:p w:rsidR="003A798D" w:rsidRDefault="003A798D">
            <w:pPr>
              <w:pStyle w:val="ConsPlusNormal"/>
              <w:jc w:val="center"/>
            </w:pPr>
            <w:r>
              <w:lastRenderedPageBreak/>
              <w:t>5</w:t>
            </w:r>
          </w:p>
        </w:tc>
        <w:tc>
          <w:tcPr>
            <w:tcW w:w="2381" w:type="dxa"/>
          </w:tcPr>
          <w:p w:rsidR="003A798D" w:rsidRDefault="003A798D">
            <w:pPr>
              <w:pStyle w:val="ConsPlusNormal"/>
            </w:pPr>
            <w:r>
              <w:t>Доля детей из семей с денежными доходами ниже 40 проц. от среднего дохода, сложившегося в Ленинградской области, от общей численности детей в Ленинградской области</w:t>
            </w:r>
          </w:p>
        </w:tc>
        <w:tc>
          <w:tcPr>
            <w:tcW w:w="850" w:type="dxa"/>
          </w:tcPr>
          <w:p w:rsidR="003A798D" w:rsidRDefault="003A798D">
            <w:pPr>
              <w:pStyle w:val="ConsPlusNormal"/>
              <w:jc w:val="center"/>
            </w:pPr>
            <w:r>
              <w:t>Проц.</w:t>
            </w:r>
          </w:p>
        </w:tc>
        <w:tc>
          <w:tcPr>
            <w:tcW w:w="2211" w:type="dxa"/>
          </w:tcPr>
          <w:p w:rsidR="003A798D" w:rsidRDefault="003A798D">
            <w:pPr>
              <w:pStyle w:val="ConsPlusNormal"/>
            </w:pPr>
            <w:r>
              <w:t>Показатель характеризует уровень бедности детей в отчетном году и позволяет в динамике оценивать результаты реализации мероприятий, проводимых в Ленинградской области, направленных на снижение уровня бедности детей</w:t>
            </w:r>
          </w:p>
        </w:tc>
        <w:tc>
          <w:tcPr>
            <w:tcW w:w="1361" w:type="dxa"/>
          </w:tcPr>
          <w:p w:rsidR="003A798D" w:rsidRDefault="003A798D">
            <w:pPr>
              <w:pStyle w:val="ConsPlusNormal"/>
            </w:pPr>
            <w:proofErr w:type="gramStart"/>
            <w:r>
              <w:t>Годовая</w:t>
            </w:r>
            <w:proofErr w:type="gramEnd"/>
            <w:r>
              <w:t>, за отчетный период</w:t>
            </w:r>
          </w:p>
        </w:tc>
        <w:tc>
          <w:tcPr>
            <w:tcW w:w="3175" w:type="dxa"/>
          </w:tcPr>
          <w:p w:rsidR="003A798D" w:rsidRDefault="003A798D">
            <w:pPr>
              <w:pStyle w:val="ConsPlusNormal"/>
            </w:pPr>
            <w:r>
              <w:t>B / A x 100 проц.,</w:t>
            </w:r>
          </w:p>
          <w:p w:rsidR="003A798D" w:rsidRDefault="003A798D">
            <w:pPr>
              <w:pStyle w:val="ConsPlusNormal"/>
            </w:pPr>
            <w:r>
              <w:t>где:</w:t>
            </w:r>
          </w:p>
          <w:p w:rsidR="003A798D" w:rsidRDefault="003A798D">
            <w:pPr>
              <w:pStyle w:val="ConsPlusNormal"/>
            </w:pPr>
            <w:r>
              <w:t>A - общая численность детей, проживающих в Ленинградской области, в отчетном году, чел.;</w:t>
            </w:r>
          </w:p>
          <w:p w:rsidR="003A798D" w:rsidRDefault="003A798D">
            <w:pPr>
              <w:pStyle w:val="ConsPlusNormal"/>
            </w:pPr>
            <w:r>
              <w:t>B - численность детей из семей с денежными доходами ниже 40 проц. от среднего дохода, сложившегося в Ленинградской области, на которых назначено пособие на приобретение товаров детского ассортимента и продуктов детского питания в отчетном году, чел.</w:t>
            </w:r>
          </w:p>
        </w:tc>
        <w:tc>
          <w:tcPr>
            <w:tcW w:w="850" w:type="dxa"/>
          </w:tcPr>
          <w:p w:rsidR="003A798D" w:rsidRDefault="003A798D">
            <w:pPr>
              <w:pStyle w:val="ConsPlusNormal"/>
            </w:pPr>
            <w:r>
              <w:t>Периодическая отчетность</w:t>
            </w:r>
          </w:p>
        </w:tc>
        <w:tc>
          <w:tcPr>
            <w:tcW w:w="1417" w:type="dxa"/>
          </w:tcPr>
          <w:p w:rsidR="003A798D" w:rsidRDefault="003A798D">
            <w:pPr>
              <w:pStyle w:val="ConsPlusNormal"/>
            </w:pPr>
            <w:r>
              <w:t>Дети</w:t>
            </w:r>
          </w:p>
        </w:tc>
        <w:tc>
          <w:tcPr>
            <w:tcW w:w="907" w:type="dxa"/>
          </w:tcPr>
          <w:p w:rsidR="003A798D" w:rsidRDefault="003A798D">
            <w:pPr>
              <w:pStyle w:val="ConsPlusNormal"/>
            </w:pPr>
            <w:r>
              <w:t>Сплошной</w:t>
            </w:r>
          </w:p>
        </w:tc>
        <w:tc>
          <w:tcPr>
            <w:tcW w:w="1474" w:type="dxa"/>
          </w:tcPr>
          <w:p w:rsidR="003A798D" w:rsidRDefault="003A798D">
            <w:pPr>
              <w:pStyle w:val="ConsPlusNormal"/>
            </w:pPr>
            <w:r>
              <w:t>Комитет</w:t>
            </w:r>
          </w:p>
        </w:tc>
        <w:tc>
          <w:tcPr>
            <w:tcW w:w="567" w:type="dxa"/>
          </w:tcPr>
          <w:p w:rsidR="003A798D" w:rsidRDefault="003A798D">
            <w:pPr>
              <w:pStyle w:val="ConsPlusNormal"/>
            </w:pPr>
          </w:p>
        </w:tc>
      </w:tr>
      <w:tr w:rsidR="003A798D">
        <w:tc>
          <w:tcPr>
            <w:tcW w:w="454" w:type="dxa"/>
          </w:tcPr>
          <w:p w:rsidR="003A798D" w:rsidRDefault="003A798D">
            <w:pPr>
              <w:pStyle w:val="ConsPlusNormal"/>
              <w:jc w:val="center"/>
            </w:pPr>
            <w:r>
              <w:t>6</w:t>
            </w:r>
          </w:p>
        </w:tc>
        <w:tc>
          <w:tcPr>
            <w:tcW w:w="2381" w:type="dxa"/>
          </w:tcPr>
          <w:p w:rsidR="003A798D" w:rsidRDefault="003A798D">
            <w:pPr>
              <w:pStyle w:val="ConsPlusNormal"/>
            </w:pPr>
            <w:r>
              <w:t xml:space="preserve">Доля детей-сирот и детей, оставшихся без попечения родителей, </w:t>
            </w:r>
            <w:r>
              <w:lastRenderedPageBreak/>
              <w:t>переданных на воспитание в семьи, в общей численности детей-сирот и детей, оставшихся без попечения родителей</w:t>
            </w:r>
          </w:p>
        </w:tc>
        <w:tc>
          <w:tcPr>
            <w:tcW w:w="850" w:type="dxa"/>
          </w:tcPr>
          <w:p w:rsidR="003A798D" w:rsidRDefault="003A798D">
            <w:pPr>
              <w:pStyle w:val="ConsPlusNormal"/>
              <w:jc w:val="center"/>
            </w:pPr>
            <w:r>
              <w:lastRenderedPageBreak/>
              <w:t>Проц.</w:t>
            </w:r>
          </w:p>
        </w:tc>
        <w:tc>
          <w:tcPr>
            <w:tcW w:w="2211" w:type="dxa"/>
          </w:tcPr>
          <w:p w:rsidR="003A798D" w:rsidRDefault="003A798D">
            <w:pPr>
              <w:pStyle w:val="ConsPlusNormal"/>
            </w:pPr>
            <w:r>
              <w:t xml:space="preserve">Показатель позволяет оценить долю детей-сирот и детей, оставшихся </w:t>
            </w:r>
            <w:r>
              <w:lastRenderedPageBreak/>
              <w:t>без попечения родителей, переданных на воспитание в семьи, в общей численности детей-сирот и детей, оставшихся без попечения родителей</w:t>
            </w:r>
          </w:p>
        </w:tc>
        <w:tc>
          <w:tcPr>
            <w:tcW w:w="1361" w:type="dxa"/>
          </w:tcPr>
          <w:p w:rsidR="003A798D" w:rsidRDefault="003A798D">
            <w:pPr>
              <w:pStyle w:val="ConsPlusNormal"/>
            </w:pPr>
            <w:proofErr w:type="gramStart"/>
            <w:r>
              <w:lastRenderedPageBreak/>
              <w:t>Годовая</w:t>
            </w:r>
            <w:proofErr w:type="gramEnd"/>
            <w:r>
              <w:t>, за отчетный период</w:t>
            </w:r>
          </w:p>
        </w:tc>
        <w:tc>
          <w:tcPr>
            <w:tcW w:w="3175" w:type="dxa"/>
          </w:tcPr>
          <w:p w:rsidR="003A798D" w:rsidRDefault="003A798D">
            <w:pPr>
              <w:pStyle w:val="ConsPlusNormal"/>
            </w:pPr>
            <w:r>
              <w:t>A / B x 100 проц.,</w:t>
            </w:r>
          </w:p>
          <w:p w:rsidR="003A798D" w:rsidRDefault="003A798D">
            <w:pPr>
              <w:pStyle w:val="ConsPlusNormal"/>
            </w:pPr>
            <w:r>
              <w:t>где:</w:t>
            </w:r>
          </w:p>
          <w:p w:rsidR="003A798D" w:rsidRDefault="003A798D">
            <w:pPr>
              <w:pStyle w:val="ConsPlusNormal"/>
            </w:pPr>
            <w:r>
              <w:t xml:space="preserve">A - число детей-сирот и детей, оставшихся без </w:t>
            </w:r>
            <w:r>
              <w:lastRenderedPageBreak/>
              <w:t>попечения родителей, находящихся на воспитании в семьях;</w:t>
            </w:r>
          </w:p>
          <w:p w:rsidR="003A798D" w:rsidRDefault="003A798D">
            <w:pPr>
              <w:pStyle w:val="ConsPlusNormal"/>
            </w:pPr>
            <w:r>
              <w:t>B - общее число детей-сирот и детей, оставшихся без попечения родителей, состоящих на учете в органах опеки и попечительства</w:t>
            </w:r>
          </w:p>
        </w:tc>
        <w:tc>
          <w:tcPr>
            <w:tcW w:w="850" w:type="dxa"/>
          </w:tcPr>
          <w:p w:rsidR="003A798D" w:rsidRDefault="003A798D">
            <w:pPr>
              <w:pStyle w:val="ConsPlusNormal"/>
            </w:pPr>
            <w:r>
              <w:lastRenderedPageBreak/>
              <w:t>Периодическая отчетн</w:t>
            </w:r>
            <w:r>
              <w:lastRenderedPageBreak/>
              <w:t>ость</w:t>
            </w:r>
          </w:p>
        </w:tc>
        <w:tc>
          <w:tcPr>
            <w:tcW w:w="1417" w:type="dxa"/>
          </w:tcPr>
          <w:p w:rsidR="003A798D" w:rsidRDefault="003A798D">
            <w:pPr>
              <w:pStyle w:val="ConsPlusNormal"/>
            </w:pPr>
            <w:r>
              <w:lastRenderedPageBreak/>
              <w:t>Дети-сироты</w:t>
            </w:r>
          </w:p>
        </w:tc>
        <w:tc>
          <w:tcPr>
            <w:tcW w:w="907" w:type="dxa"/>
          </w:tcPr>
          <w:p w:rsidR="003A798D" w:rsidRDefault="003A798D">
            <w:pPr>
              <w:pStyle w:val="ConsPlusNormal"/>
            </w:pPr>
            <w:r>
              <w:t>Сплошной</w:t>
            </w:r>
          </w:p>
        </w:tc>
        <w:tc>
          <w:tcPr>
            <w:tcW w:w="1474" w:type="dxa"/>
          </w:tcPr>
          <w:p w:rsidR="003A798D" w:rsidRDefault="003A798D">
            <w:pPr>
              <w:pStyle w:val="ConsPlusNormal"/>
            </w:pPr>
            <w:r>
              <w:t xml:space="preserve">Комитет общего и профессионального </w:t>
            </w:r>
            <w:r>
              <w:lastRenderedPageBreak/>
              <w:t>образования Ленинградской области</w:t>
            </w:r>
          </w:p>
        </w:tc>
        <w:tc>
          <w:tcPr>
            <w:tcW w:w="567" w:type="dxa"/>
          </w:tcPr>
          <w:p w:rsidR="003A798D" w:rsidRDefault="003A798D">
            <w:pPr>
              <w:pStyle w:val="ConsPlusNormal"/>
            </w:pPr>
          </w:p>
        </w:tc>
      </w:tr>
      <w:tr w:rsidR="003A798D">
        <w:tc>
          <w:tcPr>
            <w:tcW w:w="454" w:type="dxa"/>
          </w:tcPr>
          <w:p w:rsidR="003A798D" w:rsidRDefault="003A798D">
            <w:pPr>
              <w:pStyle w:val="ConsPlusNormal"/>
              <w:jc w:val="center"/>
            </w:pPr>
            <w:r>
              <w:lastRenderedPageBreak/>
              <w:t>7</w:t>
            </w:r>
          </w:p>
        </w:tc>
        <w:tc>
          <w:tcPr>
            <w:tcW w:w="2381" w:type="dxa"/>
          </w:tcPr>
          <w:p w:rsidR="003A798D" w:rsidRDefault="003A798D">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850" w:type="dxa"/>
          </w:tcPr>
          <w:p w:rsidR="003A798D" w:rsidRDefault="003A798D">
            <w:pPr>
              <w:pStyle w:val="ConsPlusNormal"/>
              <w:jc w:val="center"/>
            </w:pPr>
            <w:r>
              <w:t>Проц.</w:t>
            </w:r>
          </w:p>
        </w:tc>
        <w:tc>
          <w:tcPr>
            <w:tcW w:w="2211" w:type="dxa"/>
          </w:tcPr>
          <w:p w:rsidR="003A798D" w:rsidRDefault="003A798D">
            <w:pPr>
              <w:pStyle w:val="ConsPlusNormal"/>
            </w:pPr>
            <w:r>
              <w:t>Показатель позволяет оценивать качество и доступность предоставления государственных услуг в виде мер социальной поддержки и социальных выплат</w:t>
            </w:r>
          </w:p>
        </w:tc>
        <w:tc>
          <w:tcPr>
            <w:tcW w:w="1361" w:type="dxa"/>
          </w:tcPr>
          <w:p w:rsidR="003A798D" w:rsidRDefault="003A798D">
            <w:pPr>
              <w:pStyle w:val="ConsPlusNormal"/>
            </w:pPr>
            <w:proofErr w:type="gramStart"/>
            <w:r>
              <w:t>Годовая</w:t>
            </w:r>
            <w:proofErr w:type="gramEnd"/>
            <w:r>
              <w:t>, за отчетный период</w:t>
            </w:r>
          </w:p>
        </w:tc>
        <w:tc>
          <w:tcPr>
            <w:tcW w:w="3175" w:type="dxa"/>
          </w:tcPr>
          <w:p w:rsidR="003A798D" w:rsidRDefault="003A798D">
            <w:pPr>
              <w:pStyle w:val="ConsPlusNormal"/>
            </w:pPr>
            <w:r>
              <w:t>A / B x 100 проц.,</w:t>
            </w:r>
          </w:p>
          <w:p w:rsidR="003A798D" w:rsidRDefault="003A798D">
            <w:pPr>
              <w:pStyle w:val="ConsPlusNormal"/>
            </w:pPr>
            <w:r>
              <w:t>где:</w:t>
            </w:r>
          </w:p>
          <w:p w:rsidR="003A798D" w:rsidRDefault="003A798D">
            <w:pPr>
              <w:pStyle w:val="ConsPlusNormal"/>
            </w:pPr>
            <w:r>
              <w:t>A - численность опрошенных граждан, относящихся к отдельным категориям граждан, удовлетворенных качеством предоставления государственных услуг в виде мер социальной поддержки и социальных выплат, чел.;</w:t>
            </w:r>
          </w:p>
          <w:p w:rsidR="003A798D" w:rsidRDefault="003A798D">
            <w:pPr>
              <w:pStyle w:val="ConsPlusNormal"/>
            </w:pPr>
            <w:r>
              <w:t>B - общая численность опрошенных граждан, относящихся к отдельным категориям граждан, получивших государственные услуги в виде мер социальной поддержки и социальных выплат, чел.</w:t>
            </w:r>
          </w:p>
        </w:tc>
        <w:tc>
          <w:tcPr>
            <w:tcW w:w="850" w:type="dxa"/>
          </w:tcPr>
          <w:p w:rsidR="003A798D" w:rsidRDefault="003A798D">
            <w:pPr>
              <w:pStyle w:val="ConsPlusNormal"/>
            </w:pPr>
            <w:r>
              <w:t>Социологический опрос</w:t>
            </w:r>
          </w:p>
        </w:tc>
        <w:tc>
          <w:tcPr>
            <w:tcW w:w="1417" w:type="dxa"/>
          </w:tcPr>
          <w:p w:rsidR="003A798D" w:rsidRDefault="003A798D">
            <w:pPr>
              <w:pStyle w:val="ConsPlusNormal"/>
            </w:pPr>
            <w:r>
              <w:t>Получатели социальных услуг</w:t>
            </w:r>
          </w:p>
        </w:tc>
        <w:tc>
          <w:tcPr>
            <w:tcW w:w="907" w:type="dxa"/>
          </w:tcPr>
          <w:p w:rsidR="003A798D" w:rsidRDefault="003A798D">
            <w:pPr>
              <w:pStyle w:val="ConsPlusNormal"/>
            </w:pPr>
            <w:r>
              <w:t>Сплошной</w:t>
            </w:r>
          </w:p>
        </w:tc>
        <w:tc>
          <w:tcPr>
            <w:tcW w:w="1474" w:type="dxa"/>
          </w:tcPr>
          <w:p w:rsidR="003A798D" w:rsidRDefault="003A798D">
            <w:pPr>
              <w:pStyle w:val="ConsPlusNormal"/>
            </w:pPr>
            <w:r>
              <w:t>Комитет</w:t>
            </w:r>
          </w:p>
        </w:tc>
        <w:tc>
          <w:tcPr>
            <w:tcW w:w="567" w:type="dxa"/>
          </w:tcPr>
          <w:p w:rsidR="003A798D" w:rsidRDefault="003A798D">
            <w:pPr>
              <w:pStyle w:val="ConsPlusNormal"/>
            </w:pPr>
          </w:p>
        </w:tc>
      </w:tr>
      <w:tr w:rsidR="003A798D">
        <w:tblPrEx>
          <w:tblBorders>
            <w:insideH w:val="nil"/>
          </w:tblBorders>
        </w:tblPrEx>
        <w:tc>
          <w:tcPr>
            <w:tcW w:w="454" w:type="dxa"/>
            <w:tcBorders>
              <w:bottom w:val="nil"/>
            </w:tcBorders>
          </w:tcPr>
          <w:p w:rsidR="003A798D" w:rsidRDefault="003A798D">
            <w:pPr>
              <w:pStyle w:val="ConsPlusNormal"/>
              <w:jc w:val="center"/>
            </w:pPr>
            <w:r>
              <w:t>8</w:t>
            </w:r>
          </w:p>
        </w:tc>
        <w:tc>
          <w:tcPr>
            <w:tcW w:w="15193" w:type="dxa"/>
            <w:gridSpan w:val="10"/>
            <w:tcBorders>
              <w:bottom w:val="nil"/>
            </w:tcBorders>
          </w:tcPr>
          <w:p w:rsidR="003A798D" w:rsidRDefault="003A798D">
            <w:pPr>
              <w:pStyle w:val="ConsPlusNormal"/>
              <w:jc w:val="both"/>
            </w:pPr>
            <w:r>
              <w:t xml:space="preserve">Утратил силу с 30 декабря 2019 года. - </w:t>
            </w:r>
            <w:hyperlink r:id="rId87" w:history="1">
              <w:r>
                <w:rPr>
                  <w:color w:val="0000FF"/>
                </w:rPr>
                <w:t>Постановление</w:t>
              </w:r>
            </w:hyperlink>
            <w:r>
              <w:t xml:space="preserve"> Правительства Ленинградской области от 30.12.2019 N 657</w:t>
            </w:r>
          </w:p>
        </w:tc>
      </w:tr>
      <w:tr w:rsidR="003A798D">
        <w:tc>
          <w:tcPr>
            <w:tcW w:w="454" w:type="dxa"/>
          </w:tcPr>
          <w:p w:rsidR="003A798D" w:rsidRDefault="003A798D">
            <w:pPr>
              <w:pStyle w:val="ConsPlusNormal"/>
              <w:jc w:val="center"/>
            </w:pPr>
            <w:r>
              <w:lastRenderedPageBreak/>
              <w:t>9</w:t>
            </w:r>
          </w:p>
        </w:tc>
        <w:tc>
          <w:tcPr>
            <w:tcW w:w="2381" w:type="dxa"/>
          </w:tcPr>
          <w:p w:rsidR="003A798D" w:rsidRDefault="003A798D">
            <w:pPr>
              <w:pStyle w:val="ConsPlusNormal"/>
            </w:pPr>
            <w:r>
              <w:t>Численность пожилых людей, охваченных социальным обслуживанием на отделениях активного долголетия</w:t>
            </w:r>
          </w:p>
        </w:tc>
        <w:tc>
          <w:tcPr>
            <w:tcW w:w="850" w:type="dxa"/>
          </w:tcPr>
          <w:p w:rsidR="003A798D" w:rsidRDefault="003A798D">
            <w:pPr>
              <w:pStyle w:val="ConsPlusNormal"/>
              <w:jc w:val="center"/>
            </w:pPr>
            <w:r>
              <w:t>Чел.</w:t>
            </w:r>
          </w:p>
        </w:tc>
        <w:tc>
          <w:tcPr>
            <w:tcW w:w="2211" w:type="dxa"/>
          </w:tcPr>
          <w:p w:rsidR="003A798D" w:rsidRDefault="003A798D">
            <w:pPr>
              <w:pStyle w:val="ConsPlusNormal"/>
            </w:pPr>
            <w:r>
              <w:t>Показатель позволит оценивать возможность ведения активной и полноценной жизни для пожилых людей в Ленинградской области</w:t>
            </w:r>
          </w:p>
        </w:tc>
        <w:tc>
          <w:tcPr>
            <w:tcW w:w="1361" w:type="dxa"/>
          </w:tcPr>
          <w:p w:rsidR="003A798D" w:rsidRDefault="003A798D">
            <w:pPr>
              <w:pStyle w:val="ConsPlusNormal"/>
            </w:pPr>
            <w:proofErr w:type="gramStart"/>
            <w:r>
              <w:t>Годовая</w:t>
            </w:r>
            <w:proofErr w:type="gramEnd"/>
            <w:r>
              <w:t>, за отчетный период</w:t>
            </w:r>
          </w:p>
        </w:tc>
        <w:tc>
          <w:tcPr>
            <w:tcW w:w="3175" w:type="dxa"/>
          </w:tcPr>
          <w:p w:rsidR="003A798D" w:rsidRDefault="003A798D">
            <w:pPr>
              <w:pStyle w:val="ConsPlusNormal"/>
            </w:pPr>
            <w:r>
              <w:t>Суммирование численности получателей</w:t>
            </w:r>
          </w:p>
        </w:tc>
        <w:tc>
          <w:tcPr>
            <w:tcW w:w="850" w:type="dxa"/>
          </w:tcPr>
          <w:p w:rsidR="003A798D" w:rsidRDefault="003A798D">
            <w:pPr>
              <w:pStyle w:val="ConsPlusNormal"/>
            </w:pPr>
            <w:r>
              <w:t>Периодическая отчетность</w:t>
            </w:r>
          </w:p>
        </w:tc>
        <w:tc>
          <w:tcPr>
            <w:tcW w:w="1417" w:type="dxa"/>
          </w:tcPr>
          <w:p w:rsidR="003A798D" w:rsidRDefault="003A798D">
            <w:pPr>
              <w:pStyle w:val="ConsPlusNormal"/>
            </w:pPr>
            <w:r>
              <w:t>Пожилые люди</w:t>
            </w:r>
          </w:p>
        </w:tc>
        <w:tc>
          <w:tcPr>
            <w:tcW w:w="907" w:type="dxa"/>
          </w:tcPr>
          <w:p w:rsidR="003A798D" w:rsidRDefault="003A798D">
            <w:pPr>
              <w:pStyle w:val="ConsPlusNormal"/>
            </w:pPr>
            <w:r>
              <w:t>Сплошной</w:t>
            </w:r>
          </w:p>
        </w:tc>
        <w:tc>
          <w:tcPr>
            <w:tcW w:w="1474" w:type="dxa"/>
          </w:tcPr>
          <w:p w:rsidR="003A798D" w:rsidRDefault="003A798D">
            <w:pPr>
              <w:pStyle w:val="ConsPlusNormal"/>
            </w:pPr>
            <w:r>
              <w:t>Комитет</w:t>
            </w:r>
          </w:p>
        </w:tc>
        <w:tc>
          <w:tcPr>
            <w:tcW w:w="567" w:type="dxa"/>
          </w:tcPr>
          <w:p w:rsidR="003A798D" w:rsidRDefault="003A798D">
            <w:pPr>
              <w:pStyle w:val="ConsPlusNormal"/>
            </w:pPr>
          </w:p>
        </w:tc>
      </w:tr>
      <w:tr w:rsidR="003A798D">
        <w:tblPrEx>
          <w:tblBorders>
            <w:insideH w:val="nil"/>
          </w:tblBorders>
        </w:tblPrEx>
        <w:tc>
          <w:tcPr>
            <w:tcW w:w="454" w:type="dxa"/>
            <w:tcBorders>
              <w:bottom w:val="nil"/>
            </w:tcBorders>
          </w:tcPr>
          <w:p w:rsidR="003A798D" w:rsidRDefault="003A798D">
            <w:pPr>
              <w:pStyle w:val="ConsPlusNormal"/>
              <w:jc w:val="center"/>
            </w:pPr>
            <w:r>
              <w:t>10</w:t>
            </w:r>
          </w:p>
        </w:tc>
        <w:tc>
          <w:tcPr>
            <w:tcW w:w="2381" w:type="dxa"/>
            <w:tcBorders>
              <w:bottom w:val="nil"/>
            </w:tcBorders>
          </w:tcPr>
          <w:p w:rsidR="003A798D" w:rsidRDefault="003A798D">
            <w:pPr>
              <w:pStyle w:val="ConsPlusNormal"/>
            </w:pPr>
            <w:r>
              <w:t>Отношение средней заработной платы социальных работников,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850" w:type="dxa"/>
            <w:tcBorders>
              <w:bottom w:val="nil"/>
            </w:tcBorders>
          </w:tcPr>
          <w:p w:rsidR="003A798D" w:rsidRDefault="003A798D">
            <w:pPr>
              <w:pStyle w:val="ConsPlusNormal"/>
              <w:jc w:val="center"/>
            </w:pPr>
            <w:r>
              <w:t>Проц.</w:t>
            </w:r>
          </w:p>
        </w:tc>
        <w:tc>
          <w:tcPr>
            <w:tcW w:w="2211" w:type="dxa"/>
            <w:tcBorders>
              <w:bottom w:val="nil"/>
            </w:tcBorders>
          </w:tcPr>
          <w:p w:rsidR="003A798D" w:rsidRDefault="003A798D">
            <w:pPr>
              <w:pStyle w:val="ConsPlusNormal"/>
            </w:pPr>
            <w:r>
              <w:t xml:space="preserve">Показатель отражает уровень достижения в отчетном году </w:t>
            </w:r>
            <w:hyperlink r:id="rId88" w:history="1">
              <w:r>
                <w:rPr>
                  <w:color w:val="0000FF"/>
                </w:rPr>
                <w:t>Указа</w:t>
              </w:r>
            </w:hyperlink>
            <w:r>
              <w:t xml:space="preserve"> Президента Российской Федерации от 7 мая 2012 года N 597 в части отношения средней заработной платы социальных работников учреждений социального обслуживания населения к среднемесячному доходу от трудовой деятельности по Ленинградской области</w:t>
            </w:r>
          </w:p>
        </w:tc>
        <w:tc>
          <w:tcPr>
            <w:tcW w:w="1361" w:type="dxa"/>
            <w:tcBorders>
              <w:bottom w:val="nil"/>
            </w:tcBorders>
          </w:tcPr>
          <w:p w:rsidR="003A798D" w:rsidRDefault="003A798D">
            <w:pPr>
              <w:pStyle w:val="ConsPlusNormal"/>
            </w:pPr>
            <w:proofErr w:type="gramStart"/>
            <w:r>
              <w:t>Годовая</w:t>
            </w:r>
            <w:proofErr w:type="gramEnd"/>
            <w:r>
              <w:t>, за отчетный период</w:t>
            </w:r>
          </w:p>
        </w:tc>
        <w:tc>
          <w:tcPr>
            <w:tcW w:w="3175" w:type="dxa"/>
            <w:tcBorders>
              <w:bottom w:val="nil"/>
            </w:tcBorders>
          </w:tcPr>
          <w:p w:rsidR="003A798D" w:rsidRDefault="003A798D">
            <w:pPr>
              <w:pStyle w:val="ConsPlusNormal"/>
            </w:pPr>
            <w:r>
              <w:t>B / A x 100 проц.,</w:t>
            </w:r>
          </w:p>
          <w:p w:rsidR="003A798D" w:rsidRDefault="003A798D">
            <w:pPr>
              <w:pStyle w:val="ConsPlusNormal"/>
            </w:pPr>
            <w:r>
              <w:t>где:</w:t>
            </w:r>
          </w:p>
          <w:p w:rsidR="003A798D" w:rsidRDefault="003A798D">
            <w:pPr>
              <w:pStyle w:val="ConsPlusNormal"/>
            </w:pPr>
            <w:r>
              <w:t>A - среднемесячный доход от трудовой деятельности по Ленинградской области в отчетном году, руб.;</w:t>
            </w:r>
          </w:p>
          <w:p w:rsidR="003A798D" w:rsidRDefault="003A798D">
            <w:pPr>
              <w:pStyle w:val="ConsPlusNormal"/>
            </w:pPr>
            <w:r>
              <w:t>B - среднемесячная заработная плата социальных работников учреждений социального обслуживания населения в отчетном году, руб.</w:t>
            </w:r>
          </w:p>
          <w:p w:rsidR="003A798D" w:rsidRDefault="003A798D">
            <w:pPr>
              <w:pStyle w:val="ConsPlusNormal"/>
            </w:pPr>
            <w:hyperlink r:id="rId89" w:history="1">
              <w:r>
                <w:rPr>
                  <w:color w:val="0000FF"/>
                </w:rPr>
                <w:t>Форма N ЗП-соц</w:t>
              </w:r>
            </w:hyperlink>
            <w:r>
              <w:t xml:space="preserve">, приказ Росстата от 15 июля 2019 года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w:t>
            </w:r>
            <w:r>
              <w:lastRenderedPageBreak/>
              <w:t>профессиональным группам, составом кадров государственной гражданской и муниципальной службы"</w:t>
            </w:r>
          </w:p>
        </w:tc>
        <w:tc>
          <w:tcPr>
            <w:tcW w:w="850" w:type="dxa"/>
            <w:tcBorders>
              <w:bottom w:val="nil"/>
            </w:tcBorders>
          </w:tcPr>
          <w:p w:rsidR="003A798D" w:rsidRDefault="003A798D">
            <w:pPr>
              <w:pStyle w:val="ConsPlusNormal"/>
            </w:pPr>
            <w:r>
              <w:lastRenderedPageBreak/>
              <w:t>Периодическая отчетность</w:t>
            </w:r>
          </w:p>
        </w:tc>
        <w:tc>
          <w:tcPr>
            <w:tcW w:w="1417" w:type="dxa"/>
            <w:tcBorders>
              <w:bottom w:val="nil"/>
            </w:tcBorders>
          </w:tcPr>
          <w:p w:rsidR="003A798D" w:rsidRDefault="003A798D">
            <w:pPr>
              <w:pStyle w:val="ConsPlusNormal"/>
            </w:pPr>
            <w:r>
              <w:t>Размер среднемесячной заработной платы</w:t>
            </w:r>
          </w:p>
        </w:tc>
        <w:tc>
          <w:tcPr>
            <w:tcW w:w="907" w:type="dxa"/>
            <w:tcBorders>
              <w:bottom w:val="nil"/>
            </w:tcBorders>
          </w:tcPr>
          <w:p w:rsidR="003A798D" w:rsidRDefault="003A798D">
            <w:pPr>
              <w:pStyle w:val="ConsPlusNormal"/>
            </w:pPr>
            <w:r>
              <w:t>Сплошной</w:t>
            </w:r>
          </w:p>
        </w:tc>
        <w:tc>
          <w:tcPr>
            <w:tcW w:w="1474" w:type="dxa"/>
            <w:tcBorders>
              <w:bottom w:val="nil"/>
            </w:tcBorders>
          </w:tcPr>
          <w:p w:rsidR="003A798D" w:rsidRDefault="003A798D">
            <w:pPr>
              <w:pStyle w:val="ConsPlusNormal"/>
            </w:pPr>
            <w:r>
              <w:t>Комитет,</w:t>
            </w:r>
          </w:p>
          <w:p w:rsidR="003A798D" w:rsidRDefault="003A798D">
            <w:pPr>
              <w:pStyle w:val="ConsPlusNormal"/>
            </w:pPr>
            <w:r>
              <w:t>Комитет по здравоохранению Ленинградской области</w:t>
            </w:r>
          </w:p>
        </w:tc>
        <w:tc>
          <w:tcPr>
            <w:tcW w:w="567" w:type="dxa"/>
            <w:tcBorders>
              <w:bottom w:val="nil"/>
            </w:tcBorders>
          </w:tcPr>
          <w:p w:rsidR="003A798D" w:rsidRDefault="003A798D">
            <w:pPr>
              <w:pStyle w:val="ConsPlusNormal"/>
            </w:pPr>
          </w:p>
        </w:tc>
      </w:tr>
      <w:tr w:rsidR="003A798D">
        <w:tblPrEx>
          <w:tblBorders>
            <w:insideH w:val="nil"/>
          </w:tblBorders>
        </w:tblPrEx>
        <w:tc>
          <w:tcPr>
            <w:tcW w:w="15647" w:type="dxa"/>
            <w:gridSpan w:val="11"/>
            <w:tcBorders>
              <w:top w:val="nil"/>
            </w:tcBorders>
          </w:tcPr>
          <w:p w:rsidR="003A798D" w:rsidRDefault="003A798D">
            <w:pPr>
              <w:pStyle w:val="ConsPlusNormal"/>
              <w:jc w:val="both"/>
            </w:pPr>
            <w:r>
              <w:lastRenderedPageBreak/>
              <w:t xml:space="preserve">(в ред. </w:t>
            </w:r>
            <w:hyperlink r:id="rId90" w:history="1">
              <w:r>
                <w:rPr>
                  <w:color w:val="0000FF"/>
                </w:rPr>
                <w:t>Постановления</w:t>
              </w:r>
            </w:hyperlink>
            <w:r>
              <w:t xml:space="preserve"> Правительства Ленинградской области от 30.12.2019 N 657)</w:t>
            </w:r>
          </w:p>
        </w:tc>
      </w:tr>
      <w:tr w:rsidR="003A798D">
        <w:tc>
          <w:tcPr>
            <w:tcW w:w="454" w:type="dxa"/>
          </w:tcPr>
          <w:p w:rsidR="003A798D" w:rsidRDefault="003A798D">
            <w:pPr>
              <w:pStyle w:val="ConsPlusNormal"/>
              <w:jc w:val="center"/>
            </w:pPr>
            <w:r>
              <w:t>11</w:t>
            </w:r>
          </w:p>
        </w:tc>
        <w:tc>
          <w:tcPr>
            <w:tcW w:w="2381" w:type="dxa"/>
          </w:tcPr>
          <w:p w:rsidR="003A798D" w:rsidRDefault="003A798D">
            <w:pPr>
              <w:pStyle w:val="ConsPlusNormal"/>
            </w:pPr>
            <w:r>
              <w:t>Доля негосударственных организаций в общем количестве учреждений всех форм собственности, оказывающих социальные услуги</w:t>
            </w:r>
          </w:p>
        </w:tc>
        <w:tc>
          <w:tcPr>
            <w:tcW w:w="850" w:type="dxa"/>
          </w:tcPr>
          <w:p w:rsidR="003A798D" w:rsidRDefault="003A798D">
            <w:pPr>
              <w:pStyle w:val="ConsPlusNormal"/>
              <w:jc w:val="center"/>
            </w:pPr>
            <w:r>
              <w:t>Проц.</w:t>
            </w:r>
          </w:p>
        </w:tc>
        <w:tc>
          <w:tcPr>
            <w:tcW w:w="2211" w:type="dxa"/>
          </w:tcPr>
          <w:p w:rsidR="003A798D" w:rsidRDefault="003A798D">
            <w:pPr>
              <w:pStyle w:val="ConsPlusNormal"/>
            </w:pPr>
            <w:r>
              <w:t>Показатель отражает уровень привлечения негосударственных учреждений к предоставлению социальных услуг. В динамике характеризует развитие рынка социального обслуживания</w:t>
            </w:r>
          </w:p>
        </w:tc>
        <w:tc>
          <w:tcPr>
            <w:tcW w:w="1361" w:type="dxa"/>
          </w:tcPr>
          <w:p w:rsidR="003A798D" w:rsidRDefault="003A798D">
            <w:pPr>
              <w:pStyle w:val="ConsPlusNormal"/>
            </w:pPr>
            <w:proofErr w:type="gramStart"/>
            <w:r>
              <w:t>Годовая</w:t>
            </w:r>
            <w:proofErr w:type="gramEnd"/>
            <w:r>
              <w:t>, за отчетный период</w:t>
            </w:r>
          </w:p>
        </w:tc>
        <w:tc>
          <w:tcPr>
            <w:tcW w:w="3175" w:type="dxa"/>
          </w:tcPr>
          <w:p w:rsidR="003A798D" w:rsidRDefault="003A798D">
            <w:pPr>
              <w:pStyle w:val="ConsPlusNormal"/>
            </w:pPr>
            <w:r>
              <w:t>B / A x 100 проц.,</w:t>
            </w:r>
          </w:p>
          <w:p w:rsidR="003A798D" w:rsidRDefault="003A798D">
            <w:pPr>
              <w:pStyle w:val="ConsPlusNormal"/>
            </w:pPr>
            <w:r>
              <w:t>где:</w:t>
            </w:r>
          </w:p>
          <w:p w:rsidR="003A798D" w:rsidRDefault="003A798D">
            <w:pPr>
              <w:pStyle w:val="ConsPlusNormal"/>
            </w:pPr>
            <w:r>
              <w:t>A - общее количество организации социального обслуживания, включенных в Реестр поставщиков социальных услуг Ленинградской области, ед.;</w:t>
            </w:r>
          </w:p>
          <w:p w:rsidR="003A798D" w:rsidRDefault="003A798D">
            <w:pPr>
              <w:pStyle w:val="ConsPlusNormal"/>
            </w:pPr>
            <w:r>
              <w:t>B - количество негосударственных организации социального обслуживания, включенных в Реестр поставщиков социальных услуг Ленинградской области, ед.</w:t>
            </w:r>
          </w:p>
        </w:tc>
        <w:tc>
          <w:tcPr>
            <w:tcW w:w="850" w:type="dxa"/>
          </w:tcPr>
          <w:p w:rsidR="003A798D" w:rsidRDefault="003A798D">
            <w:pPr>
              <w:pStyle w:val="ConsPlusNormal"/>
            </w:pPr>
            <w:r>
              <w:t>Периодическая отчетность</w:t>
            </w:r>
          </w:p>
        </w:tc>
        <w:tc>
          <w:tcPr>
            <w:tcW w:w="1417" w:type="dxa"/>
          </w:tcPr>
          <w:p w:rsidR="003A798D" w:rsidRDefault="003A798D">
            <w:pPr>
              <w:pStyle w:val="ConsPlusNormal"/>
            </w:pPr>
            <w:r>
              <w:t>Негосударственные организации, оказывающие социальные услуги</w:t>
            </w:r>
          </w:p>
        </w:tc>
        <w:tc>
          <w:tcPr>
            <w:tcW w:w="907" w:type="dxa"/>
          </w:tcPr>
          <w:p w:rsidR="003A798D" w:rsidRDefault="003A798D">
            <w:pPr>
              <w:pStyle w:val="ConsPlusNormal"/>
            </w:pPr>
            <w:r>
              <w:t>Сплошной</w:t>
            </w:r>
          </w:p>
        </w:tc>
        <w:tc>
          <w:tcPr>
            <w:tcW w:w="1474" w:type="dxa"/>
          </w:tcPr>
          <w:p w:rsidR="003A798D" w:rsidRDefault="003A798D">
            <w:pPr>
              <w:pStyle w:val="ConsPlusNormal"/>
            </w:pPr>
            <w:r>
              <w:t>Комитет</w:t>
            </w:r>
          </w:p>
        </w:tc>
        <w:tc>
          <w:tcPr>
            <w:tcW w:w="567" w:type="dxa"/>
          </w:tcPr>
          <w:p w:rsidR="003A798D" w:rsidRDefault="003A798D">
            <w:pPr>
              <w:pStyle w:val="ConsPlusNormal"/>
            </w:pPr>
          </w:p>
        </w:tc>
      </w:tr>
      <w:tr w:rsidR="003A798D">
        <w:tc>
          <w:tcPr>
            <w:tcW w:w="454" w:type="dxa"/>
          </w:tcPr>
          <w:p w:rsidR="003A798D" w:rsidRDefault="003A798D">
            <w:pPr>
              <w:pStyle w:val="ConsPlusNormal"/>
              <w:jc w:val="center"/>
            </w:pPr>
            <w:r>
              <w:t>12</w:t>
            </w:r>
          </w:p>
        </w:tc>
        <w:tc>
          <w:tcPr>
            <w:tcW w:w="2381" w:type="dxa"/>
          </w:tcPr>
          <w:p w:rsidR="003A798D" w:rsidRDefault="003A798D">
            <w:pPr>
              <w:pStyle w:val="ConsPlusNormal"/>
            </w:pPr>
            <w:r>
              <w:t xml:space="preserve">Доля расходов областного бюджета Ленинградской области на предоставление услуг в сфере социального обслуживания, выделяемых социально </w:t>
            </w:r>
            <w:r>
              <w:lastRenderedPageBreak/>
              <w:t>ориентированным некоммерческим организациям на предоставление социальных услуг в сфере социального обслуживания</w:t>
            </w:r>
          </w:p>
        </w:tc>
        <w:tc>
          <w:tcPr>
            <w:tcW w:w="850" w:type="dxa"/>
          </w:tcPr>
          <w:p w:rsidR="003A798D" w:rsidRDefault="003A798D">
            <w:pPr>
              <w:pStyle w:val="ConsPlusNormal"/>
              <w:jc w:val="center"/>
            </w:pPr>
            <w:r>
              <w:lastRenderedPageBreak/>
              <w:t>Проц.</w:t>
            </w:r>
          </w:p>
        </w:tc>
        <w:tc>
          <w:tcPr>
            <w:tcW w:w="2211" w:type="dxa"/>
          </w:tcPr>
          <w:p w:rsidR="003A798D" w:rsidRDefault="003A798D">
            <w:pPr>
              <w:pStyle w:val="ConsPlusNormal"/>
            </w:pPr>
            <w:r>
              <w:t xml:space="preserve">Показатель позволяет оценить долю расходов, выделяемых социально ориентированным некоммерческим организациям, в общей структуре </w:t>
            </w:r>
            <w:r>
              <w:lastRenderedPageBreak/>
              <w:t>расходов областного бюджета Ленинградской области</w:t>
            </w:r>
          </w:p>
        </w:tc>
        <w:tc>
          <w:tcPr>
            <w:tcW w:w="1361" w:type="dxa"/>
          </w:tcPr>
          <w:p w:rsidR="003A798D" w:rsidRDefault="003A798D">
            <w:pPr>
              <w:pStyle w:val="ConsPlusNormal"/>
            </w:pPr>
            <w:proofErr w:type="gramStart"/>
            <w:r>
              <w:lastRenderedPageBreak/>
              <w:t>Годовая</w:t>
            </w:r>
            <w:proofErr w:type="gramEnd"/>
            <w:r>
              <w:t>, за отчетный период</w:t>
            </w:r>
          </w:p>
        </w:tc>
        <w:tc>
          <w:tcPr>
            <w:tcW w:w="3175" w:type="dxa"/>
          </w:tcPr>
          <w:p w:rsidR="003A798D" w:rsidRDefault="003A798D">
            <w:pPr>
              <w:pStyle w:val="ConsPlusNormal"/>
            </w:pPr>
            <w:r>
              <w:t>A / B x 100 проц.,</w:t>
            </w:r>
          </w:p>
          <w:p w:rsidR="003A798D" w:rsidRDefault="003A798D">
            <w:pPr>
              <w:pStyle w:val="ConsPlusNormal"/>
            </w:pPr>
            <w:r>
              <w:t>где:</w:t>
            </w:r>
          </w:p>
          <w:p w:rsidR="003A798D" w:rsidRDefault="003A798D">
            <w:pPr>
              <w:pStyle w:val="ConsPlusNormal"/>
            </w:pPr>
            <w:r>
              <w:t xml:space="preserve">A - расходы областного бюджета Ленинградской области на предоставление услуг в сфере социального обслуживания, выделяемые социально ориентированным некоммерческим </w:t>
            </w:r>
            <w:r>
              <w:lastRenderedPageBreak/>
              <w:t>организациям на предоставление услуг в сфере социального обслуживания;</w:t>
            </w:r>
          </w:p>
          <w:p w:rsidR="003A798D" w:rsidRDefault="003A798D">
            <w:pPr>
              <w:pStyle w:val="ConsPlusNormal"/>
            </w:pPr>
            <w:r>
              <w:t>B - расходы областного бюджета Ленинградской области на предоставление услуг социального обслуживания</w:t>
            </w:r>
          </w:p>
        </w:tc>
        <w:tc>
          <w:tcPr>
            <w:tcW w:w="850" w:type="dxa"/>
          </w:tcPr>
          <w:p w:rsidR="003A798D" w:rsidRDefault="003A798D">
            <w:pPr>
              <w:pStyle w:val="ConsPlusNormal"/>
            </w:pPr>
            <w:r>
              <w:lastRenderedPageBreak/>
              <w:t>Периодическая отчетность</w:t>
            </w:r>
          </w:p>
        </w:tc>
        <w:tc>
          <w:tcPr>
            <w:tcW w:w="1417" w:type="dxa"/>
          </w:tcPr>
          <w:p w:rsidR="003A798D" w:rsidRDefault="003A798D">
            <w:pPr>
              <w:pStyle w:val="ConsPlusNormal"/>
            </w:pPr>
            <w:r>
              <w:t>Объем средств областного бюджета</w:t>
            </w:r>
          </w:p>
        </w:tc>
        <w:tc>
          <w:tcPr>
            <w:tcW w:w="907" w:type="dxa"/>
          </w:tcPr>
          <w:p w:rsidR="003A798D" w:rsidRDefault="003A798D">
            <w:pPr>
              <w:pStyle w:val="ConsPlusNormal"/>
            </w:pPr>
            <w:r>
              <w:t>Сплошной</w:t>
            </w:r>
          </w:p>
        </w:tc>
        <w:tc>
          <w:tcPr>
            <w:tcW w:w="1474" w:type="dxa"/>
          </w:tcPr>
          <w:p w:rsidR="003A798D" w:rsidRDefault="003A798D">
            <w:pPr>
              <w:pStyle w:val="ConsPlusNormal"/>
            </w:pPr>
            <w:r>
              <w:t>Комитет</w:t>
            </w:r>
          </w:p>
        </w:tc>
        <w:tc>
          <w:tcPr>
            <w:tcW w:w="567" w:type="dxa"/>
          </w:tcPr>
          <w:p w:rsidR="003A798D" w:rsidRDefault="003A798D">
            <w:pPr>
              <w:pStyle w:val="ConsPlusNormal"/>
            </w:pPr>
          </w:p>
        </w:tc>
      </w:tr>
      <w:tr w:rsidR="003A798D">
        <w:tc>
          <w:tcPr>
            <w:tcW w:w="454" w:type="dxa"/>
          </w:tcPr>
          <w:p w:rsidR="003A798D" w:rsidRDefault="003A798D">
            <w:pPr>
              <w:pStyle w:val="ConsPlusNormal"/>
              <w:jc w:val="center"/>
            </w:pPr>
            <w:r>
              <w:lastRenderedPageBreak/>
              <w:t>13</w:t>
            </w:r>
          </w:p>
        </w:tc>
        <w:tc>
          <w:tcPr>
            <w:tcW w:w="2381" w:type="dxa"/>
          </w:tcPr>
          <w:p w:rsidR="003A798D" w:rsidRDefault="003A798D">
            <w:pPr>
              <w:pStyle w:val="ConsPlusNormal"/>
            </w:pPr>
            <w: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850" w:type="dxa"/>
          </w:tcPr>
          <w:p w:rsidR="003A798D" w:rsidRDefault="003A798D">
            <w:pPr>
              <w:pStyle w:val="ConsPlusNormal"/>
              <w:jc w:val="center"/>
            </w:pPr>
            <w:r>
              <w:t>Проц.</w:t>
            </w:r>
          </w:p>
        </w:tc>
        <w:tc>
          <w:tcPr>
            <w:tcW w:w="2211" w:type="dxa"/>
          </w:tcPr>
          <w:p w:rsidR="003A798D" w:rsidRDefault="003A798D">
            <w:pPr>
              <w:pStyle w:val="ConsPlusNormal"/>
            </w:pPr>
            <w:r>
              <w:t xml:space="preserve">Показатель отражает достигнутый в отчетном году уровень привлечения негосударственных учреждений к предоставлению услуг социального обслуживания. В динамике характеризует развитие рынка услуг социального обслуживания за счет расширения сети организаций различных организационно-правовых форм и форм собственности в </w:t>
            </w:r>
            <w:r>
              <w:lastRenderedPageBreak/>
              <w:t>сфере социального обслуживания населения</w:t>
            </w:r>
          </w:p>
        </w:tc>
        <w:tc>
          <w:tcPr>
            <w:tcW w:w="1361" w:type="dxa"/>
          </w:tcPr>
          <w:p w:rsidR="003A798D" w:rsidRDefault="003A798D">
            <w:pPr>
              <w:pStyle w:val="ConsPlusNormal"/>
            </w:pPr>
            <w:proofErr w:type="gramStart"/>
            <w:r>
              <w:lastRenderedPageBreak/>
              <w:t>Годовая</w:t>
            </w:r>
            <w:proofErr w:type="gramEnd"/>
            <w:r>
              <w:t>, за отчетный период</w:t>
            </w:r>
          </w:p>
        </w:tc>
        <w:tc>
          <w:tcPr>
            <w:tcW w:w="3175" w:type="dxa"/>
          </w:tcPr>
          <w:p w:rsidR="003A798D" w:rsidRDefault="003A798D">
            <w:pPr>
              <w:pStyle w:val="ConsPlusNormal"/>
            </w:pPr>
            <w:r>
              <w:t>B / A x 100 проц.,</w:t>
            </w:r>
          </w:p>
          <w:p w:rsidR="003A798D" w:rsidRDefault="003A798D">
            <w:pPr>
              <w:pStyle w:val="ConsPlusNormal"/>
            </w:pPr>
            <w:r>
              <w:t>где:</w:t>
            </w:r>
          </w:p>
          <w:p w:rsidR="003A798D" w:rsidRDefault="003A798D">
            <w:pPr>
              <w:pStyle w:val="ConsPlusNormal"/>
            </w:pPr>
            <w:r>
              <w:t>A - общая численность граждан пожилого возраста и инвалидов (взрослых и детей), получивших услуги в учреждениях социального обслуживания всех форм собственности в Ленинградской области за отчетный год, чел.;</w:t>
            </w:r>
          </w:p>
          <w:p w:rsidR="003A798D" w:rsidRDefault="003A798D">
            <w:pPr>
              <w:pStyle w:val="ConsPlusNormal"/>
            </w:pPr>
            <w:r>
              <w:t xml:space="preserve">B - численность граждан пожилого возраста и инвалидов (взрослых и детей), получивших услуги в негосударственных учреждениях социального обслуживания </w:t>
            </w:r>
            <w:proofErr w:type="gramStart"/>
            <w:r>
              <w:t>в</w:t>
            </w:r>
            <w:proofErr w:type="gramEnd"/>
            <w:r>
              <w:t xml:space="preserve"> Ленинградской за отчетный год, чел.</w:t>
            </w:r>
          </w:p>
        </w:tc>
        <w:tc>
          <w:tcPr>
            <w:tcW w:w="850" w:type="dxa"/>
          </w:tcPr>
          <w:p w:rsidR="003A798D" w:rsidRDefault="003A798D">
            <w:pPr>
              <w:pStyle w:val="ConsPlusNormal"/>
            </w:pPr>
            <w:r>
              <w:t>Периодическая отчетность</w:t>
            </w:r>
          </w:p>
        </w:tc>
        <w:tc>
          <w:tcPr>
            <w:tcW w:w="1417" w:type="dxa"/>
          </w:tcPr>
          <w:p w:rsidR="003A798D" w:rsidRDefault="003A798D">
            <w:pPr>
              <w:pStyle w:val="ConsPlusNormal"/>
            </w:pPr>
            <w:r>
              <w:t>Граждане пожилого возраста и инвалиды, получатели социальных услуг в учреждениях социального обслуживания</w:t>
            </w:r>
          </w:p>
        </w:tc>
        <w:tc>
          <w:tcPr>
            <w:tcW w:w="907" w:type="dxa"/>
          </w:tcPr>
          <w:p w:rsidR="003A798D" w:rsidRDefault="003A798D">
            <w:pPr>
              <w:pStyle w:val="ConsPlusNormal"/>
            </w:pPr>
            <w:r>
              <w:t>Сплошной</w:t>
            </w:r>
          </w:p>
        </w:tc>
        <w:tc>
          <w:tcPr>
            <w:tcW w:w="1474" w:type="dxa"/>
          </w:tcPr>
          <w:p w:rsidR="003A798D" w:rsidRDefault="003A798D">
            <w:pPr>
              <w:pStyle w:val="ConsPlusNormal"/>
            </w:pPr>
            <w:r>
              <w:t>Комитет</w:t>
            </w:r>
          </w:p>
        </w:tc>
        <w:tc>
          <w:tcPr>
            <w:tcW w:w="567" w:type="dxa"/>
          </w:tcPr>
          <w:p w:rsidR="003A798D" w:rsidRDefault="003A798D">
            <w:pPr>
              <w:pStyle w:val="ConsPlusNormal"/>
            </w:pPr>
          </w:p>
        </w:tc>
      </w:tr>
      <w:tr w:rsidR="003A798D">
        <w:tc>
          <w:tcPr>
            <w:tcW w:w="454" w:type="dxa"/>
          </w:tcPr>
          <w:p w:rsidR="003A798D" w:rsidRDefault="003A798D">
            <w:pPr>
              <w:pStyle w:val="ConsPlusNormal"/>
              <w:jc w:val="center"/>
            </w:pPr>
            <w:r>
              <w:lastRenderedPageBreak/>
              <w:t>14</w:t>
            </w:r>
          </w:p>
        </w:tc>
        <w:tc>
          <w:tcPr>
            <w:tcW w:w="2381" w:type="dxa"/>
          </w:tcPr>
          <w:p w:rsidR="003A798D" w:rsidRDefault="003A798D">
            <w:pPr>
              <w:pStyle w:val="ConsPlusNormal"/>
            </w:pPr>
            <w:r>
              <w:t>Удельный вес жилых зданий (корпусов) стационарных учреждений социального обслуживания граждан пожилого возраста и инвалидов (взрослых и детей), подлежащих ремонту, в общем количестве жилых зданий (корпусов) стационарных учреждений социального обслуживания граждан пожилого возраста и инвалидов (взрослых и детей)</w:t>
            </w:r>
          </w:p>
        </w:tc>
        <w:tc>
          <w:tcPr>
            <w:tcW w:w="850" w:type="dxa"/>
          </w:tcPr>
          <w:p w:rsidR="003A798D" w:rsidRDefault="003A798D">
            <w:pPr>
              <w:pStyle w:val="ConsPlusNormal"/>
              <w:jc w:val="center"/>
            </w:pPr>
            <w:r>
              <w:t>Проц.</w:t>
            </w:r>
          </w:p>
        </w:tc>
        <w:tc>
          <w:tcPr>
            <w:tcW w:w="2211" w:type="dxa"/>
          </w:tcPr>
          <w:p w:rsidR="003A798D" w:rsidRDefault="003A798D">
            <w:pPr>
              <w:pStyle w:val="ConsPlusNormal"/>
            </w:pPr>
            <w:r>
              <w:t xml:space="preserve">Показатель характеризует состояние материальной базы стационарных учреждений социального обслуживания населения в отчетном году, ее пригодность для постоянного проживания и предоставления качественных и безопасных социальных услуг. Снижение показателя в динамике отражает результаты реализации мероприятий, направленных на укрепление материальной базы учреждений социального обслуживания </w:t>
            </w:r>
            <w:r>
              <w:lastRenderedPageBreak/>
              <w:t>населения</w:t>
            </w:r>
          </w:p>
        </w:tc>
        <w:tc>
          <w:tcPr>
            <w:tcW w:w="1361" w:type="dxa"/>
          </w:tcPr>
          <w:p w:rsidR="003A798D" w:rsidRDefault="003A798D">
            <w:pPr>
              <w:pStyle w:val="ConsPlusNormal"/>
            </w:pPr>
            <w:proofErr w:type="gramStart"/>
            <w:r>
              <w:lastRenderedPageBreak/>
              <w:t>Годовая</w:t>
            </w:r>
            <w:proofErr w:type="gramEnd"/>
            <w:r>
              <w:t>, за отчетный период</w:t>
            </w:r>
          </w:p>
        </w:tc>
        <w:tc>
          <w:tcPr>
            <w:tcW w:w="3175" w:type="dxa"/>
          </w:tcPr>
          <w:p w:rsidR="003A798D" w:rsidRDefault="003A798D">
            <w:pPr>
              <w:pStyle w:val="ConsPlusNormal"/>
            </w:pPr>
            <w:r>
              <w:t>B / A x 100 проц.,</w:t>
            </w:r>
          </w:p>
          <w:p w:rsidR="003A798D" w:rsidRDefault="003A798D">
            <w:pPr>
              <w:pStyle w:val="ConsPlusNormal"/>
            </w:pPr>
            <w:r>
              <w:t>где:</w:t>
            </w:r>
          </w:p>
          <w:p w:rsidR="003A798D" w:rsidRDefault="003A798D">
            <w:pPr>
              <w:pStyle w:val="ConsPlusNormal"/>
            </w:pPr>
            <w:r>
              <w:t>A - общее количество жилых зданий (корпусов) стационарных учреждений социального обслуживания граждан пожилого возраста, инвалидов (взрослых и детей) в Ленинградской области в отчетном году, ед.;</w:t>
            </w:r>
          </w:p>
          <w:p w:rsidR="003A798D" w:rsidRDefault="003A798D">
            <w:pPr>
              <w:pStyle w:val="ConsPlusNormal"/>
            </w:pPr>
            <w:r>
              <w:t>B - количество жилых зданий (корпусов) стационарных учреждений социального обслуживания граждан пожилого возраста, инвалидов (взрослых и детей) в Ленинградской области в отчетном году, требующих ремонта, ед.</w:t>
            </w:r>
          </w:p>
        </w:tc>
        <w:tc>
          <w:tcPr>
            <w:tcW w:w="850" w:type="dxa"/>
          </w:tcPr>
          <w:p w:rsidR="003A798D" w:rsidRDefault="003A798D">
            <w:pPr>
              <w:pStyle w:val="ConsPlusNormal"/>
            </w:pPr>
            <w:r>
              <w:t>Периодическая отчетность</w:t>
            </w:r>
          </w:p>
        </w:tc>
        <w:tc>
          <w:tcPr>
            <w:tcW w:w="1417" w:type="dxa"/>
          </w:tcPr>
          <w:p w:rsidR="003A798D" w:rsidRDefault="003A798D">
            <w:pPr>
              <w:pStyle w:val="ConsPlusNormal"/>
            </w:pPr>
            <w:r>
              <w:t>Стационарные учреждения социального обслуживания населения</w:t>
            </w:r>
          </w:p>
        </w:tc>
        <w:tc>
          <w:tcPr>
            <w:tcW w:w="907" w:type="dxa"/>
          </w:tcPr>
          <w:p w:rsidR="003A798D" w:rsidRDefault="003A798D">
            <w:pPr>
              <w:pStyle w:val="ConsPlusNormal"/>
            </w:pPr>
            <w:r>
              <w:t>Сплошной</w:t>
            </w:r>
          </w:p>
        </w:tc>
        <w:tc>
          <w:tcPr>
            <w:tcW w:w="1474" w:type="dxa"/>
          </w:tcPr>
          <w:p w:rsidR="003A798D" w:rsidRDefault="003A798D">
            <w:pPr>
              <w:pStyle w:val="ConsPlusNormal"/>
            </w:pPr>
            <w:r>
              <w:t>Комитет</w:t>
            </w:r>
          </w:p>
        </w:tc>
        <w:tc>
          <w:tcPr>
            <w:tcW w:w="567" w:type="dxa"/>
          </w:tcPr>
          <w:p w:rsidR="003A798D" w:rsidRDefault="003A798D">
            <w:pPr>
              <w:pStyle w:val="ConsPlusNormal"/>
            </w:pPr>
          </w:p>
        </w:tc>
      </w:tr>
      <w:tr w:rsidR="003A798D">
        <w:tc>
          <w:tcPr>
            <w:tcW w:w="454" w:type="dxa"/>
          </w:tcPr>
          <w:p w:rsidR="003A798D" w:rsidRDefault="003A798D">
            <w:pPr>
              <w:pStyle w:val="ConsPlusNormal"/>
              <w:jc w:val="center"/>
            </w:pPr>
            <w:r>
              <w:lastRenderedPageBreak/>
              <w:t>15</w:t>
            </w:r>
          </w:p>
        </w:tc>
        <w:tc>
          <w:tcPr>
            <w:tcW w:w="2381" w:type="dxa"/>
          </w:tcPr>
          <w:p w:rsidR="003A798D" w:rsidRDefault="003A798D">
            <w:pPr>
              <w:pStyle w:val="ConsPlusNormal"/>
            </w:pPr>
            <w:r>
              <w:t>Увеличение численности охваченных социальным обслуживанием пожилых граждан и инвалидов, нуждающихся в социальном обслуживании</w:t>
            </w:r>
          </w:p>
        </w:tc>
        <w:tc>
          <w:tcPr>
            <w:tcW w:w="850" w:type="dxa"/>
          </w:tcPr>
          <w:p w:rsidR="003A798D" w:rsidRDefault="003A798D">
            <w:pPr>
              <w:pStyle w:val="ConsPlusNormal"/>
              <w:jc w:val="center"/>
            </w:pPr>
            <w:r>
              <w:t>Проц. к 2017 году</w:t>
            </w:r>
          </w:p>
        </w:tc>
        <w:tc>
          <w:tcPr>
            <w:tcW w:w="2211" w:type="dxa"/>
          </w:tcPr>
          <w:p w:rsidR="003A798D" w:rsidRDefault="003A798D">
            <w:pPr>
              <w:pStyle w:val="ConsPlusNormal"/>
            </w:pPr>
            <w:r>
              <w:t>Показатель позволяет оценивать темп роста охвата пожилых граждан и инвалидов социальным обслуживанием</w:t>
            </w:r>
          </w:p>
        </w:tc>
        <w:tc>
          <w:tcPr>
            <w:tcW w:w="1361" w:type="dxa"/>
          </w:tcPr>
          <w:p w:rsidR="003A798D" w:rsidRDefault="003A798D">
            <w:pPr>
              <w:pStyle w:val="ConsPlusNormal"/>
            </w:pPr>
            <w:proofErr w:type="gramStart"/>
            <w:r>
              <w:t>Годовая</w:t>
            </w:r>
            <w:proofErr w:type="gramEnd"/>
            <w:r>
              <w:t>, за отчетный период</w:t>
            </w:r>
          </w:p>
        </w:tc>
        <w:tc>
          <w:tcPr>
            <w:tcW w:w="3175" w:type="dxa"/>
          </w:tcPr>
          <w:p w:rsidR="003A798D" w:rsidRPr="003A798D" w:rsidRDefault="003A798D">
            <w:pPr>
              <w:pStyle w:val="ConsPlusNormal"/>
              <w:rPr>
                <w:lang w:val="en-US"/>
              </w:rPr>
            </w:pPr>
            <w:r w:rsidRPr="003A798D">
              <w:rPr>
                <w:lang w:val="en-US"/>
              </w:rPr>
              <w:t xml:space="preserve">(B - A) / A x 100 </w:t>
            </w:r>
            <w:proofErr w:type="gramStart"/>
            <w:r>
              <w:t>проц</w:t>
            </w:r>
            <w:r w:rsidRPr="003A798D">
              <w:rPr>
                <w:lang w:val="en-US"/>
              </w:rPr>
              <w:t>.,</w:t>
            </w:r>
            <w:proofErr w:type="gramEnd"/>
          </w:p>
          <w:p w:rsidR="003A798D" w:rsidRPr="003A798D" w:rsidRDefault="003A798D">
            <w:pPr>
              <w:pStyle w:val="ConsPlusNormal"/>
              <w:rPr>
                <w:lang w:val="en-US"/>
              </w:rPr>
            </w:pPr>
            <w:r>
              <w:t>где</w:t>
            </w:r>
            <w:r w:rsidRPr="003A798D">
              <w:rPr>
                <w:lang w:val="en-US"/>
              </w:rPr>
              <w:t>:</w:t>
            </w:r>
          </w:p>
          <w:p w:rsidR="003A798D" w:rsidRDefault="003A798D">
            <w:pPr>
              <w:pStyle w:val="ConsPlusNormal"/>
            </w:pPr>
            <w:r>
              <w:t>A - общая численность граждан пожилого возраста и инвалидов, получивших социальные услуги за 2017 год, чел.;</w:t>
            </w:r>
          </w:p>
          <w:p w:rsidR="003A798D" w:rsidRDefault="003A798D">
            <w:pPr>
              <w:pStyle w:val="ConsPlusNormal"/>
            </w:pPr>
            <w:r>
              <w:t>B - общая численность граждан пожилого возраста и инвалидов, получивших социальные услуги за отчетный год, чел.</w:t>
            </w:r>
          </w:p>
        </w:tc>
        <w:tc>
          <w:tcPr>
            <w:tcW w:w="850" w:type="dxa"/>
          </w:tcPr>
          <w:p w:rsidR="003A798D" w:rsidRDefault="003A798D">
            <w:pPr>
              <w:pStyle w:val="ConsPlusNormal"/>
            </w:pPr>
            <w:r>
              <w:t>Периодическая отчетность</w:t>
            </w:r>
          </w:p>
        </w:tc>
        <w:tc>
          <w:tcPr>
            <w:tcW w:w="1417" w:type="dxa"/>
          </w:tcPr>
          <w:p w:rsidR="003A798D" w:rsidRDefault="003A798D">
            <w:pPr>
              <w:pStyle w:val="ConsPlusNormal"/>
            </w:pPr>
            <w:r>
              <w:t>Пожилые граждане и инвалиды, нуждающиеся в социальном обслуживании</w:t>
            </w:r>
          </w:p>
        </w:tc>
        <w:tc>
          <w:tcPr>
            <w:tcW w:w="907" w:type="dxa"/>
          </w:tcPr>
          <w:p w:rsidR="003A798D" w:rsidRDefault="003A798D">
            <w:pPr>
              <w:pStyle w:val="ConsPlusNormal"/>
            </w:pPr>
            <w:r>
              <w:t>Сплошной</w:t>
            </w:r>
          </w:p>
        </w:tc>
        <w:tc>
          <w:tcPr>
            <w:tcW w:w="1474" w:type="dxa"/>
          </w:tcPr>
          <w:p w:rsidR="003A798D" w:rsidRDefault="003A798D">
            <w:pPr>
              <w:pStyle w:val="ConsPlusNormal"/>
            </w:pPr>
            <w:r>
              <w:t>Комитет</w:t>
            </w:r>
          </w:p>
        </w:tc>
        <w:tc>
          <w:tcPr>
            <w:tcW w:w="567" w:type="dxa"/>
          </w:tcPr>
          <w:p w:rsidR="003A798D" w:rsidRDefault="003A798D">
            <w:pPr>
              <w:pStyle w:val="ConsPlusNormal"/>
            </w:pPr>
          </w:p>
        </w:tc>
      </w:tr>
      <w:tr w:rsidR="003A798D">
        <w:tc>
          <w:tcPr>
            <w:tcW w:w="454" w:type="dxa"/>
          </w:tcPr>
          <w:p w:rsidR="003A798D" w:rsidRDefault="003A798D">
            <w:pPr>
              <w:pStyle w:val="ConsPlusNormal"/>
              <w:jc w:val="center"/>
            </w:pPr>
            <w:r>
              <w:t>16</w:t>
            </w:r>
          </w:p>
        </w:tc>
        <w:tc>
          <w:tcPr>
            <w:tcW w:w="2381" w:type="dxa"/>
          </w:tcPr>
          <w:p w:rsidR="003A798D" w:rsidRDefault="003A798D">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tc>
        <w:tc>
          <w:tcPr>
            <w:tcW w:w="850" w:type="dxa"/>
          </w:tcPr>
          <w:p w:rsidR="003A798D" w:rsidRDefault="003A798D">
            <w:pPr>
              <w:pStyle w:val="ConsPlusNormal"/>
              <w:jc w:val="center"/>
            </w:pPr>
            <w:r>
              <w:t>Проц.</w:t>
            </w:r>
          </w:p>
        </w:tc>
        <w:tc>
          <w:tcPr>
            <w:tcW w:w="2211" w:type="dxa"/>
          </w:tcPr>
          <w:p w:rsidR="003A798D" w:rsidRDefault="003A798D">
            <w:pPr>
              <w:pStyle w:val="ConsPlusNormal"/>
            </w:pPr>
            <w:r>
              <w:t>Показатель позволяет оценить нанесение на карту доступности Ленинградской области приоритетных объектов и услуг в приоритетных сферах жизнедеятельности по результатам их паспортизации</w:t>
            </w:r>
          </w:p>
        </w:tc>
        <w:tc>
          <w:tcPr>
            <w:tcW w:w="1361" w:type="dxa"/>
          </w:tcPr>
          <w:p w:rsidR="003A798D" w:rsidRDefault="003A798D">
            <w:pPr>
              <w:pStyle w:val="ConsPlusNormal"/>
            </w:pPr>
            <w:proofErr w:type="gramStart"/>
            <w:r>
              <w:t>Годовая</w:t>
            </w:r>
            <w:proofErr w:type="gramEnd"/>
            <w:r>
              <w:t>, за отчетный период</w:t>
            </w:r>
          </w:p>
        </w:tc>
        <w:tc>
          <w:tcPr>
            <w:tcW w:w="3175" w:type="dxa"/>
          </w:tcPr>
          <w:p w:rsidR="003A798D" w:rsidRDefault="003A798D">
            <w:pPr>
              <w:pStyle w:val="ConsPlusNormal"/>
            </w:pPr>
            <w:r>
              <w:t>A / B x 100 проц.,</w:t>
            </w:r>
          </w:p>
          <w:p w:rsidR="003A798D" w:rsidRDefault="003A798D">
            <w:pPr>
              <w:pStyle w:val="ConsPlusNormal"/>
            </w:pPr>
            <w:r>
              <w:t>где:</w:t>
            </w:r>
          </w:p>
          <w:p w:rsidR="003A798D" w:rsidRDefault="003A798D">
            <w:pPr>
              <w:pStyle w:val="ConsPlusNormal"/>
            </w:pPr>
            <w:r>
              <w:t>A - количество приоритетных объектов и услуг в приоритетных сферах жизнедеятельности инвалидов, нанесенных на карту доступности Ленинградской области по результатам их паспортизации, ед.;</w:t>
            </w:r>
          </w:p>
          <w:p w:rsidR="003A798D" w:rsidRDefault="003A798D">
            <w:pPr>
              <w:pStyle w:val="ConsPlusNormal"/>
            </w:pPr>
            <w:r>
              <w:t>B - общее количество приоритетных объектов и услуг в Ленинградской области, ед.</w:t>
            </w:r>
          </w:p>
        </w:tc>
        <w:tc>
          <w:tcPr>
            <w:tcW w:w="850" w:type="dxa"/>
          </w:tcPr>
          <w:p w:rsidR="003A798D" w:rsidRDefault="003A798D">
            <w:pPr>
              <w:pStyle w:val="ConsPlusNormal"/>
            </w:pPr>
            <w:r>
              <w:t>Периодическая отчетность</w:t>
            </w:r>
          </w:p>
        </w:tc>
        <w:tc>
          <w:tcPr>
            <w:tcW w:w="1417" w:type="dxa"/>
          </w:tcPr>
          <w:p w:rsidR="003A798D" w:rsidRDefault="003A798D">
            <w:pPr>
              <w:pStyle w:val="ConsPlusNormal"/>
            </w:pPr>
            <w:r>
              <w:t>Приоритетные объекты и услуги в приоритетных сферах жизнедеятельности инвалидов</w:t>
            </w:r>
          </w:p>
        </w:tc>
        <w:tc>
          <w:tcPr>
            <w:tcW w:w="907" w:type="dxa"/>
          </w:tcPr>
          <w:p w:rsidR="003A798D" w:rsidRDefault="003A798D">
            <w:pPr>
              <w:pStyle w:val="ConsPlusNormal"/>
            </w:pPr>
            <w:r>
              <w:t>Сплошной</w:t>
            </w:r>
          </w:p>
        </w:tc>
        <w:tc>
          <w:tcPr>
            <w:tcW w:w="1474" w:type="dxa"/>
          </w:tcPr>
          <w:p w:rsidR="003A798D" w:rsidRDefault="003A798D">
            <w:pPr>
              <w:pStyle w:val="ConsPlusNormal"/>
            </w:pPr>
            <w:r>
              <w:t>Комитет</w:t>
            </w:r>
          </w:p>
        </w:tc>
        <w:tc>
          <w:tcPr>
            <w:tcW w:w="567" w:type="dxa"/>
          </w:tcPr>
          <w:p w:rsidR="003A798D" w:rsidRDefault="003A798D">
            <w:pPr>
              <w:pStyle w:val="ConsPlusNormal"/>
            </w:pPr>
          </w:p>
        </w:tc>
      </w:tr>
      <w:tr w:rsidR="003A798D">
        <w:tc>
          <w:tcPr>
            <w:tcW w:w="454" w:type="dxa"/>
          </w:tcPr>
          <w:p w:rsidR="003A798D" w:rsidRDefault="003A798D">
            <w:pPr>
              <w:pStyle w:val="ConsPlusNormal"/>
              <w:jc w:val="center"/>
            </w:pPr>
            <w:r>
              <w:t>17</w:t>
            </w:r>
          </w:p>
        </w:tc>
        <w:tc>
          <w:tcPr>
            <w:tcW w:w="2381" w:type="dxa"/>
          </w:tcPr>
          <w:p w:rsidR="003A798D" w:rsidRDefault="003A798D">
            <w:pPr>
              <w:pStyle w:val="ConsPlusNormal"/>
            </w:pPr>
            <w:r>
              <w:t xml:space="preserve">Доля инвалидов, проживающих в </w:t>
            </w:r>
            <w:r>
              <w:lastRenderedPageBreak/>
              <w:t>жилых помещениях, приспособленных с учетом потребностей инвалидов, от общего числа инвалидов, имеющих соответствующие заключения по результатам обследования жилых помещений</w:t>
            </w:r>
          </w:p>
        </w:tc>
        <w:tc>
          <w:tcPr>
            <w:tcW w:w="850" w:type="dxa"/>
          </w:tcPr>
          <w:p w:rsidR="003A798D" w:rsidRDefault="003A798D">
            <w:pPr>
              <w:pStyle w:val="ConsPlusNormal"/>
              <w:jc w:val="center"/>
            </w:pPr>
            <w:r>
              <w:lastRenderedPageBreak/>
              <w:t>Проц.</w:t>
            </w:r>
          </w:p>
        </w:tc>
        <w:tc>
          <w:tcPr>
            <w:tcW w:w="2211" w:type="dxa"/>
          </w:tcPr>
          <w:p w:rsidR="003A798D" w:rsidRDefault="003A798D">
            <w:pPr>
              <w:pStyle w:val="ConsPlusNormal"/>
            </w:pPr>
            <w:r>
              <w:t xml:space="preserve">Показатель позволит оценивать </w:t>
            </w:r>
            <w:r>
              <w:lastRenderedPageBreak/>
              <w:t>уровень обеспеченности инвалидов жилыми помещениями, приспособленными с учетом потребности инвалидов</w:t>
            </w:r>
          </w:p>
        </w:tc>
        <w:tc>
          <w:tcPr>
            <w:tcW w:w="1361" w:type="dxa"/>
          </w:tcPr>
          <w:p w:rsidR="003A798D" w:rsidRDefault="003A798D">
            <w:pPr>
              <w:pStyle w:val="ConsPlusNormal"/>
            </w:pPr>
            <w:proofErr w:type="gramStart"/>
            <w:r>
              <w:lastRenderedPageBreak/>
              <w:t>Годовая</w:t>
            </w:r>
            <w:proofErr w:type="gramEnd"/>
            <w:r>
              <w:t xml:space="preserve">, за отчетный </w:t>
            </w:r>
            <w:r>
              <w:lastRenderedPageBreak/>
              <w:t>период</w:t>
            </w:r>
          </w:p>
        </w:tc>
        <w:tc>
          <w:tcPr>
            <w:tcW w:w="3175" w:type="dxa"/>
          </w:tcPr>
          <w:p w:rsidR="003A798D" w:rsidRDefault="003A798D">
            <w:pPr>
              <w:pStyle w:val="ConsPlusNormal"/>
            </w:pPr>
            <w:r>
              <w:lastRenderedPageBreak/>
              <w:t xml:space="preserve">K = </w:t>
            </w:r>
            <w:proofErr w:type="gramStart"/>
            <w:r>
              <w:t>C</w:t>
            </w:r>
            <w:proofErr w:type="gramEnd"/>
            <w:r>
              <w:t>о / Cв x 100 проц.,</w:t>
            </w:r>
          </w:p>
          <w:p w:rsidR="003A798D" w:rsidRDefault="003A798D">
            <w:pPr>
              <w:pStyle w:val="ConsPlusNormal"/>
            </w:pPr>
            <w:r>
              <w:t>где:</w:t>
            </w:r>
          </w:p>
          <w:p w:rsidR="003A798D" w:rsidRDefault="003A798D">
            <w:pPr>
              <w:pStyle w:val="ConsPlusNormal"/>
            </w:pPr>
            <w:proofErr w:type="gramStart"/>
            <w:r>
              <w:lastRenderedPageBreak/>
              <w:t>К</w:t>
            </w:r>
            <w:proofErr w:type="gramEnd"/>
            <w:r>
              <w:t xml:space="preserve"> - значение показателя;</w:t>
            </w:r>
          </w:p>
          <w:p w:rsidR="003A798D" w:rsidRDefault="003A798D">
            <w:pPr>
              <w:pStyle w:val="ConsPlusNormal"/>
            </w:pPr>
            <w:proofErr w:type="gramStart"/>
            <w:r>
              <w:t>C</w:t>
            </w:r>
            <w:proofErr w:type="gramEnd"/>
            <w:r>
              <w:t xml:space="preserve">о - численность инвалидов, проживающих в жилых помещениях, приспособленных с учетом потребностей инвалидов в соответствии с </w:t>
            </w:r>
            <w:hyperlink r:id="rId91" w:history="1">
              <w:r>
                <w:rPr>
                  <w:color w:val="0000FF"/>
                </w:rPr>
                <w:t>постановлением</w:t>
              </w:r>
            </w:hyperlink>
            <w:r>
              <w:t xml:space="preserve">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w:t>
            </w:r>
          </w:p>
          <w:p w:rsidR="003A798D" w:rsidRDefault="003A798D">
            <w:pPr>
              <w:pStyle w:val="ConsPlusNormal"/>
            </w:pPr>
            <w:proofErr w:type="gramStart"/>
            <w:r>
              <w:t>C</w:t>
            </w:r>
            <w:proofErr w:type="gramEnd"/>
            <w:r>
              <w:t>в - общая численность инвалидов, имеющих соответствующие заключения по результатам обследования жилых помещений</w:t>
            </w:r>
          </w:p>
        </w:tc>
        <w:tc>
          <w:tcPr>
            <w:tcW w:w="850" w:type="dxa"/>
          </w:tcPr>
          <w:p w:rsidR="003A798D" w:rsidRDefault="003A798D">
            <w:pPr>
              <w:pStyle w:val="ConsPlusNormal"/>
            </w:pPr>
            <w:r>
              <w:lastRenderedPageBreak/>
              <w:t>Периодическ</w:t>
            </w:r>
            <w:r>
              <w:lastRenderedPageBreak/>
              <w:t>ая отчетность</w:t>
            </w:r>
          </w:p>
        </w:tc>
        <w:tc>
          <w:tcPr>
            <w:tcW w:w="1417" w:type="dxa"/>
          </w:tcPr>
          <w:p w:rsidR="003A798D" w:rsidRDefault="003A798D">
            <w:pPr>
              <w:pStyle w:val="ConsPlusNormal"/>
            </w:pPr>
            <w:r>
              <w:lastRenderedPageBreak/>
              <w:t>Инвалиды</w:t>
            </w:r>
          </w:p>
        </w:tc>
        <w:tc>
          <w:tcPr>
            <w:tcW w:w="907" w:type="dxa"/>
          </w:tcPr>
          <w:p w:rsidR="003A798D" w:rsidRDefault="003A798D">
            <w:pPr>
              <w:pStyle w:val="ConsPlusNormal"/>
            </w:pPr>
            <w:r>
              <w:t>Сплошной</w:t>
            </w:r>
          </w:p>
        </w:tc>
        <w:tc>
          <w:tcPr>
            <w:tcW w:w="1474" w:type="dxa"/>
          </w:tcPr>
          <w:p w:rsidR="003A798D" w:rsidRDefault="003A798D">
            <w:pPr>
              <w:pStyle w:val="ConsPlusNormal"/>
            </w:pPr>
            <w:r>
              <w:t>Комитет</w:t>
            </w:r>
          </w:p>
        </w:tc>
        <w:tc>
          <w:tcPr>
            <w:tcW w:w="567" w:type="dxa"/>
          </w:tcPr>
          <w:p w:rsidR="003A798D" w:rsidRDefault="003A798D">
            <w:pPr>
              <w:pStyle w:val="ConsPlusNormal"/>
            </w:pPr>
          </w:p>
        </w:tc>
      </w:tr>
      <w:tr w:rsidR="003A798D">
        <w:tc>
          <w:tcPr>
            <w:tcW w:w="454" w:type="dxa"/>
          </w:tcPr>
          <w:p w:rsidR="003A798D" w:rsidRDefault="003A798D">
            <w:pPr>
              <w:pStyle w:val="ConsPlusNormal"/>
              <w:jc w:val="center"/>
            </w:pPr>
            <w:r>
              <w:lastRenderedPageBreak/>
              <w:t>18</w:t>
            </w:r>
          </w:p>
        </w:tc>
        <w:tc>
          <w:tcPr>
            <w:tcW w:w="2381" w:type="dxa"/>
          </w:tcPr>
          <w:p w:rsidR="003A798D" w:rsidRDefault="003A798D">
            <w:pPr>
              <w:pStyle w:val="ConsPlusNormal"/>
            </w:pPr>
            <w:r>
              <w:t>Доля граждан, признающих навыки, достоинства и способности инвалидов, в общей численности опрошенных граждан</w:t>
            </w:r>
          </w:p>
        </w:tc>
        <w:tc>
          <w:tcPr>
            <w:tcW w:w="850" w:type="dxa"/>
          </w:tcPr>
          <w:p w:rsidR="003A798D" w:rsidRDefault="003A798D">
            <w:pPr>
              <w:pStyle w:val="ConsPlusNormal"/>
              <w:jc w:val="center"/>
            </w:pPr>
            <w:r>
              <w:t>Проц.</w:t>
            </w:r>
          </w:p>
        </w:tc>
        <w:tc>
          <w:tcPr>
            <w:tcW w:w="2211" w:type="dxa"/>
          </w:tcPr>
          <w:p w:rsidR="003A798D" w:rsidRDefault="003A798D">
            <w:pPr>
              <w:pStyle w:val="ConsPlusNormal"/>
            </w:pPr>
            <w:r>
              <w:t>Показатель позволяет оценить уровень социальной разобщенности по отношению к проблемам инвалидов</w:t>
            </w:r>
          </w:p>
        </w:tc>
        <w:tc>
          <w:tcPr>
            <w:tcW w:w="1361" w:type="dxa"/>
          </w:tcPr>
          <w:p w:rsidR="003A798D" w:rsidRDefault="003A798D">
            <w:pPr>
              <w:pStyle w:val="ConsPlusNormal"/>
            </w:pPr>
            <w:proofErr w:type="gramStart"/>
            <w:r>
              <w:t>Годовая</w:t>
            </w:r>
            <w:proofErr w:type="gramEnd"/>
            <w:r>
              <w:t>, за отчетный период</w:t>
            </w:r>
          </w:p>
        </w:tc>
        <w:tc>
          <w:tcPr>
            <w:tcW w:w="3175" w:type="dxa"/>
          </w:tcPr>
          <w:p w:rsidR="003A798D" w:rsidRDefault="003A798D">
            <w:pPr>
              <w:pStyle w:val="ConsPlusNormal"/>
            </w:pPr>
            <w:r>
              <w:t>A / B x 100 проц.,</w:t>
            </w:r>
          </w:p>
          <w:p w:rsidR="003A798D" w:rsidRDefault="003A798D">
            <w:pPr>
              <w:pStyle w:val="ConsPlusNormal"/>
            </w:pPr>
            <w:r>
              <w:t>где:</w:t>
            </w:r>
          </w:p>
          <w:p w:rsidR="003A798D" w:rsidRDefault="003A798D">
            <w:pPr>
              <w:pStyle w:val="ConsPlusNormal"/>
            </w:pPr>
            <w:r>
              <w:t>A - численность граждан, признающих навыки, достоинства и способности инвалидов, чел.;</w:t>
            </w:r>
          </w:p>
          <w:p w:rsidR="003A798D" w:rsidRDefault="003A798D">
            <w:pPr>
              <w:pStyle w:val="ConsPlusNormal"/>
            </w:pPr>
            <w:r>
              <w:t xml:space="preserve">B - общая численность опрошенных граждан, проживающих в </w:t>
            </w:r>
            <w:r>
              <w:lastRenderedPageBreak/>
              <w:t>Ленинградской области, чел.</w:t>
            </w:r>
          </w:p>
        </w:tc>
        <w:tc>
          <w:tcPr>
            <w:tcW w:w="850" w:type="dxa"/>
          </w:tcPr>
          <w:p w:rsidR="003A798D" w:rsidRDefault="003A798D">
            <w:pPr>
              <w:pStyle w:val="ConsPlusNormal"/>
            </w:pPr>
            <w:r>
              <w:lastRenderedPageBreak/>
              <w:t>Социологический опрос</w:t>
            </w:r>
          </w:p>
        </w:tc>
        <w:tc>
          <w:tcPr>
            <w:tcW w:w="1417" w:type="dxa"/>
          </w:tcPr>
          <w:p w:rsidR="003A798D" w:rsidRDefault="003A798D">
            <w:pPr>
              <w:pStyle w:val="ConsPlusNormal"/>
            </w:pPr>
            <w:r>
              <w:t>Граждане, проживающие в Ленинградской области</w:t>
            </w:r>
          </w:p>
        </w:tc>
        <w:tc>
          <w:tcPr>
            <w:tcW w:w="907" w:type="dxa"/>
          </w:tcPr>
          <w:p w:rsidR="003A798D" w:rsidRDefault="003A798D">
            <w:pPr>
              <w:pStyle w:val="ConsPlusNormal"/>
            </w:pPr>
            <w:r>
              <w:t>Выборочное наблюдение</w:t>
            </w:r>
          </w:p>
        </w:tc>
        <w:tc>
          <w:tcPr>
            <w:tcW w:w="1474" w:type="dxa"/>
          </w:tcPr>
          <w:p w:rsidR="003A798D" w:rsidRDefault="003A798D">
            <w:pPr>
              <w:pStyle w:val="ConsPlusNormal"/>
            </w:pPr>
            <w:r>
              <w:t>Комитет</w:t>
            </w:r>
          </w:p>
        </w:tc>
        <w:tc>
          <w:tcPr>
            <w:tcW w:w="567" w:type="dxa"/>
          </w:tcPr>
          <w:p w:rsidR="003A798D" w:rsidRDefault="003A798D">
            <w:pPr>
              <w:pStyle w:val="ConsPlusNormal"/>
            </w:pPr>
          </w:p>
        </w:tc>
      </w:tr>
      <w:tr w:rsidR="003A798D">
        <w:tc>
          <w:tcPr>
            <w:tcW w:w="454" w:type="dxa"/>
          </w:tcPr>
          <w:p w:rsidR="003A798D" w:rsidRDefault="003A798D">
            <w:pPr>
              <w:pStyle w:val="ConsPlusNormal"/>
              <w:jc w:val="center"/>
            </w:pPr>
            <w:r>
              <w:lastRenderedPageBreak/>
              <w:t>19</w:t>
            </w:r>
          </w:p>
        </w:tc>
        <w:tc>
          <w:tcPr>
            <w:tcW w:w="2381" w:type="dxa"/>
          </w:tcPr>
          <w:p w:rsidR="003A798D" w:rsidRDefault="003A798D">
            <w:pPr>
              <w:pStyle w:val="ConsPlusNormal"/>
            </w:pPr>
            <w:r>
              <w:t xml:space="preserve">Доля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Ленинградской области</w:t>
            </w:r>
          </w:p>
        </w:tc>
        <w:tc>
          <w:tcPr>
            <w:tcW w:w="850" w:type="dxa"/>
          </w:tcPr>
          <w:p w:rsidR="003A798D" w:rsidRDefault="003A798D">
            <w:pPr>
              <w:pStyle w:val="ConsPlusNormal"/>
              <w:jc w:val="center"/>
            </w:pPr>
            <w:r>
              <w:t>Проц.</w:t>
            </w:r>
          </w:p>
        </w:tc>
        <w:tc>
          <w:tcPr>
            <w:tcW w:w="2211" w:type="dxa"/>
          </w:tcPr>
          <w:p w:rsidR="003A798D" w:rsidRDefault="003A798D">
            <w:pPr>
              <w:pStyle w:val="ConsPlusNormal"/>
            </w:pPr>
            <w:r>
              <w:t>Показатель позволяет оценить уровень социальной разобщенности по отношению к проблемам инвалидов в Ленинградской области</w:t>
            </w:r>
          </w:p>
        </w:tc>
        <w:tc>
          <w:tcPr>
            <w:tcW w:w="1361" w:type="dxa"/>
          </w:tcPr>
          <w:p w:rsidR="003A798D" w:rsidRDefault="003A798D">
            <w:pPr>
              <w:pStyle w:val="ConsPlusNormal"/>
            </w:pPr>
            <w:proofErr w:type="gramStart"/>
            <w:r>
              <w:t>Годовая</w:t>
            </w:r>
            <w:proofErr w:type="gramEnd"/>
            <w:r>
              <w:t>, за отчетный период</w:t>
            </w:r>
          </w:p>
        </w:tc>
        <w:tc>
          <w:tcPr>
            <w:tcW w:w="3175" w:type="dxa"/>
          </w:tcPr>
          <w:p w:rsidR="003A798D" w:rsidRDefault="003A798D">
            <w:pPr>
              <w:pStyle w:val="ConsPlusNormal"/>
            </w:pPr>
            <w:r>
              <w:t>A / B x 100 проц.,</w:t>
            </w:r>
          </w:p>
          <w:p w:rsidR="003A798D" w:rsidRDefault="003A798D">
            <w:pPr>
              <w:pStyle w:val="ConsPlusNormal"/>
            </w:pPr>
            <w:r>
              <w:t>где:</w:t>
            </w:r>
          </w:p>
          <w:p w:rsidR="003A798D" w:rsidRDefault="003A798D">
            <w:pPr>
              <w:pStyle w:val="ConsPlusNormal"/>
            </w:pPr>
            <w:r>
              <w:t>A - численность инвалидов, положительно оценивающих отношение населения к проблемам инвалидов, чел.;</w:t>
            </w:r>
          </w:p>
          <w:p w:rsidR="003A798D" w:rsidRDefault="003A798D">
            <w:pPr>
              <w:pStyle w:val="ConsPlusNormal"/>
            </w:pPr>
            <w:r>
              <w:t>B - общая численность опрошенных инвалидов, проживающих в Ленинградской области, чел.</w:t>
            </w:r>
          </w:p>
        </w:tc>
        <w:tc>
          <w:tcPr>
            <w:tcW w:w="850" w:type="dxa"/>
          </w:tcPr>
          <w:p w:rsidR="003A798D" w:rsidRDefault="003A798D">
            <w:pPr>
              <w:pStyle w:val="ConsPlusNormal"/>
            </w:pPr>
            <w:r>
              <w:t>Социологический опрос</w:t>
            </w:r>
          </w:p>
        </w:tc>
        <w:tc>
          <w:tcPr>
            <w:tcW w:w="1417" w:type="dxa"/>
          </w:tcPr>
          <w:p w:rsidR="003A798D" w:rsidRDefault="003A798D">
            <w:pPr>
              <w:pStyle w:val="ConsPlusNormal"/>
            </w:pPr>
            <w:r>
              <w:t>Инвалиды</w:t>
            </w:r>
          </w:p>
        </w:tc>
        <w:tc>
          <w:tcPr>
            <w:tcW w:w="907" w:type="dxa"/>
          </w:tcPr>
          <w:p w:rsidR="003A798D" w:rsidRDefault="003A798D">
            <w:pPr>
              <w:pStyle w:val="ConsPlusNormal"/>
            </w:pPr>
            <w:r>
              <w:t>Сплошной</w:t>
            </w:r>
          </w:p>
        </w:tc>
        <w:tc>
          <w:tcPr>
            <w:tcW w:w="1474" w:type="dxa"/>
          </w:tcPr>
          <w:p w:rsidR="003A798D" w:rsidRDefault="003A798D">
            <w:pPr>
              <w:pStyle w:val="ConsPlusNormal"/>
            </w:pPr>
            <w:r>
              <w:t>Комитет</w:t>
            </w:r>
          </w:p>
        </w:tc>
        <w:tc>
          <w:tcPr>
            <w:tcW w:w="567" w:type="dxa"/>
          </w:tcPr>
          <w:p w:rsidR="003A798D" w:rsidRDefault="003A798D">
            <w:pPr>
              <w:pStyle w:val="ConsPlusNormal"/>
            </w:pPr>
          </w:p>
        </w:tc>
      </w:tr>
      <w:tr w:rsidR="003A798D">
        <w:tc>
          <w:tcPr>
            <w:tcW w:w="454" w:type="dxa"/>
          </w:tcPr>
          <w:p w:rsidR="003A798D" w:rsidRDefault="003A798D">
            <w:pPr>
              <w:pStyle w:val="ConsPlusNormal"/>
              <w:jc w:val="center"/>
            </w:pPr>
            <w:r>
              <w:t>20</w:t>
            </w:r>
          </w:p>
        </w:tc>
        <w:tc>
          <w:tcPr>
            <w:tcW w:w="2381" w:type="dxa"/>
          </w:tcPr>
          <w:p w:rsidR="003A798D" w:rsidRDefault="003A798D">
            <w:pPr>
              <w:pStyle w:val="ConsPlusNormal"/>
            </w:pPr>
            <w:r>
              <w:t>Содержание и материально-техническое обеспечение деятельности государственного казенного учреждения Ленинградской области "Центр социальной защиты населения Ленинградской области"</w:t>
            </w:r>
          </w:p>
        </w:tc>
        <w:tc>
          <w:tcPr>
            <w:tcW w:w="850" w:type="dxa"/>
          </w:tcPr>
          <w:p w:rsidR="003A798D" w:rsidRDefault="003A798D">
            <w:pPr>
              <w:pStyle w:val="ConsPlusNormal"/>
              <w:jc w:val="center"/>
            </w:pPr>
            <w:r>
              <w:t>Проц.</w:t>
            </w:r>
          </w:p>
        </w:tc>
        <w:tc>
          <w:tcPr>
            <w:tcW w:w="2211" w:type="dxa"/>
          </w:tcPr>
          <w:p w:rsidR="003A798D" w:rsidRDefault="003A798D">
            <w:pPr>
              <w:pStyle w:val="ConsPlusNormal"/>
            </w:pPr>
            <w:r>
              <w:t>Показатель позволяет оценивать качество планирования объемов финансирования на обеспечение деятельности государственного казенного учреждения Ленинградской области "Центр социальной защиты населения Ленинградской области"</w:t>
            </w:r>
          </w:p>
        </w:tc>
        <w:tc>
          <w:tcPr>
            <w:tcW w:w="1361" w:type="dxa"/>
          </w:tcPr>
          <w:p w:rsidR="003A798D" w:rsidRDefault="003A798D">
            <w:pPr>
              <w:pStyle w:val="ConsPlusNormal"/>
            </w:pPr>
            <w:proofErr w:type="gramStart"/>
            <w:r>
              <w:t>Годовая</w:t>
            </w:r>
            <w:proofErr w:type="gramEnd"/>
            <w:r>
              <w:t>, за отчетный период</w:t>
            </w:r>
          </w:p>
        </w:tc>
        <w:tc>
          <w:tcPr>
            <w:tcW w:w="3175" w:type="dxa"/>
          </w:tcPr>
          <w:p w:rsidR="003A798D" w:rsidRDefault="003A798D">
            <w:pPr>
              <w:pStyle w:val="ConsPlusNormal"/>
            </w:pPr>
            <w:proofErr w:type="gramStart"/>
            <w:r>
              <w:t>A</w:t>
            </w:r>
            <w:proofErr w:type="gramEnd"/>
            <w:r>
              <w:rPr>
                <w:vertAlign w:val="subscript"/>
              </w:rPr>
              <w:t>фф</w:t>
            </w:r>
            <w:r>
              <w:t xml:space="preserve"> / B</w:t>
            </w:r>
            <w:r>
              <w:rPr>
                <w:vertAlign w:val="subscript"/>
              </w:rPr>
              <w:t>пф</w:t>
            </w:r>
            <w:r>
              <w:t xml:space="preserve"> x 100 проц.,</w:t>
            </w:r>
          </w:p>
          <w:p w:rsidR="003A798D" w:rsidRDefault="003A798D">
            <w:pPr>
              <w:pStyle w:val="ConsPlusNormal"/>
            </w:pPr>
            <w:r>
              <w:t>где:</w:t>
            </w:r>
          </w:p>
          <w:p w:rsidR="003A798D" w:rsidRDefault="003A798D">
            <w:pPr>
              <w:pStyle w:val="ConsPlusNormal"/>
            </w:pPr>
            <w:proofErr w:type="gramStart"/>
            <w:r>
              <w:t>A</w:t>
            </w:r>
            <w:proofErr w:type="gramEnd"/>
            <w:r>
              <w:rPr>
                <w:vertAlign w:val="subscript"/>
              </w:rPr>
              <w:t>фф</w:t>
            </w:r>
            <w:r>
              <w:t xml:space="preserve"> - фактическое финансирование содержания и материально-технического обеспечения деятельности государственного казенного учреждения Ленинградской области "Центр социальной защиты населения Ленинградской области";</w:t>
            </w:r>
          </w:p>
          <w:p w:rsidR="003A798D" w:rsidRDefault="003A798D">
            <w:pPr>
              <w:pStyle w:val="ConsPlusNormal"/>
            </w:pPr>
            <w:proofErr w:type="gramStart"/>
            <w:r>
              <w:t>B</w:t>
            </w:r>
            <w:proofErr w:type="gramEnd"/>
            <w:r>
              <w:rPr>
                <w:vertAlign w:val="subscript"/>
              </w:rPr>
              <w:t>пф</w:t>
            </w:r>
            <w:r>
              <w:t xml:space="preserve"> - плановое финансирование содержания и материально-технического обеспечения деятельности государственного казенного учреждения Ленинградской области "Центр социальной защиты населения </w:t>
            </w:r>
            <w:r>
              <w:lastRenderedPageBreak/>
              <w:t>Ленинградской области"</w:t>
            </w:r>
          </w:p>
        </w:tc>
        <w:tc>
          <w:tcPr>
            <w:tcW w:w="850" w:type="dxa"/>
          </w:tcPr>
          <w:p w:rsidR="003A798D" w:rsidRDefault="003A798D">
            <w:pPr>
              <w:pStyle w:val="ConsPlusNormal"/>
            </w:pPr>
            <w:r>
              <w:lastRenderedPageBreak/>
              <w:t>Периодическая отчетность</w:t>
            </w:r>
          </w:p>
        </w:tc>
        <w:tc>
          <w:tcPr>
            <w:tcW w:w="1417" w:type="dxa"/>
          </w:tcPr>
          <w:p w:rsidR="003A798D" w:rsidRDefault="003A798D">
            <w:pPr>
              <w:pStyle w:val="ConsPlusNormal"/>
            </w:pPr>
            <w:r>
              <w:t>Государственное казенное учреждение "Центр социальной защиты населения Ленинградской области"</w:t>
            </w:r>
          </w:p>
        </w:tc>
        <w:tc>
          <w:tcPr>
            <w:tcW w:w="907" w:type="dxa"/>
          </w:tcPr>
          <w:p w:rsidR="003A798D" w:rsidRDefault="003A798D">
            <w:pPr>
              <w:pStyle w:val="ConsPlusNormal"/>
            </w:pPr>
            <w:r>
              <w:t>Сплошной</w:t>
            </w:r>
          </w:p>
        </w:tc>
        <w:tc>
          <w:tcPr>
            <w:tcW w:w="1474" w:type="dxa"/>
          </w:tcPr>
          <w:p w:rsidR="003A798D" w:rsidRDefault="003A798D">
            <w:pPr>
              <w:pStyle w:val="ConsPlusNormal"/>
            </w:pPr>
            <w:r>
              <w:t>Комитет</w:t>
            </w:r>
          </w:p>
        </w:tc>
        <w:tc>
          <w:tcPr>
            <w:tcW w:w="567" w:type="dxa"/>
          </w:tcPr>
          <w:p w:rsidR="003A798D" w:rsidRDefault="003A798D">
            <w:pPr>
              <w:pStyle w:val="ConsPlusNormal"/>
            </w:pPr>
          </w:p>
        </w:tc>
      </w:tr>
      <w:tr w:rsidR="003A798D">
        <w:tc>
          <w:tcPr>
            <w:tcW w:w="454" w:type="dxa"/>
          </w:tcPr>
          <w:p w:rsidR="003A798D" w:rsidRDefault="003A798D">
            <w:pPr>
              <w:pStyle w:val="ConsPlusNormal"/>
              <w:jc w:val="center"/>
            </w:pPr>
            <w:r>
              <w:lastRenderedPageBreak/>
              <w:t>21</w:t>
            </w:r>
          </w:p>
        </w:tc>
        <w:tc>
          <w:tcPr>
            <w:tcW w:w="2381" w:type="dxa"/>
          </w:tcPr>
          <w:p w:rsidR="003A798D" w:rsidRDefault="003A798D">
            <w:pPr>
              <w:pStyle w:val="ConsPlusNormal"/>
            </w:pPr>
            <w:r>
              <w:t>Удельное время бесперебойного функционирования информационных систем АИС-Соцзащита и АИС-Соцуслуги</w:t>
            </w:r>
          </w:p>
        </w:tc>
        <w:tc>
          <w:tcPr>
            <w:tcW w:w="850" w:type="dxa"/>
          </w:tcPr>
          <w:p w:rsidR="003A798D" w:rsidRDefault="003A798D">
            <w:pPr>
              <w:pStyle w:val="ConsPlusNormal"/>
              <w:jc w:val="center"/>
            </w:pPr>
            <w:r>
              <w:t>Проц.</w:t>
            </w:r>
          </w:p>
        </w:tc>
        <w:tc>
          <w:tcPr>
            <w:tcW w:w="2211" w:type="dxa"/>
          </w:tcPr>
          <w:p w:rsidR="003A798D" w:rsidRDefault="003A798D">
            <w:pPr>
              <w:pStyle w:val="ConsPlusNormal"/>
            </w:pPr>
            <w:r>
              <w:t>Показатель позволяет оценить удельное время бесперебойного функционирования информационных систем</w:t>
            </w:r>
          </w:p>
        </w:tc>
        <w:tc>
          <w:tcPr>
            <w:tcW w:w="1361" w:type="dxa"/>
          </w:tcPr>
          <w:p w:rsidR="003A798D" w:rsidRDefault="003A798D">
            <w:pPr>
              <w:pStyle w:val="ConsPlusNormal"/>
            </w:pPr>
            <w:proofErr w:type="gramStart"/>
            <w:r>
              <w:t>Годовая</w:t>
            </w:r>
            <w:proofErr w:type="gramEnd"/>
            <w:r>
              <w:t>, за отчетный период</w:t>
            </w:r>
          </w:p>
        </w:tc>
        <w:tc>
          <w:tcPr>
            <w:tcW w:w="3175" w:type="dxa"/>
          </w:tcPr>
          <w:p w:rsidR="003A798D" w:rsidRDefault="003A798D">
            <w:pPr>
              <w:pStyle w:val="ConsPlusNormal"/>
            </w:pPr>
            <w:proofErr w:type="gramStart"/>
            <w:r>
              <w:t>A</w:t>
            </w:r>
            <w:proofErr w:type="gramEnd"/>
            <w:r>
              <w:rPr>
                <w:vertAlign w:val="subscript"/>
              </w:rPr>
              <w:t>бп</w:t>
            </w:r>
            <w:r>
              <w:t xml:space="preserve"> / B</w:t>
            </w:r>
            <w:r>
              <w:rPr>
                <w:vertAlign w:val="subscript"/>
              </w:rPr>
              <w:t>общ</w:t>
            </w:r>
            <w:r>
              <w:t xml:space="preserve"> x 100 проц.,</w:t>
            </w:r>
          </w:p>
          <w:p w:rsidR="003A798D" w:rsidRDefault="003A798D">
            <w:pPr>
              <w:pStyle w:val="ConsPlusNormal"/>
            </w:pPr>
            <w:r>
              <w:t>где:</w:t>
            </w:r>
          </w:p>
          <w:p w:rsidR="003A798D" w:rsidRDefault="003A798D">
            <w:pPr>
              <w:pStyle w:val="ConsPlusNormal"/>
            </w:pPr>
            <w:proofErr w:type="gramStart"/>
            <w:r>
              <w:t>A</w:t>
            </w:r>
            <w:proofErr w:type="gramEnd"/>
            <w:r>
              <w:rPr>
                <w:vertAlign w:val="subscript"/>
              </w:rPr>
              <w:t>бп</w:t>
            </w:r>
            <w:r>
              <w:t xml:space="preserve"> - время бесперебойного функционирования информационных систем;</w:t>
            </w:r>
          </w:p>
          <w:p w:rsidR="003A798D" w:rsidRDefault="003A798D">
            <w:pPr>
              <w:pStyle w:val="ConsPlusNormal"/>
            </w:pPr>
            <w:proofErr w:type="gramStart"/>
            <w:r>
              <w:t>B</w:t>
            </w:r>
            <w:proofErr w:type="gramEnd"/>
            <w:r>
              <w:rPr>
                <w:vertAlign w:val="subscript"/>
              </w:rPr>
              <w:t>общ</w:t>
            </w:r>
            <w:r>
              <w:t xml:space="preserve"> - общее время функционирования информационных систем в отчетный период</w:t>
            </w:r>
          </w:p>
        </w:tc>
        <w:tc>
          <w:tcPr>
            <w:tcW w:w="850" w:type="dxa"/>
          </w:tcPr>
          <w:p w:rsidR="003A798D" w:rsidRDefault="003A798D">
            <w:pPr>
              <w:pStyle w:val="ConsPlusNormal"/>
            </w:pPr>
            <w:r>
              <w:t>Периодическая отчетность</w:t>
            </w:r>
          </w:p>
        </w:tc>
        <w:tc>
          <w:tcPr>
            <w:tcW w:w="1417" w:type="dxa"/>
          </w:tcPr>
          <w:p w:rsidR="003A798D" w:rsidRDefault="003A798D">
            <w:pPr>
              <w:pStyle w:val="ConsPlusNormal"/>
            </w:pPr>
            <w:r>
              <w:t>Информационные системы</w:t>
            </w:r>
          </w:p>
        </w:tc>
        <w:tc>
          <w:tcPr>
            <w:tcW w:w="907" w:type="dxa"/>
          </w:tcPr>
          <w:p w:rsidR="003A798D" w:rsidRDefault="003A798D">
            <w:pPr>
              <w:pStyle w:val="ConsPlusNormal"/>
            </w:pPr>
            <w:r>
              <w:t>Сплошной</w:t>
            </w:r>
          </w:p>
        </w:tc>
        <w:tc>
          <w:tcPr>
            <w:tcW w:w="1474" w:type="dxa"/>
          </w:tcPr>
          <w:p w:rsidR="003A798D" w:rsidRDefault="003A798D">
            <w:pPr>
              <w:pStyle w:val="ConsPlusNormal"/>
            </w:pPr>
            <w:r>
              <w:t>Комитет</w:t>
            </w:r>
          </w:p>
        </w:tc>
        <w:tc>
          <w:tcPr>
            <w:tcW w:w="567" w:type="dxa"/>
          </w:tcPr>
          <w:p w:rsidR="003A798D" w:rsidRDefault="003A798D">
            <w:pPr>
              <w:pStyle w:val="ConsPlusNormal"/>
            </w:pPr>
          </w:p>
        </w:tc>
      </w:tr>
      <w:tr w:rsidR="003A798D">
        <w:tblPrEx>
          <w:tblBorders>
            <w:insideH w:val="nil"/>
          </w:tblBorders>
        </w:tblPrEx>
        <w:tc>
          <w:tcPr>
            <w:tcW w:w="454" w:type="dxa"/>
            <w:tcBorders>
              <w:bottom w:val="nil"/>
            </w:tcBorders>
          </w:tcPr>
          <w:p w:rsidR="003A798D" w:rsidRDefault="003A798D">
            <w:pPr>
              <w:pStyle w:val="ConsPlusNormal"/>
              <w:jc w:val="center"/>
            </w:pPr>
            <w:r>
              <w:t>22</w:t>
            </w:r>
          </w:p>
        </w:tc>
        <w:tc>
          <w:tcPr>
            <w:tcW w:w="2381" w:type="dxa"/>
            <w:tcBorders>
              <w:bottom w:val="nil"/>
            </w:tcBorders>
          </w:tcPr>
          <w:p w:rsidR="003A798D" w:rsidRDefault="003A798D">
            <w:pPr>
              <w:pStyle w:val="ConsPlusNormal"/>
            </w:pPr>
            <w:r>
              <w:t>Численность граждан, проживающих в учреждениях социального обслуживания с нарушением нормативного показателя по обеспечению жилой площадью на одного проживающего</w:t>
            </w:r>
          </w:p>
        </w:tc>
        <w:tc>
          <w:tcPr>
            <w:tcW w:w="850" w:type="dxa"/>
            <w:tcBorders>
              <w:bottom w:val="nil"/>
            </w:tcBorders>
          </w:tcPr>
          <w:p w:rsidR="003A798D" w:rsidRDefault="003A798D">
            <w:pPr>
              <w:pStyle w:val="ConsPlusNormal"/>
              <w:jc w:val="center"/>
            </w:pPr>
            <w:r>
              <w:t>Чел.</w:t>
            </w:r>
          </w:p>
        </w:tc>
        <w:tc>
          <w:tcPr>
            <w:tcW w:w="2211" w:type="dxa"/>
            <w:tcBorders>
              <w:bottom w:val="nil"/>
            </w:tcBorders>
          </w:tcPr>
          <w:p w:rsidR="003A798D" w:rsidRDefault="003A798D">
            <w:pPr>
              <w:pStyle w:val="ConsPlusNormal"/>
            </w:pPr>
            <w:r>
              <w:t>Показатель позволяет оценить численность граждан, проживающих в учреждениях социального обслуживания с нарушением нормативного показателя по обеспечению жилой площадью на одного проживающего</w:t>
            </w:r>
          </w:p>
        </w:tc>
        <w:tc>
          <w:tcPr>
            <w:tcW w:w="1361" w:type="dxa"/>
            <w:tcBorders>
              <w:bottom w:val="nil"/>
            </w:tcBorders>
          </w:tcPr>
          <w:p w:rsidR="003A798D" w:rsidRDefault="003A798D">
            <w:pPr>
              <w:pStyle w:val="ConsPlusNormal"/>
            </w:pPr>
            <w:proofErr w:type="gramStart"/>
            <w:r>
              <w:t>Годовая</w:t>
            </w:r>
            <w:proofErr w:type="gramEnd"/>
            <w:r>
              <w:t>, за отчетный период</w:t>
            </w:r>
          </w:p>
        </w:tc>
        <w:tc>
          <w:tcPr>
            <w:tcW w:w="3175" w:type="dxa"/>
            <w:tcBorders>
              <w:bottom w:val="nil"/>
            </w:tcBorders>
            <w:vAlign w:val="bottom"/>
          </w:tcPr>
          <w:p w:rsidR="003A798D" w:rsidRDefault="003A798D">
            <w:pPr>
              <w:pStyle w:val="ConsPlusNormal"/>
            </w:pPr>
            <w:r>
              <w:t>Псн = Кгр - (Км</w:t>
            </w:r>
            <w:proofErr w:type="gramStart"/>
            <w:r>
              <w:t xml:space="preserve"> + К</w:t>
            </w:r>
            <w:proofErr w:type="gramEnd"/>
            <w:r>
              <w:t>н),</w:t>
            </w:r>
          </w:p>
          <w:p w:rsidR="003A798D" w:rsidRDefault="003A798D">
            <w:pPr>
              <w:pStyle w:val="ConsPlusNormal"/>
            </w:pPr>
            <w:r>
              <w:t>где:</w:t>
            </w:r>
          </w:p>
          <w:p w:rsidR="003A798D" w:rsidRDefault="003A798D">
            <w:pPr>
              <w:pStyle w:val="ConsPlusNormal"/>
            </w:pPr>
            <w:r>
              <w:t>Псн - численность граждан, проживающих в учреждениях социального обслуживания с нарушением нормативного показателя по обеспечению жилой площадью на одного проживающего (нормативный показатель - не менее 5 м</w:t>
            </w:r>
            <w:proofErr w:type="gramStart"/>
            <w:r>
              <w:rPr>
                <w:vertAlign w:val="superscript"/>
              </w:rPr>
              <w:t>2</w:t>
            </w:r>
            <w:proofErr w:type="gramEnd"/>
            <w:r>
              <w:t>/чел.);</w:t>
            </w:r>
          </w:p>
          <w:p w:rsidR="003A798D" w:rsidRDefault="003A798D">
            <w:pPr>
              <w:pStyle w:val="ConsPlusNormal"/>
            </w:pPr>
            <w:r>
              <w:t xml:space="preserve">Кгр - количество граждан, проживающих в государственных учреждениях социального обслуживания с нарушением нормативного показателя по обеспечению жилой площадью на одного проживающего, на начало </w:t>
            </w:r>
            <w:r>
              <w:lastRenderedPageBreak/>
              <w:t>отчетного года;</w:t>
            </w:r>
          </w:p>
          <w:p w:rsidR="003A798D" w:rsidRDefault="003A798D">
            <w:pPr>
              <w:pStyle w:val="ConsPlusNormal"/>
            </w:pPr>
            <w:proofErr w:type="gramStart"/>
            <w:r>
              <w:t>Км</w:t>
            </w:r>
            <w:proofErr w:type="gramEnd"/>
            <w:r>
              <w:t xml:space="preserve"> - количество введенных койко-мест в государственных учреждениях в отчетном году;</w:t>
            </w:r>
          </w:p>
          <w:p w:rsidR="003A798D" w:rsidRDefault="003A798D">
            <w:pPr>
              <w:pStyle w:val="ConsPlusNormal"/>
            </w:pPr>
            <w:r>
              <w:t>Кн - количество граждан, переведенных из государственных учреждений в негосударственные учреждения, включенные в реестр поставщиков социальных услуг</w:t>
            </w:r>
          </w:p>
        </w:tc>
        <w:tc>
          <w:tcPr>
            <w:tcW w:w="850" w:type="dxa"/>
            <w:tcBorders>
              <w:bottom w:val="nil"/>
            </w:tcBorders>
          </w:tcPr>
          <w:p w:rsidR="003A798D" w:rsidRDefault="003A798D">
            <w:pPr>
              <w:pStyle w:val="ConsPlusNormal"/>
            </w:pPr>
            <w:r>
              <w:lastRenderedPageBreak/>
              <w:t>Периодическая отчетность</w:t>
            </w:r>
          </w:p>
        </w:tc>
        <w:tc>
          <w:tcPr>
            <w:tcW w:w="1417" w:type="dxa"/>
            <w:tcBorders>
              <w:bottom w:val="nil"/>
            </w:tcBorders>
          </w:tcPr>
          <w:p w:rsidR="003A798D" w:rsidRDefault="003A798D">
            <w:pPr>
              <w:pStyle w:val="ConsPlusNormal"/>
            </w:pPr>
            <w:r>
              <w:t>Пожилые граждане и инвалиды, нуждающиеся в социальном обслуживании</w:t>
            </w:r>
          </w:p>
        </w:tc>
        <w:tc>
          <w:tcPr>
            <w:tcW w:w="907" w:type="dxa"/>
            <w:tcBorders>
              <w:bottom w:val="nil"/>
            </w:tcBorders>
          </w:tcPr>
          <w:p w:rsidR="003A798D" w:rsidRDefault="003A798D">
            <w:pPr>
              <w:pStyle w:val="ConsPlusNormal"/>
            </w:pPr>
            <w:r>
              <w:t>Сплошной</w:t>
            </w:r>
          </w:p>
        </w:tc>
        <w:tc>
          <w:tcPr>
            <w:tcW w:w="1474" w:type="dxa"/>
            <w:tcBorders>
              <w:bottom w:val="nil"/>
            </w:tcBorders>
          </w:tcPr>
          <w:p w:rsidR="003A798D" w:rsidRDefault="003A798D">
            <w:pPr>
              <w:pStyle w:val="ConsPlusNormal"/>
            </w:pPr>
            <w:r>
              <w:t>Комитет</w:t>
            </w:r>
          </w:p>
        </w:tc>
        <w:tc>
          <w:tcPr>
            <w:tcW w:w="567" w:type="dxa"/>
            <w:tcBorders>
              <w:bottom w:val="nil"/>
            </w:tcBorders>
          </w:tcPr>
          <w:p w:rsidR="003A798D" w:rsidRDefault="003A798D">
            <w:pPr>
              <w:pStyle w:val="ConsPlusNormal"/>
            </w:pPr>
          </w:p>
        </w:tc>
      </w:tr>
      <w:tr w:rsidR="003A798D">
        <w:tblPrEx>
          <w:tblBorders>
            <w:insideH w:val="nil"/>
          </w:tblBorders>
        </w:tblPrEx>
        <w:tc>
          <w:tcPr>
            <w:tcW w:w="15647" w:type="dxa"/>
            <w:gridSpan w:val="11"/>
            <w:tcBorders>
              <w:top w:val="nil"/>
            </w:tcBorders>
          </w:tcPr>
          <w:p w:rsidR="003A798D" w:rsidRDefault="003A798D">
            <w:pPr>
              <w:pStyle w:val="ConsPlusNormal"/>
              <w:jc w:val="both"/>
            </w:pPr>
            <w:proofErr w:type="gramStart"/>
            <w:r>
              <w:lastRenderedPageBreak/>
              <w:t xml:space="preserve">(п. 22 введен </w:t>
            </w:r>
            <w:hyperlink r:id="rId92" w:history="1">
              <w:r>
                <w:rPr>
                  <w:color w:val="0000FF"/>
                </w:rPr>
                <w:t>Постановлением</w:t>
              </w:r>
            </w:hyperlink>
            <w:r>
              <w:t xml:space="preserve"> Правительства Ленинградской области от 30.12.2019</w:t>
            </w:r>
            <w:proofErr w:type="gramEnd"/>
          </w:p>
          <w:p w:rsidR="003A798D" w:rsidRDefault="003A798D">
            <w:pPr>
              <w:pStyle w:val="ConsPlusNormal"/>
              <w:jc w:val="both"/>
            </w:pPr>
            <w:proofErr w:type="gramStart"/>
            <w:r>
              <w:t>N 657)</w:t>
            </w:r>
            <w:proofErr w:type="gramEnd"/>
          </w:p>
        </w:tc>
      </w:tr>
    </w:tbl>
    <w:p w:rsidR="003A798D" w:rsidRDefault="003A798D">
      <w:pPr>
        <w:pStyle w:val="ConsPlusNormal"/>
      </w:pPr>
    </w:p>
    <w:p w:rsidR="003A798D" w:rsidRDefault="003A798D">
      <w:pPr>
        <w:pStyle w:val="ConsPlusNormal"/>
      </w:pPr>
    </w:p>
    <w:p w:rsidR="003A798D" w:rsidRDefault="003A798D">
      <w:pPr>
        <w:pStyle w:val="ConsPlusNormal"/>
      </w:pPr>
    </w:p>
    <w:p w:rsidR="003A798D" w:rsidRDefault="003A798D">
      <w:pPr>
        <w:pStyle w:val="ConsPlusNormal"/>
      </w:pPr>
    </w:p>
    <w:p w:rsidR="003A798D" w:rsidRDefault="003A798D">
      <w:pPr>
        <w:pStyle w:val="ConsPlusNormal"/>
      </w:pPr>
    </w:p>
    <w:p w:rsidR="003A798D" w:rsidRDefault="003A798D">
      <w:pPr>
        <w:pStyle w:val="ConsPlusNormal"/>
        <w:jc w:val="right"/>
        <w:outlineLvl w:val="1"/>
      </w:pPr>
      <w:r>
        <w:t>Приложение 4</w:t>
      </w:r>
    </w:p>
    <w:p w:rsidR="003A798D" w:rsidRDefault="003A798D">
      <w:pPr>
        <w:pStyle w:val="ConsPlusNormal"/>
        <w:jc w:val="right"/>
      </w:pPr>
      <w:r>
        <w:t>к государственной программе...</w:t>
      </w:r>
    </w:p>
    <w:p w:rsidR="003A798D" w:rsidRDefault="003A798D">
      <w:pPr>
        <w:pStyle w:val="ConsPlusNormal"/>
      </w:pPr>
    </w:p>
    <w:p w:rsidR="003A798D" w:rsidRDefault="003A798D">
      <w:pPr>
        <w:pStyle w:val="ConsPlusTitle"/>
        <w:jc w:val="center"/>
      </w:pPr>
      <w:r>
        <w:t>ПЛАН</w:t>
      </w:r>
    </w:p>
    <w:p w:rsidR="003A798D" w:rsidRDefault="003A798D">
      <w:pPr>
        <w:pStyle w:val="ConsPlusTitle"/>
        <w:jc w:val="center"/>
      </w:pPr>
      <w:r>
        <w:t>РЕАЛИЗАЦИИ ГОСУДАРСТВЕННОЙ ПРОГРАММЫ</w:t>
      </w:r>
    </w:p>
    <w:p w:rsidR="003A798D" w:rsidRDefault="003A798D">
      <w:pPr>
        <w:pStyle w:val="ConsPlusTitle"/>
        <w:jc w:val="center"/>
      </w:pPr>
      <w:r>
        <w:t xml:space="preserve">ЛЕНИНГРАДСКОЙ ОБЛАСТИ "СОЦИАЛЬНАЯ ПОДДЕРЖКА </w:t>
      </w:r>
      <w:proofErr w:type="gramStart"/>
      <w:r>
        <w:t>ОТДЕЛЬНЫХ</w:t>
      </w:r>
      <w:proofErr w:type="gramEnd"/>
    </w:p>
    <w:p w:rsidR="003A798D" w:rsidRDefault="003A798D">
      <w:pPr>
        <w:pStyle w:val="ConsPlusTitle"/>
        <w:jc w:val="center"/>
      </w:pPr>
      <w:r>
        <w:t>КАТЕГОРИЙ ГРАЖДАН В ЛЕНИНГРАДСКОЙ ОБЛАСТИ"</w:t>
      </w:r>
    </w:p>
    <w:p w:rsidR="003A798D" w:rsidRDefault="003A79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3A798D">
        <w:trPr>
          <w:jc w:val="center"/>
        </w:trPr>
        <w:tc>
          <w:tcPr>
            <w:tcW w:w="9294" w:type="dxa"/>
            <w:tcBorders>
              <w:top w:val="nil"/>
              <w:left w:val="single" w:sz="24" w:space="0" w:color="CED3F1"/>
              <w:bottom w:val="nil"/>
              <w:right w:val="single" w:sz="24" w:space="0" w:color="F4F3F8"/>
            </w:tcBorders>
            <w:shd w:val="clear" w:color="auto" w:fill="F4F3F8"/>
          </w:tcPr>
          <w:p w:rsidR="003A798D" w:rsidRDefault="003A798D">
            <w:pPr>
              <w:pStyle w:val="ConsPlusNormal"/>
              <w:jc w:val="center"/>
            </w:pPr>
            <w:r>
              <w:rPr>
                <w:color w:val="392C69"/>
              </w:rPr>
              <w:t>Список изменяющих документов</w:t>
            </w:r>
          </w:p>
          <w:p w:rsidR="003A798D" w:rsidRDefault="003A798D">
            <w:pPr>
              <w:pStyle w:val="ConsPlusNormal"/>
              <w:jc w:val="center"/>
            </w:pPr>
            <w:proofErr w:type="gramStart"/>
            <w:r>
              <w:rPr>
                <w:color w:val="392C69"/>
              </w:rPr>
              <w:t xml:space="preserve">(в ред. </w:t>
            </w:r>
            <w:hyperlink r:id="rId93" w:history="1">
              <w:r>
                <w:rPr>
                  <w:color w:val="0000FF"/>
                </w:rPr>
                <w:t>Постановления</w:t>
              </w:r>
            </w:hyperlink>
            <w:r>
              <w:rPr>
                <w:color w:val="392C69"/>
              </w:rPr>
              <w:t xml:space="preserve"> Правительства Ленинградской области</w:t>
            </w:r>
            <w:proofErr w:type="gramEnd"/>
          </w:p>
          <w:p w:rsidR="003A798D" w:rsidRDefault="003A798D">
            <w:pPr>
              <w:pStyle w:val="ConsPlusNormal"/>
              <w:jc w:val="center"/>
            </w:pPr>
            <w:r>
              <w:rPr>
                <w:color w:val="392C69"/>
              </w:rPr>
              <w:lastRenderedPageBreak/>
              <w:t>от 30.12.2019 N 657)</w:t>
            </w:r>
          </w:p>
        </w:tc>
      </w:tr>
    </w:tbl>
    <w:p w:rsidR="003A798D" w:rsidRDefault="003A798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005"/>
        <w:gridCol w:w="794"/>
        <w:gridCol w:w="1384"/>
        <w:gridCol w:w="1492"/>
        <w:gridCol w:w="1384"/>
        <w:gridCol w:w="1084"/>
        <w:gridCol w:w="1228"/>
      </w:tblGrid>
      <w:tr w:rsidR="003A798D">
        <w:tc>
          <w:tcPr>
            <w:tcW w:w="2891" w:type="dxa"/>
            <w:vMerge w:val="restart"/>
          </w:tcPr>
          <w:p w:rsidR="003A798D" w:rsidRDefault="003A798D">
            <w:pPr>
              <w:pStyle w:val="ConsPlusNormal"/>
              <w:jc w:val="center"/>
            </w:pPr>
            <w:r>
              <w:t>Наименование государственной программы, подпрограммы, основного мероприятия</w:t>
            </w:r>
          </w:p>
        </w:tc>
        <w:tc>
          <w:tcPr>
            <w:tcW w:w="3005" w:type="dxa"/>
            <w:vMerge w:val="restart"/>
          </w:tcPr>
          <w:p w:rsidR="003A798D" w:rsidRDefault="003A798D">
            <w:pPr>
              <w:pStyle w:val="ConsPlusNormal"/>
              <w:jc w:val="center"/>
            </w:pPr>
            <w:r>
              <w:t>Ответственный исполнитель</w:t>
            </w:r>
          </w:p>
        </w:tc>
        <w:tc>
          <w:tcPr>
            <w:tcW w:w="794" w:type="dxa"/>
            <w:vMerge w:val="restart"/>
          </w:tcPr>
          <w:p w:rsidR="003A798D" w:rsidRDefault="003A798D">
            <w:pPr>
              <w:pStyle w:val="ConsPlusNormal"/>
              <w:jc w:val="center"/>
            </w:pPr>
            <w:r>
              <w:t>Годы реализации</w:t>
            </w:r>
          </w:p>
        </w:tc>
        <w:tc>
          <w:tcPr>
            <w:tcW w:w="6572" w:type="dxa"/>
            <w:gridSpan w:val="5"/>
          </w:tcPr>
          <w:p w:rsidR="003A798D" w:rsidRDefault="003A798D">
            <w:pPr>
              <w:pStyle w:val="ConsPlusNormal"/>
              <w:jc w:val="center"/>
            </w:pPr>
            <w:r>
              <w:t>Оценка расходов (тыс. руб. в ценах соответствующих лет)</w:t>
            </w:r>
          </w:p>
        </w:tc>
      </w:tr>
      <w:tr w:rsidR="003A798D">
        <w:tc>
          <w:tcPr>
            <w:tcW w:w="2891" w:type="dxa"/>
            <w:vMerge/>
          </w:tcPr>
          <w:p w:rsidR="003A798D" w:rsidRDefault="003A798D"/>
        </w:tc>
        <w:tc>
          <w:tcPr>
            <w:tcW w:w="3005" w:type="dxa"/>
            <w:vMerge/>
          </w:tcPr>
          <w:p w:rsidR="003A798D" w:rsidRDefault="003A798D"/>
        </w:tc>
        <w:tc>
          <w:tcPr>
            <w:tcW w:w="794" w:type="dxa"/>
            <w:vMerge/>
          </w:tcPr>
          <w:p w:rsidR="003A798D" w:rsidRDefault="003A798D"/>
        </w:tc>
        <w:tc>
          <w:tcPr>
            <w:tcW w:w="1384" w:type="dxa"/>
          </w:tcPr>
          <w:p w:rsidR="003A798D" w:rsidRDefault="003A798D">
            <w:pPr>
              <w:pStyle w:val="ConsPlusNormal"/>
              <w:jc w:val="center"/>
            </w:pPr>
            <w:r>
              <w:t>всего</w:t>
            </w:r>
          </w:p>
        </w:tc>
        <w:tc>
          <w:tcPr>
            <w:tcW w:w="1492" w:type="dxa"/>
          </w:tcPr>
          <w:p w:rsidR="003A798D" w:rsidRDefault="003A798D">
            <w:pPr>
              <w:pStyle w:val="ConsPlusNormal"/>
              <w:jc w:val="center"/>
            </w:pPr>
            <w:r>
              <w:t>федеральный бюджет</w:t>
            </w:r>
          </w:p>
        </w:tc>
        <w:tc>
          <w:tcPr>
            <w:tcW w:w="1384" w:type="dxa"/>
          </w:tcPr>
          <w:p w:rsidR="003A798D" w:rsidRDefault="003A798D">
            <w:pPr>
              <w:pStyle w:val="ConsPlusNormal"/>
              <w:jc w:val="center"/>
            </w:pPr>
            <w:r>
              <w:t>областной бюджет</w:t>
            </w:r>
          </w:p>
        </w:tc>
        <w:tc>
          <w:tcPr>
            <w:tcW w:w="1084" w:type="dxa"/>
          </w:tcPr>
          <w:p w:rsidR="003A798D" w:rsidRDefault="003A798D">
            <w:pPr>
              <w:pStyle w:val="ConsPlusNormal"/>
              <w:jc w:val="center"/>
            </w:pPr>
            <w:r>
              <w:t>местные бюджеты</w:t>
            </w:r>
          </w:p>
        </w:tc>
        <w:tc>
          <w:tcPr>
            <w:tcW w:w="1228" w:type="dxa"/>
          </w:tcPr>
          <w:p w:rsidR="003A798D" w:rsidRDefault="003A798D">
            <w:pPr>
              <w:pStyle w:val="ConsPlusNormal"/>
              <w:jc w:val="center"/>
            </w:pPr>
            <w:r>
              <w:t>прочие источники</w:t>
            </w:r>
          </w:p>
        </w:tc>
      </w:tr>
      <w:tr w:rsidR="003A798D">
        <w:tc>
          <w:tcPr>
            <w:tcW w:w="2891" w:type="dxa"/>
          </w:tcPr>
          <w:p w:rsidR="003A798D" w:rsidRDefault="003A798D">
            <w:pPr>
              <w:pStyle w:val="ConsPlusNormal"/>
              <w:jc w:val="center"/>
            </w:pPr>
            <w:r>
              <w:t>1</w:t>
            </w:r>
          </w:p>
        </w:tc>
        <w:tc>
          <w:tcPr>
            <w:tcW w:w="3005" w:type="dxa"/>
          </w:tcPr>
          <w:p w:rsidR="003A798D" w:rsidRDefault="003A798D">
            <w:pPr>
              <w:pStyle w:val="ConsPlusNormal"/>
              <w:jc w:val="center"/>
            </w:pPr>
            <w:r>
              <w:t>2</w:t>
            </w:r>
          </w:p>
        </w:tc>
        <w:tc>
          <w:tcPr>
            <w:tcW w:w="794" w:type="dxa"/>
          </w:tcPr>
          <w:p w:rsidR="003A798D" w:rsidRDefault="003A798D">
            <w:pPr>
              <w:pStyle w:val="ConsPlusNormal"/>
              <w:jc w:val="center"/>
            </w:pPr>
            <w:r>
              <w:t>3</w:t>
            </w:r>
          </w:p>
        </w:tc>
        <w:tc>
          <w:tcPr>
            <w:tcW w:w="1384" w:type="dxa"/>
          </w:tcPr>
          <w:p w:rsidR="003A798D" w:rsidRDefault="003A798D">
            <w:pPr>
              <w:pStyle w:val="ConsPlusNormal"/>
              <w:jc w:val="center"/>
            </w:pPr>
            <w:r>
              <w:t>4</w:t>
            </w:r>
          </w:p>
        </w:tc>
        <w:tc>
          <w:tcPr>
            <w:tcW w:w="1492" w:type="dxa"/>
          </w:tcPr>
          <w:p w:rsidR="003A798D" w:rsidRDefault="003A798D">
            <w:pPr>
              <w:pStyle w:val="ConsPlusNormal"/>
              <w:jc w:val="center"/>
            </w:pPr>
            <w:r>
              <w:t>5</w:t>
            </w:r>
          </w:p>
        </w:tc>
        <w:tc>
          <w:tcPr>
            <w:tcW w:w="1384" w:type="dxa"/>
          </w:tcPr>
          <w:p w:rsidR="003A798D" w:rsidRDefault="003A798D">
            <w:pPr>
              <w:pStyle w:val="ConsPlusNormal"/>
              <w:jc w:val="center"/>
            </w:pPr>
            <w:r>
              <w:t>6</w:t>
            </w:r>
          </w:p>
        </w:tc>
        <w:tc>
          <w:tcPr>
            <w:tcW w:w="1084" w:type="dxa"/>
          </w:tcPr>
          <w:p w:rsidR="003A798D" w:rsidRDefault="003A798D">
            <w:pPr>
              <w:pStyle w:val="ConsPlusNormal"/>
              <w:jc w:val="center"/>
            </w:pPr>
            <w:r>
              <w:t>7</w:t>
            </w:r>
          </w:p>
        </w:tc>
        <w:tc>
          <w:tcPr>
            <w:tcW w:w="1228" w:type="dxa"/>
          </w:tcPr>
          <w:p w:rsidR="003A798D" w:rsidRDefault="003A798D">
            <w:pPr>
              <w:pStyle w:val="ConsPlusNormal"/>
              <w:jc w:val="center"/>
            </w:pPr>
            <w:r>
              <w:t>8</w:t>
            </w:r>
          </w:p>
        </w:tc>
      </w:tr>
      <w:tr w:rsidR="003A798D">
        <w:tc>
          <w:tcPr>
            <w:tcW w:w="2891" w:type="dxa"/>
            <w:vMerge w:val="restart"/>
          </w:tcPr>
          <w:p w:rsidR="003A798D" w:rsidRDefault="003A798D">
            <w:pPr>
              <w:pStyle w:val="ConsPlusNormal"/>
              <w:outlineLvl w:val="2"/>
            </w:pPr>
            <w:r>
              <w:t>Государственная программа Ленинградской области "Социальная поддержка отдельных категорий граждан в Ленинградской области"</w:t>
            </w:r>
          </w:p>
        </w:tc>
        <w:tc>
          <w:tcPr>
            <w:tcW w:w="3005" w:type="dxa"/>
            <w:vMerge w:val="restart"/>
          </w:tcPr>
          <w:p w:rsidR="003A798D" w:rsidRDefault="003A798D">
            <w:pPr>
              <w:pStyle w:val="ConsPlusNormal"/>
            </w:pPr>
            <w:r>
              <w:t>Комитет по социальной защите населения Ленинградской области (далее - Комитет)</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18325446,6</w:t>
            </w:r>
          </w:p>
        </w:tc>
        <w:tc>
          <w:tcPr>
            <w:tcW w:w="1492" w:type="dxa"/>
          </w:tcPr>
          <w:p w:rsidR="003A798D" w:rsidRDefault="003A798D">
            <w:pPr>
              <w:pStyle w:val="ConsPlusNormal"/>
              <w:jc w:val="center"/>
            </w:pPr>
            <w:r>
              <w:t>2965119,3</w:t>
            </w:r>
          </w:p>
        </w:tc>
        <w:tc>
          <w:tcPr>
            <w:tcW w:w="1384" w:type="dxa"/>
          </w:tcPr>
          <w:p w:rsidR="003A798D" w:rsidRDefault="003A798D">
            <w:pPr>
              <w:pStyle w:val="ConsPlusNormal"/>
              <w:jc w:val="center"/>
            </w:pPr>
            <w:r>
              <w:t>15344403,6</w:t>
            </w:r>
          </w:p>
        </w:tc>
        <w:tc>
          <w:tcPr>
            <w:tcW w:w="1084" w:type="dxa"/>
          </w:tcPr>
          <w:p w:rsidR="003A798D" w:rsidRDefault="003A798D">
            <w:pPr>
              <w:pStyle w:val="ConsPlusNormal"/>
              <w:jc w:val="center"/>
            </w:pPr>
            <w:r>
              <w:t>12226,4</w:t>
            </w:r>
          </w:p>
        </w:tc>
        <w:tc>
          <w:tcPr>
            <w:tcW w:w="1228" w:type="dxa"/>
          </w:tcPr>
          <w:p w:rsidR="003A798D" w:rsidRDefault="003A798D">
            <w:pPr>
              <w:pStyle w:val="ConsPlusNormal"/>
              <w:jc w:val="center"/>
            </w:pPr>
            <w:r>
              <w:t>3697,3</w:t>
            </w: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21625416,9</w:t>
            </w:r>
          </w:p>
        </w:tc>
        <w:tc>
          <w:tcPr>
            <w:tcW w:w="1492" w:type="dxa"/>
          </w:tcPr>
          <w:p w:rsidR="003A798D" w:rsidRDefault="003A798D">
            <w:pPr>
              <w:pStyle w:val="ConsPlusNormal"/>
              <w:jc w:val="center"/>
            </w:pPr>
            <w:r>
              <w:t>3639351,2</w:t>
            </w:r>
          </w:p>
        </w:tc>
        <w:tc>
          <w:tcPr>
            <w:tcW w:w="1384" w:type="dxa"/>
          </w:tcPr>
          <w:p w:rsidR="003A798D" w:rsidRDefault="003A798D">
            <w:pPr>
              <w:pStyle w:val="ConsPlusNormal"/>
              <w:jc w:val="center"/>
            </w:pPr>
            <w:r>
              <w:t>17984735,7</w:t>
            </w:r>
          </w:p>
        </w:tc>
        <w:tc>
          <w:tcPr>
            <w:tcW w:w="1084" w:type="dxa"/>
          </w:tcPr>
          <w:p w:rsidR="003A798D" w:rsidRDefault="003A798D">
            <w:pPr>
              <w:pStyle w:val="ConsPlusNormal"/>
              <w:jc w:val="center"/>
            </w:pPr>
            <w:r>
              <w:t>1330,0</w:t>
            </w: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21976431,6</w:t>
            </w:r>
          </w:p>
        </w:tc>
        <w:tc>
          <w:tcPr>
            <w:tcW w:w="1492" w:type="dxa"/>
          </w:tcPr>
          <w:p w:rsidR="003A798D" w:rsidRDefault="003A798D">
            <w:pPr>
              <w:pStyle w:val="ConsPlusNormal"/>
              <w:jc w:val="center"/>
            </w:pPr>
            <w:r>
              <w:t>3693601,5</w:t>
            </w:r>
          </w:p>
        </w:tc>
        <w:tc>
          <w:tcPr>
            <w:tcW w:w="1384" w:type="dxa"/>
          </w:tcPr>
          <w:p w:rsidR="003A798D" w:rsidRDefault="003A798D">
            <w:pPr>
              <w:pStyle w:val="ConsPlusNormal"/>
              <w:jc w:val="center"/>
            </w:pPr>
            <w:r>
              <w:t>18282830,1</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22748706,4</w:t>
            </w:r>
          </w:p>
        </w:tc>
        <w:tc>
          <w:tcPr>
            <w:tcW w:w="1492" w:type="dxa"/>
          </w:tcPr>
          <w:p w:rsidR="003A798D" w:rsidRDefault="003A798D">
            <w:pPr>
              <w:pStyle w:val="ConsPlusNormal"/>
              <w:jc w:val="center"/>
            </w:pPr>
            <w:r>
              <w:t>3815749,8</w:t>
            </w:r>
          </w:p>
        </w:tc>
        <w:tc>
          <w:tcPr>
            <w:tcW w:w="1384" w:type="dxa"/>
          </w:tcPr>
          <w:p w:rsidR="003A798D" w:rsidRDefault="003A798D">
            <w:pPr>
              <w:pStyle w:val="ConsPlusNormal"/>
              <w:jc w:val="center"/>
            </w:pPr>
            <w:r>
              <w:t>18932956,6</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22748706,4</w:t>
            </w:r>
          </w:p>
        </w:tc>
        <w:tc>
          <w:tcPr>
            <w:tcW w:w="1492" w:type="dxa"/>
          </w:tcPr>
          <w:p w:rsidR="003A798D" w:rsidRDefault="003A798D">
            <w:pPr>
              <w:pStyle w:val="ConsPlusNormal"/>
              <w:jc w:val="center"/>
            </w:pPr>
            <w:r>
              <w:t>3815749,8</w:t>
            </w:r>
          </w:p>
        </w:tc>
        <w:tc>
          <w:tcPr>
            <w:tcW w:w="1384" w:type="dxa"/>
          </w:tcPr>
          <w:p w:rsidR="003A798D" w:rsidRDefault="003A798D">
            <w:pPr>
              <w:pStyle w:val="ConsPlusNormal"/>
              <w:jc w:val="center"/>
            </w:pPr>
            <w:r>
              <w:t>18932956,6</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22748706,4</w:t>
            </w:r>
          </w:p>
        </w:tc>
        <w:tc>
          <w:tcPr>
            <w:tcW w:w="1492" w:type="dxa"/>
          </w:tcPr>
          <w:p w:rsidR="003A798D" w:rsidRDefault="003A798D">
            <w:pPr>
              <w:pStyle w:val="ConsPlusNormal"/>
              <w:jc w:val="center"/>
            </w:pPr>
            <w:r>
              <w:t>3815749,8</w:t>
            </w:r>
          </w:p>
        </w:tc>
        <w:tc>
          <w:tcPr>
            <w:tcW w:w="1384" w:type="dxa"/>
          </w:tcPr>
          <w:p w:rsidR="003A798D" w:rsidRDefault="003A798D">
            <w:pPr>
              <w:pStyle w:val="ConsPlusNormal"/>
              <w:jc w:val="center"/>
            </w:pPr>
            <w:r>
              <w:t>18932956,6</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 по государственной программе</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130173414,3</w:t>
            </w:r>
          </w:p>
        </w:tc>
        <w:tc>
          <w:tcPr>
            <w:tcW w:w="1492" w:type="dxa"/>
          </w:tcPr>
          <w:p w:rsidR="003A798D" w:rsidRDefault="003A798D">
            <w:pPr>
              <w:pStyle w:val="ConsPlusNormal"/>
              <w:jc w:val="center"/>
            </w:pPr>
            <w:r>
              <w:t>21745321,4</w:t>
            </w:r>
          </w:p>
        </w:tc>
        <w:tc>
          <w:tcPr>
            <w:tcW w:w="1384" w:type="dxa"/>
          </w:tcPr>
          <w:p w:rsidR="003A798D" w:rsidRDefault="003A798D">
            <w:pPr>
              <w:pStyle w:val="ConsPlusNormal"/>
              <w:jc w:val="center"/>
            </w:pPr>
            <w:r>
              <w:t>108410839,2</w:t>
            </w:r>
          </w:p>
        </w:tc>
        <w:tc>
          <w:tcPr>
            <w:tcW w:w="1084" w:type="dxa"/>
          </w:tcPr>
          <w:p w:rsidR="003A798D" w:rsidRDefault="003A798D">
            <w:pPr>
              <w:pStyle w:val="ConsPlusNormal"/>
              <w:jc w:val="center"/>
            </w:pPr>
            <w:r>
              <w:t>13556,4</w:t>
            </w:r>
          </w:p>
        </w:tc>
        <w:tc>
          <w:tcPr>
            <w:tcW w:w="1228" w:type="dxa"/>
          </w:tcPr>
          <w:p w:rsidR="003A798D" w:rsidRDefault="003A798D">
            <w:pPr>
              <w:pStyle w:val="ConsPlusNormal"/>
              <w:jc w:val="center"/>
            </w:pPr>
            <w:r>
              <w:t>3697,3</w:t>
            </w:r>
          </w:p>
        </w:tc>
      </w:tr>
      <w:tr w:rsidR="003A798D">
        <w:tc>
          <w:tcPr>
            <w:tcW w:w="2891" w:type="dxa"/>
            <w:vMerge w:val="restart"/>
          </w:tcPr>
          <w:p w:rsidR="003A798D" w:rsidRDefault="003A798D">
            <w:pPr>
              <w:pStyle w:val="ConsPlusNormal"/>
              <w:outlineLvl w:val="2"/>
            </w:pPr>
            <w:r>
              <w:t>1. Подпрограмма "Повышение социальной защищенности населения Ленинградской области"</w:t>
            </w:r>
          </w:p>
        </w:tc>
        <w:tc>
          <w:tcPr>
            <w:tcW w:w="3005" w:type="dxa"/>
            <w:vMerge w:val="restart"/>
          </w:tcPr>
          <w:p w:rsidR="003A798D" w:rsidRDefault="003A798D">
            <w:pPr>
              <w:pStyle w:val="ConsPlusNormal"/>
            </w:pPr>
            <w:r>
              <w:t>Комитет</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12983990,3</w:t>
            </w:r>
          </w:p>
        </w:tc>
        <w:tc>
          <w:tcPr>
            <w:tcW w:w="1492" w:type="dxa"/>
          </w:tcPr>
          <w:p w:rsidR="003A798D" w:rsidRDefault="003A798D">
            <w:pPr>
              <w:pStyle w:val="ConsPlusNormal"/>
              <w:jc w:val="center"/>
            </w:pPr>
            <w:r>
              <w:t>2920645,0</w:t>
            </w:r>
          </w:p>
        </w:tc>
        <w:tc>
          <w:tcPr>
            <w:tcW w:w="1384" w:type="dxa"/>
          </w:tcPr>
          <w:p w:rsidR="003A798D" w:rsidRDefault="003A798D">
            <w:pPr>
              <w:pStyle w:val="ConsPlusNormal"/>
              <w:jc w:val="center"/>
            </w:pPr>
            <w:r>
              <w:t>10063345,3</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15989585,6</w:t>
            </w:r>
          </w:p>
        </w:tc>
        <w:tc>
          <w:tcPr>
            <w:tcW w:w="1492" w:type="dxa"/>
          </w:tcPr>
          <w:p w:rsidR="003A798D" w:rsidRDefault="003A798D">
            <w:pPr>
              <w:pStyle w:val="ConsPlusNormal"/>
              <w:jc w:val="center"/>
            </w:pPr>
            <w:r>
              <w:t>3636681,9</w:t>
            </w:r>
          </w:p>
        </w:tc>
        <w:tc>
          <w:tcPr>
            <w:tcW w:w="1384" w:type="dxa"/>
          </w:tcPr>
          <w:p w:rsidR="003A798D" w:rsidRDefault="003A798D">
            <w:pPr>
              <w:pStyle w:val="ConsPlusNormal"/>
              <w:jc w:val="center"/>
            </w:pPr>
            <w:r>
              <w:t>12352903,7</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16181843,6</w:t>
            </w:r>
          </w:p>
        </w:tc>
        <w:tc>
          <w:tcPr>
            <w:tcW w:w="1492" w:type="dxa"/>
          </w:tcPr>
          <w:p w:rsidR="003A798D" w:rsidRDefault="003A798D">
            <w:pPr>
              <w:pStyle w:val="ConsPlusNormal"/>
              <w:jc w:val="center"/>
            </w:pPr>
            <w:r>
              <w:t>3693601,5</w:t>
            </w:r>
          </w:p>
        </w:tc>
        <w:tc>
          <w:tcPr>
            <w:tcW w:w="1384" w:type="dxa"/>
          </w:tcPr>
          <w:p w:rsidR="003A798D" w:rsidRDefault="003A798D">
            <w:pPr>
              <w:pStyle w:val="ConsPlusNormal"/>
              <w:jc w:val="center"/>
            </w:pPr>
            <w:r>
              <w:t>12488242,1</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16418654,5</w:t>
            </w:r>
          </w:p>
        </w:tc>
        <w:tc>
          <w:tcPr>
            <w:tcW w:w="1492" w:type="dxa"/>
          </w:tcPr>
          <w:p w:rsidR="003A798D" w:rsidRDefault="003A798D">
            <w:pPr>
              <w:pStyle w:val="ConsPlusNormal"/>
              <w:jc w:val="center"/>
            </w:pPr>
            <w:r>
              <w:t>3815749,8</w:t>
            </w:r>
          </w:p>
        </w:tc>
        <w:tc>
          <w:tcPr>
            <w:tcW w:w="1384" w:type="dxa"/>
          </w:tcPr>
          <w:p w:rsidR="003A798D" w:rsidRDefault="003A798D">
            <w:pPr>
              <w:pStyle w:val="ConsPlusNormal"/>
              <w:jc w:val="center"/>
            </w:pPr>
            <w:r>
              <w:t>12602904,7</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16418654,4</w:t>
            </w:r>
          </w:p>
        </w:tc>
        <w:tc>
          <w:tcPr>
            <w:tcW w:w="1492" w:type="dxa"/>
          </w:tcPr>
          <w:p w:rsidR="003A798D" w:rsidRDefault="003A798D">
            <w:pPr>
              <w:pStyle w:val="ConsPlusNormal"/>
              <w:jc w:val="center"/>
            </w:pPr>
            <w:r>
              <w:t>3815749,8</w:t>
            </w:r>
          </w:p>
        </w:tc>
        <w:tc>
          <w:tcPr>
            <w:tcW w:w="1384" w:type="dxa"/>
          </w:tcPr>
          <w:p w:rsidR="003A798D" w:rsidRDefault="003A798D">
            <w:pPr>
              <w:pStyle w:val="ConsPlusNormal"/>
              <w:jc w:val="center"/>
            </w:pPr>
            <w:r>
              <w:t>12602904,6</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16418654,4</w:t>
            </w:r>
          </w:p>
        </w:tc>
        <w:tc>
          <w:tcPr>
            <w:tcW w:w="1492" w:type="dxa"/>
          </w:tcPr>
          <w:p w:rsidR="003A798D" w:rsidRDefault="003A798D">
            <w:pPr>
              <w:pStyle w:val="ConsPlusNormal"/>
              <w:jc w:val="center"/>
            </w:pPr>
            <w:r>
              <w:t>3815749,8</w:t>
            </w:r>
          </w:p>
        </w:tc>
        <w:tc>
          <w:tcPr>
            <w:tcW w:w="1384" w:type="dxa"/>
          </w:tcPr>
          <w:p w:rsidR="003A798D" w:rsidRDefault="003A798D">
            <w:pPr>
              <w:pStyle w:val="ConsPlusNormal"/>
              <w:jc w:val="center"/>
            </w:pPr>
            <w:r>
              <w:t>12602904,6</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 по подпрограмме</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94411382,8</w:t>
            </w:r>
          </w:p>
        </w:tc>
        <w:tc>
          <w:tcPr>
            <w:tcW w:w="1492" w:type="dxa"/>
          </w:tcPr>
          <w:p w:rsidR="003A798D" w:rsidRDefault="003A798D">
            <w:pPr>
              <w:pStyle w:val="ConsPlusNormal"/>
              <w:jc w:val="center"/>
            </w:pPr>
            <w:r>
              <w:t>21698177,8</w:t>
            </w:r>
          </w:p>
        </w:tc>
        <w:tc>
          <w:tcPr>
            <w:tcW w:w="1384" w:type="dxa"/>
          </w:tcPr>
          <w:p w:rsidR="003A798D" w:rsidRDefault="003A798D">
            <w:pPr>
              <w:pStyle w:val="ConsPlusNormal"/>
              <w:jc w:val="center"/>
            </w:pPr>
            <w:r>
              <w:t>72713205,0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r>
              <w:t>1.1. Реализация мероприятий, направленных на улучшение демографической ситуации</w:t>
            </w:r>
          </w:p>
        </w:tc>
        <w:tc>
          <w:tcPr>
            <w:tcW w:w="3005" w:type="dxa"/>
            <w:vMerge w:val="restart"/>
          </w:tcPr>
          <w:p w:rsidR="003A798D" w:rsidRDefault="003A798D">
            <w:pPr>
              <w:pStyle w:val="ConsPlusNormal"/>
            </w:pPr>
            <w:r>
              <w:t>Комитет</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877193,7</w:t>
            </w:r>
          </w:p>
        </w:tc>
        <w:tc>
          <w:tcPr>
            <w:tcW w:w="1492" w:type="dxa"/>
          </w:tcPr>
          <w:p w:rsidR="003A798D" w:rsidRDefault="003A798D">
            <w:pPr>
              <w:pStyle w:val="ConsPlusNormal"/>
              <w:jc w:val="center"/>
            </w:pPr>
            <w:r>
              <w:t>451797,6</w:t>
            </w:r>
          </w:p>
        </w:tc>
        <w:tc>
          <w:tcPr>
            <w:tcW w:w="1384" w:type="dxa"/>
          </w:tcPr>
          <w:p w:rsidR="003A798D" w:rsidRDefault="003A798D">
            <w:pPr>
              <w:pStyle w:val="ConsPlusNormal"/>
              <w:jc w:val="center"/>
            </w:pPr>
            <w:r>
              <w:t>425396,1</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1835037,9</w:t>
            </w:r>
          </w:p>
        </w:tc>
        <w:tc>
          <w:tcPr>
            <w:tcW w:w="1492" w:type="dxa"/>
          </w:tcPr>
          <w:p w:rsidR="003A798D" w:rsidRDefault="003A798D">
            <w:pPr>
              <w:pStyle w:val="ConsPlusNormal"/>
              <w:jc w:val="center"/>
            </w:pPr>
            <w:r>
              <w:t>475792,1</w:t>
            </w:r>
          </w:p>
        </w:tc>
        <w:tc>
          <w:tcPr>
            <w:tcW w:w="1384" w:type="dxa"/>
          </w:tcPr>
          <w:p w:rsidR="003A798D" w:rsidRDefault="003A798D">
            <w:pPr>
              <w:pStyle w:val="ConsPlusNormal"/>
              <w:jc w:val="center"/>
            </w:pPr>
            <w:r>
              <w:t>1359245,8</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1850205,6</w:t>
            </w:r>
          </w:p>
        </w:tc>
        <w:tc>
          <w:tcPr>
            <w:tcW w:w="1492" w:type="dxa"/>
          </w:tcPr>
          <w:p w:rsidR="003A798D" w:rsidRDefault="003A798D">
            <w:pPr>
              <w:pStyle w:val="ConsPlusNormal"/>
              <w:jc w:val="center"/>
            </w:pPr>
            <w:r>
              <w:t>490358,8</w:t>
            </w:r>
          </w:p>
        </w:tc>
        <w:tc>
          <w:tcPr>
            <w:tcW w:w="1384" w:type="dxa"/>
          </w:tcPr>
          <w:p w:rsidR="003A798D" w:rsidRDefault="003A798D">
            <w:pPr>
              <w:pStyle w:val="ConsPlusNormal"/>
              <w:jc w:val="center"/>
            </w:pPr>
            <w:r>
              <w:t>1359846,8</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1870064,1</w:t>
            </w:r>
          </w:p>
        </w:tc>
        <w:tc>
          <w:tcPr>
            <w:tcW w:w="1492" w:type="dxa"/>
          </w:tcPr>
          <w:p w:rsidR="003A798D" w:rsidRDefault="003A798D">
            <w:pPr>
              <w:pStyle w:val="ConsPlusNormal"/>
              <w:jc w:val="center"/>
            </w:pPr>
            <w:r>
              <w:t>509592,3</w:t>
            </w:r>
          </w:p>
        </w:tc>
        <w:tc>
          <w:tcPr>
            <w:tcW w:w="1384" w:type="dxa"/>
          </w:tcPr>
          <w:p w:rsidR="003A798D" w:rsidRDefault="003A798D">
            <w:pPr>
              <w:pStyle w:val="ConsPlusNormal"/>
              <w:jc w:val="center"/>
            </w:pPr>
            <w:r>
              <w:t>1360471,8</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1870064,1</w:t>
            </w:r>
          </w:p>
        </w:tc>
        <w:tc>
          <w:tcPr>
            <w:tcW w:w="1492" w:type="dxa"/>
          </w:tcPr>
          <w:p w:rsidR="003A798D" w:rsidRDefault="003A798D">
            <w:pPr>
              <w:pStyle w:val="ConsPlusNormal"/>
              <w:jc w:val="center"/>
            </w:pPr>
            <w:r>
              <w:t>509592,3</w:t>
            </w:r>
          </w:p>
        </w:tc>
        <w:tc>
          <w:tcPr>
            <w:tcW w:w="1384" w:type="dxa"/>
          </w:tcPr>
          <w:p w:rsidR="003A798D" w:rsidRDefault="003A798D">
            <w:pPr>
              <w:pStyle w:val="ConsPlusNormal"/>
              <w:jc w:val="center"/>
            </w:pPr>
            <w:r>
              <w:t>1360471,8</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1870064,1</w:t>
            </w:r>
          </w:p>
        </w:tc>
        <w:tc>
          <w:tcPr>
            <w:tcW w:w="1492" w:type="dxa"/>
          </w:tcPr>
          <w:p w:rsidR="003A798D" w:rsidRDefault="003A798D">
            <w:pPr>
              <w:pStyle w:val="ConsPlusNormal"/>
              <w:jc w:val="center"/>
            </w:pPr>
            <w:r>
              <w:t>509592,3</w:t>
            </w:r>
          </w:p>
        </w:tc>
        <w:tc>
          <w:tcPr>
            <w:tcW w:w="1384" w:type="dxa"/>
          </w:tcPr>
          <w:p w:rsidR="003A798D" w:rsidRDefault="003A798D">
            <w:pPr>
              <w:pStyle w:val="ConsPlusNormal"/>
              <w:jc w:val="center"/>
            </w:pPr>
            <w:r>
              <w:t>1360471,8</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10172629,5</w:t>
            </w:r>
          </w:p>
        </w:tc>
        <w:tc>
          <w:tcPr>
            <w:tcW w:w="1492" w:type="dxa"/>
          </w:tcPr>
          <w:p w:rsidR="003A798D" w:rsidRDefault="003A798D">
            <w:pPr>
              <w:pStyle w:val="ConsPlusNormal"/>
              <w:jc w:val="center"/>
            </w:pPr>
            <w:r>
              <w:t>2946725,4</w:t>
            </w:r>
          </w:p>
        </w:tc>
        <w:tc>
          <w:tcPr>
            <w:tcW w:w="1384" w:type="dxa"/>
          </w:tcPr>
          <w:p w:rsidR="003A798D" w:rsidRDefault="003A798D">
            <w:pPr>
              <w:pStyle w:val="ConsPlusNormal"/>
              <w:jc w:val="center"/>
            </w:pPr>
            <w:r>
              <w:t>7225904,1</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r>
              <w:t>1.2. Обеспечение мерами социальной поддержки, направленными на борьбу с бедностью</w:t>
            </w:r>
          </w:p>
        </w:tc>
        <w:tc>
          <w:tcPr>
            <w:tcW w:w="3005" w:type="dxa"/>
            <w:vMerge w:val="restart"/>
          </w:tcPr>
          <w:p w:rsidR="003A798D" w:rsidRDefault="003A798D">
            <w:pPr>
              <w:pStyle w:val="ConsPlusNormal"/>
            </w:pPr>
            <w:r>
              <w:t>Комитет,</w:t>
            </w:r>
          </w:p>
          <w:p w:rsidR="003A798D" w:rsidRDefault="003A798D">
            <w:pPr>
              <w:pStyle w:val="ConsPlusNormal"/>
            </w:pPr>
            <w:r>
              <w:t>Комитет по здравоохранению Ленинградской области</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3270897,1</w:t>
            </w:r>
          </w:p>
        </w:tc>
        <w:tc>
          <w:tcPr>
            <w:tcW w:w="1492" w:type="dxa"/>
          </w:tcPr>
          <w:p w:rsidR="003A798D" w:rsidRDefault="003A798D">
            <w:pPr>
              <w:pStyle w:val="ConsPlusNormal"/>
              <w:jc w:val="center"/>
            </w:pPr>
            <w:r>
              <w:t>4957,7</w:t>
            </w:r>
          </w:p>
        </w:tc>
        <w:tc>
          <w:tcPr>
            <w:tcW w:w="1384" w:type="dxa"/>
          </w:tcPr>
          <w:p w:rsidR="003A798D" w:rsidRDefault="003A798D">
            <w:pPr>
              <w:pStyle w:val="ConsPlusNormal"/>
              <w:jc w:val="center"/>
            </w:pPr>
            <w:r>
              <w:t>3265939,4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3171282,4</w:t>
            </w:r>
          </w:p>
        </w:tc>
        <w:tc>
          <w:tcPr>
            <w:tcW w:w="1492" w:type="dxa"/>
          </w:tcPr>
          <w:p w:rsidR="003A798D" w:rsidRDefault="003A798D">
            <w:pPr>
              <w:pStyle w:val="ConsPlusNormal"/>
              <w:jc w:val="center"/>
            </w:pPr>
            <w:r>
              <w:t>9658,4</w:t>
            </w:r>
          </w:p>
        </w:tc>
        <w:tc>
          <w:tcPr>
            <w:tcW w:w="1384" w:type="dxa"/>
          </w:tcPr>
          <w:p w:rsidR="003A798D" w:rsidRDefault="003A798D">
            <w:pPr>
              <w:pStyle w:val="ConsPlusNormal"/>
              <w:jc w:val="center"/>
            </w:pPr>
            <w:r>
              <w:t>3161624,0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3566040,7</w:t>
            </w:r>
          </w:p>
        </w:tc>
        <w:tc>
          <w:tcPr>
            <w:tcW w:w="1492" w:type="dxa"/>
          </w:tcPr>
          <w:p w:rsidR="003A798D" w:rsidRDefault="003A798D">
            <w:pPr>
              <w:pStyle w:val="ConsPlusNormal"/>
              <w:jc w:val="center"/>
            </w:pPr>
            <w:r>
              <w:t>9512,1</w:t>
            </w:r>
          </w:p>
        </w:tc>
        <w:tc>
          <w:tcPr>
            <w:tcW w:w="1384" w:type="dxa"/>
          </w:tcPr>
          <w:p w:rsidR="003A798D" w:rsidRDefault="003A798D">
            <w:pPr>
              <w:pStyle w:val="ConsPlusNormal"/>
              <w:jc w:val="center"/>
            </w:pPr>
            <w:r>
              <w:t>3556528,6</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3539619,3</w:t>
            </w:r>
          </w:p>
        </w:tc>
        <w:tc>
          <w:tcPr>
            <w:tcW w:w="1492" w:type="dxa"/>
          </w:tcPr>
          <w:p w:rsidR="003A798D" w:rsidRDefault="003A798D">
            <w:pPr>
              <w:pStyle w:val="ConsPlusNormal"/>
              <w:jc w:val="center"/>
            </w:pPr>
            <w:r>
              <w:t>9241,8</w:t>
            </w:r>
          </w:p>
        </w:tc>
        <w:tc>
          <w:tcPr>
            <w:tcW w:w="1384" w:type="dxa"/>
          </w:tcPr>
          <w:p w:rsidR="003A798D" w:rsidRDefault="003A798D">
            <w:pPr>
              <w:pStyle w:val="ConsPlusNormal"/>
              <w:jc w:val="center"/>
            </w:pPr>
            <w:r>
              <w:t>3530377,5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3539619,3</w:t>
            </w:r>
          </w:p>
        </w:tc>
        <w:tc>
          <w:tcPr>
            <w:tcW w:w="1492" w:type="dxa"/>
          </w:tcPr>
          <w:p w:rsidR="003A798D" w:rsidRDefault="003A798D">
            <w:pPr>
              <w:pStyle w:val="ConsPlusNormal"/>
              <w:jc w:val="center"/>
            </w:pPr>
            <w:r>
              <w:t>9241,8</w:t>
            </w:r>
          </w:p>
        </w:tc>
        <w:tc>
          <w:tcPr>
            <w:tcW w:w="1384" w:type="dxa"/>
          </w:tcPr>
          <w:p w:rsidR="003A798D" w:rsidRDefault="003A798D">
            <w:pPr>
              <w:pStyle w:val="ConsPlusNormal"/>
              <w:jc w:val="center"/>
            </w:pPr>
            <w:r>
              <w:t>3530377,5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3539619,3</w:t>
            </w:r>
          </w:p>
        </w:tc>
        <w:tc>
          <w:tcPr>
            <w:tcW w:w="1492" w:type="dxa"/>
          </w:tcPr>
          <w:p w:rsidR="003A798D" w:rsidRDefault="003A798D">
            <w:pPr>
              <w:pStyle w:val="ConsPlusNormal"/>
              <w:jc w:val="center"/>
            </w:pPr>
            <w:r>
              <w:t>9241,8</w:t>
            </w:r>
          </w:p>
        </w:tc>
        <w:tc>
          <w:tcPr>
            <w:tcW w:w="1384" w:type="dxa"/>
          </w:tcPr>
          <w:p w:rsidR="003A798D" w:rsidRDefault="003A798D">
            <w:pPr>
              <w:pStyle w:val="ConsPlusNormal"/>
              <w:jc w:val="center"/>
            </w:pPr>
            <w:r>
              <w:t>3530377,5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20627078,1</w:t>
            </w:r>
          </w:p>
        </w:tc>
        <w:tc>
          <w:tcPr>
            <w:tcW w:w="1492" w:type="dxa"/>
          </w:tcPr>
          <w:p w:rsidR="003A798D" w:rsidRDefault="003A798D">
            <w:pPr>
              <w:pStyle w:val="ConsPlusNormal"/>
              <w:jc w:val="center"/>
            </w:pPr>
            <w:r>
              <w:t>51853,6</w:t>
            </w:r>
          </w:p>
        </w:tc>
        <w:tc>
          <w:tcPr>
            <w:tcW w:w="1384" w:type="dxa"/>
          </w:tcPr>
          <w:p w:rsidR="003A798D" w:rsidRDefault="003A798D">
            <w:pPr>
              <w:pStyle w:val="ConsPlusNormal"/>
              <w:jc w:val="center"/>
            </w:pPr>
            <w:r>
              <w:t>20575224,5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p>
        </w:tc>
        <w:tc>
          <w:tcPr>
            <w:tcW w:w="3005" w:type="dxa"/>
          </w:tcPr>
          <w:p w:rsidR="003A798D" w:rsidRDefault="003A798D">
            <w:pPr>
              <w:pStyle w:val="ConsPlusNormal"/>
            </w:pPr>
            <w:r>
              <w:t>в том числе:</w:t>
            </w:r>
          </w:p>
        </w:tc>
        <w:tc>
          <w:tcPr>
            <w:tcW w:w="794" w:type="dxa"/>
          </w:tcPr>
          <w:p w:rsidR="003A798D" w:rsidRDefault="003A798D">
            <w:pPr>
              <w:pStyle w:val="ConsPlusNormal"/>
              <w:jc w:val="center"/>
            </w:pPr>
          </w:p>
        </w:tc>
        <w:tc>
          <w:tcPr>
            <w:tcW w:w="1384" w:type="dxa"/>
          </w:tcPr>
          <w:p w:rsidR="003A798D" w:rsidRDefault="003A798D">
            <w:pPr>
              <w:pStyle w:val="ConsPlusNormal"/>
              <w:jc w:val="center"/>
            </w:pPr>
          </w:p>
        </w:tc>
        <w:tc>
          <w:tcPr>
            <w:tcW w:w="1492" w:type="dxa"/>
          </w:tcPr>
          <w:p w:rsidR="003A798D" w:rsidRDefault="003A798D">
            <w:pPr>
              <w:pStyle w:val="ConsPlusNormal"/>
              <w:jc w:val="center"/>
            </w:pP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val="restart"/>
          </w:tcPr>
          <w:p w:rsidR="003A798D" w:rsidRDefault="003A798D">
            <w:pPr>
              <w:pStyle w:val="ConsPlusNormal"/>
            </w:pPr>
            <w:r>
              <w:t>Комитет</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3265297,1</w:t>
            </w:r>
          </w:p>
        </w:tc>
        <w:tc>
          <w:tcPr>
            <w:tcW w:w="1492" w:type="dxa"/>
          </w:tcPr>
          <w:p w:rsidR="003A798D" w:rsidRDefault="003A798D">
            <w:pPr>
              <w:pStyle w:val="ConsPlusNormal"/>
              <w:jc w:val="center"/>
            </w:pPr>
            <w:r>
              <w:t>4957,7</w:t>
            </w:r>
          </w:p>
        </w:tc>
        <w:tc>
          <w:tcPr>
            <w:tcW w:w="1384" w:type="dxa"/>
          </w:tcPr>
          <w:p w:rsidR="003A798D" w:rsidRDefault="003A798D">
            <w:pPr>
              <w:pStyle w:val="ConsPlusNormal"/>
              <w:jc w:val="center"/>
            </w:pPr>
            <w:r>
              <w:t>3260339,4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3165532,4</w:t>
            </w:r>
          </w:p>
        </w:tc>
        <w:tc>
          <w:tcPr>
            <w:tcW w:w="1492" w:type="dxa"/>
          </w:tcPr>
          <w:p w:rsidR="003A798D" w:rsidRDefault="003A798D">
            <w:pPr>
              <w:pStyle w:val="ConsPlusNormal"/>
              <w:jc w:val="center"/>
            </w:pPr>
            <w:r>
              <w:t>9658,4</w:t>
            </w:r>
          </w:p>
        </w:tc>
        <w:tc>
          <w:tcPr>
            <w:tcW w:w="1384" w:type="dxa"/>
          </w:tcPr>
          <w:p w:rsidR="003A798D" w:rsidRDefault="003A798D">
            <w:pPr>
              <w:pStyle w:val="ConsPlusNormal"/>
              <w:jc w:val="center"/>
            </w:pPr>
            <w:r>
              <w:t>3155874,0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3560140,7</w:t>
            </w:r>
          </w:p>
        </w:tc>
        <w:tc>
          <w:tcPr>
            <w:tcW w:w="1492" w:type="dxa"/>
          </w:tcPr>
          <w:p w:rsidR="003A798D" w:rsidRDefault="003A798D">
            <w:pPr>
              <w:pStyle w:val="ConsPlusNormal"/>
              <w:jc w:val="center"/>
            </w:pPr>
            <w:r>
              <w:t>9512,1</w:t>
            </w:r>
          </w:p>
        </w:tc>
        <w:tc>
          <w:tcPr>
            <w:tcW w:w="1384" w:type="dxa"/>
          </w:tcPr>
          <w:p w:rsidR="003A798D" w:rsidRDefault="003A798D">
            <w:pPr>
              <w:pStyle w:val="ConsPlusNormal"/>
              <w:jc w:val="center"/>
            </w:pPr>
            <w:r>
              <w:t>3550628,6</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3533569,3</w:t>
            </w:r>
          </w:p>
        </w:tc>
        <w:tc>
          <w:tcPr>
            <w:tcW w:w="1492" w:type="dxa"/>
          </w:tcPr>
          <w:p w:rsidR="003A798D" w:rsidRDefault="003A798D">
            <w:pPr>
              <w:pStyle w:val="ConsPlusNormal"/>
              <w:jc w:val="center"/>
            </w:pPr>
            <w:r>
              <w:t>9241,8</w:t>
            </w:r>
          </w:p>
        </w:tc>
        <w:tc>
          <w:tcPr>
            <w:tcW w:w="1384" w:type="dxa"/>
          </w:tcPr>
          <w:p w:rsidR="003A798D" w:rsidRDefault="003A798D">
            <w:pPr>
              <w:pStyle w:val="ConsPlusNormal"/>
              <w:jc w:val="center"/>
            </w:pPr>
            <w:r>
              <w:t>3524327,5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3533569,3</w:t>
            </w:r>
          </w:p>
        </w:tc>
        <w:tc>
          <w:tcPr>
            <w:tcW w:w="1492" w:type="dxa"/>
          </w:tcPr>
          <w:p w:rsidR="003A798D" w:rsidRDefault="003A798D">
            <w:pPr>
              <w:pStyle w:val="ConsPlusNormal"/>
              <w:jc w:val="center"/>
            </w:pPr>
            <w:r>
              <w:t>9241,8</w:t>
            </w:r>
          </w:p>
        </w:tc>
        <w:tc>
          <w:tcPr>
            <w:tcW w:w="1384" w:type="dxa"/>
          </w:tcPr>
          <w:p w:rsidR="003A798D" w:rsidRDefault="003A798D">
            <w:pPr>
              <w:pStyle w:val="ConsPlusNormal"/>
              <w:jc w:val="center"/>
            </w:pPr>
            <w:r>
              <w:t>3524327,5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3533569,3</w:t>
            </w:r>
          </w:p>
        </w:tc>
        <w:tc>
          <w:tcPr>
            <w:tcW w:w="1492" w:type="dxa"/>
          </w:tcPr>
          <w:p w:rsidR="003A798D" w:rsidRDefault="003A798D">
            <w:pPr>
              <w:pStyle w:val="ConsPlusNormal"/>
              <w:jc w:val="center"/>
            </w:pPr>
            <w:r>
              <w:t>9241,8</w:t>
            </w:r>
          </w:p>
        </w:tc>
        <w:tc>
          <w:tcPr>
            <w:tcW w:w="1384" w:type="dxa"/>
          </w:tcPr>
          <w:p w:rsidR="003A798D" w:rsidRDefault="003A798D">
            <w:pPr>
              <w:pStyle w:val="ConsPlusNormal"/>
              <w:jc w:val="center"/>
            </w:pPr>
            <w:r>
              <w:t>3524327,5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20591678,1</w:t>
            </w:r>
          </w:p>
        </w:tc>
        <w:tc>
          <w:tcPr>
            <w:tcW w:w="1492" w:type="dxa"/>
          </w:tcPr>
          <w:p w:rsidR="003A798D" w:rsidRDefault="003A798D">
            <w:pPr>
              <w:pStyle w:val="ConsPlusNormal"/>
              <w:jc w:val="center"/>
            </w:pPr>
            <w:r>
              <w:t>51853,6</w:t>
            </w:r>
          </w:p>
        </w:tc>
        <w:tc>
          <w:tcPr>
            <w:tcW w:w="1384" w:type="dxa"/>
          </w:tcPr>
          <w:p w:rsidR="003A798D" w:rsidRDefault="003A798D">
            <w:pPr>
              <w:pStyle w:val="ConsPlusNormal"/>
              <w:jc w:val="center"/>
            </w:pPr>
            <w:r>
              <w:t>20539824,5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p>
        </w:tc>
        <w:tc>
          <w:tcPr>
            <w:tcW w:w="3005" w:type="dxa"/>
            <w:vMerge w:val="restart"/>
          </w:tcPr>
          <w:p w:rsidR="003A798D" w:rsidRDefault="003A798D">
            <w:pPr>
              <w:pStyle w:val="ConsPlusNormal"/>
            </w:pPr>
            <w:r>
              <w:t>Комитет по здравоохранению Ленинградской области</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5600,0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5600,0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5750,0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5750,0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5900,0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5900,0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6050,0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6050,0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6050,0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6050,0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6050,0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6050,0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35400,0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35400,0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r>
              <w:t xml:space="preserve">1.3. Оказание мер социальной поддержки детям-сиротам, детям, оставшимся без попечения </w:t>
            </w:r>
            <w:r>
              <w:lastRenderedPageBreak/>
              <w:t>родителей, лицам из числа указанной категории детей, а также гражданам, желающим взять детей на воспитание в семью</w:t>
            </w:r>
          </w:p>
        </w:tc>
        <w:tc>
          <w:tcPr>
            <w:tcW w:w="3005" w:type="dxa"/>
            <w:vMerge w:val="restart"/>
          </w:tcPr>
          <w:p w:rsidR="003A798D" w:rsidRDefault="003A798D">
            <w:pPr>
              <w:pStyle w:val="ConsPlusNormal"/>
            </w:pPr>
            <w:r>
              <w:lastRenderedPageBreak/>
              <w:t>Комитет, комитет общего и профессионального образования Ленинградской области,</w:t>
            </w:r>
          </w:p>
          <w:p w:rsidR="003A798D" w:rsidRDefault="003A798D">
            <w:pPr>
              <w:pStyle w:val="ConsPlusNormal"/>
            </w:pPr>
            <w:r>
              <w:lastRenderedPageBreak/>
              <w:t>Комитет по здравоохранению Ленинградской области,</w:t>
            </w:r>
          </w:p>
          <w:p w:rsidR="003A798D" w:rsidRDefault="003A798D">
            <w:pPr>
              <w:pStyle w:val="ConsPlusNormal"/>
            </w:pPr>
            <w:r>
              <w:t>комитет по культуре Ленинградской области</w:t>
            </w:r>
          </w:p>
        </w:tc>
        <w:tc>
          <w:tcPr>
            <w:tcW w:w="794" w:type="dxa"/>
          </w:tcPr>
          <w:p w:rsidR="003A798D" w:rsidRDefault="003A798D">
            <w:pPr>
              <w:pStyle w:val="ConsPlusNormal"/>
              <w:jc w:val="center"/>
            </w:pPr>
            <w:r>
              <w:lastRenderedPageBreak/>
              <w:t>2019</w:t>
            </w:r>
          </w:p>
        </w:tc>
        <w:tc>
          <w:tcPr>
            <w:tcW w:w="1384" w:type="dxa"/>
          </w:tcPr>
          <w:p w:rsidR="003A798D" w:rsidRDefault="003A798D">
            <w:pPr>
              <w:pStyle w:val="ConsPlusNormal"/>
              <w:jc w:val="center"/>
            </w:pPr>
            <w:r>
              <w:t>942061,4</w:t>
            </w:r>
          </w:p>
        </w:tc>
        <w:tc>
          <w:tcPr>
            <w:tcW w:w="1492" w:type="dxa"/>
          </w:tcPr>
          <w:p w:rsidR="003A798D" w:rsidRDefault="003A798D">
            <w:pPr>
              <w:pStyle w:val="ConsPlusNormal"/>
              <w:jc w:val="center"/>
            </w:pPr>
            <w:r>
              <w:t>9880,9</w:t>
            </w:r>
          </w:p>
        </w:tc>
        <w:tc>
          <w:tcPr>
            <w:tcW w:w="1384" w:type="dxa"/>
          </w:tcPr>
          <w:p w:rsidR="003A798D" w:rsidRDefault="003A798D">
            <w:pPr>
              <w:pStyle w:val="ConsPlusNormal"/>
              <w:jc w:val="center"/>
            </w:pPr>
            <w:r>
              <w:t>932180,5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1038229,3</w:t>
            </w:r>
          </w:p>
        </w:tc>
        <w:tc>
          <w:tcPr>
            <w:tcW w:w="1492" w:type="dxa"/>
          </w:tcPr>
          <w:p w:rsidR="003A798D" w:rsidRDefault="003A798D">
            <w:pPr>
              <w:pStyle w:val="ConsPlusNormal"/>
              <w:jc w:val="center"/>
            </w:pPr>
            <w:r>
              <w:t>11776,2</w:t>
            </w:r>
          </w:p>
        </w:tc>
        <w:tc>
          <w:tcPr>
            <w:tcW w:w="1384" w:type="dxa"/>
          </w:tcPr>
          <w:p w:rsidR="003A798D" w:rsidRDefault="003A798D">
            <w:pPr>
              <w:pStyle w:val="ConsPlusNormal"/>
              <w:jc w:val="center"/>
            </w:pPr>
            <w:r>
              <w:t>1026453,1</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1048289,3</w:t>
            </w:r>
          </w:p>
        </w:tc>
        <w:tc>
          <w:tcPr>
            <w:tcW w:w="1492" w:type="dxa"/>
          </w:tcPr>
          <w:p w:rsidR="003A798D" w:rsidRDefault="003A798D">
            <w:pPr>
              <w:pStyle w:val="ConsPlusNormal"/>
              <w:jc w:val="center"/>
            </w:pPr>
            <w:r>
              <w:t>12655,3</w:t>
            </w:r>
          </w:p>
        </w:tc>
        <w:tc>
          <w:tcPr>
            <w:tcW w:w="1384" w:type="dxa"/>
          </w:tcPr>
          <w:p w:rsidR="003A798D" w:rsidRDefault="003A798D">
            <w:pPr>
              <w:pStyle w:val="ConsPlusNormal"/>
              <w:jc w:val="center"/>
            </w:pPr>
            <w:r>
              <w:t>1035634,0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1056790,5</w:t>
            </w:r>
          </w:p>
        </w:tc>
        <w:tc>
          <w:tcPr>
            <w:tcW w:w="1492" w:type="dxa"/>
          </w:tcPr>
          <w:p w:rsidR="003A798D" w:rsidRDefault="003A798D">
            <w:pPr>
              <w:pStyle w:val="ConsPlusNormal"/>
              <w:jc w:val="center"/>
            </w:pPr>
            <w:r>
              <w:t>13146,7</w:t>
            </w:r>
          </w:p>
        </w:tc>
        <w:tc>
          <w:tcPr>
            <w:tcW w:w="1384" w:type="dxa"/>
          </w:tcPr>
          <w:p w:rsidR="003A798D" w:rsidRDefault="003A798D">
            <w:pPr>
              <w:pStyle w:val="ConsPlusNormal"/>
              <w:jc w:val="center"/>
            </w:pPr>
            <w:r>
              <w:t>1043643,8</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1056790,5</w:t>
            </w:r>
          </w:p>
        </w:tc>
        <w:tc>
          <w:tcPr>
            <w:tcW w:w="1492" w:type="dxa"/>
          </w:tcPr>
          <w:p w:rsidR="003A798D" w:rsidRDefault="003A798D">
            <w:pPr>
              <w:pStyle w:val="ConsPlusNormal"/>
              <w:jc w:val="center"/>
            </w:pPr>
            <w:r>
              <w:t>13146,7</w:t>
            </w:r>
          </w:p>
        </w:tc>
        <w:tc>
          <w:tcPr>
            <w:tcW w:w="1384" w:type="dxa"/>
          </w:tcPr>
          <w:p w:rsidR="003A798D" w:rsidRDefault="003A798D">
            <w:pPr>
              <w:pStyle w:val="ConsPlusNormal"/>
              <w:jc w:val="center"/>
            </w:pPr>
            <w:r>
              <w:t>1043643,8</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1056790,5</w:t>
            </w:r>
          </w:p>
        </w:tc>
        <w:tc>
          <w:tcPr>
            <w:tcW w:w="1492" w:type="dxa"/>
          </w:tcPr>
          <w:p w:rsidR="003A798D" w:rsidRDefault="003A798D">
            <w:pPr>
              <w:pStyle w:val="ConsPlusNormal"/>
              <w:jc w:val="center"/>
            </w:pPr>
            <w:r>
              <w:t>13146,7</w:t>
            </w:r>
          </w:p>
        </w:tc>
        <w:tc>
          <w:tcPr>
            <w:tcW w:w="1384" w:type="dxa"/>
          </w:tcPr>
          <w:p w:rsidR="003A798D" w:rsidRDefault="003A798D">
            <w:pPr>
              <w:pStyle w:val="ConsPlusNormal"/>
              <w:jc w:val="center"/>
            </w:pPr>
            <w:r>
              <w:t>1043643,8</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6198951,5</w:t>
            </w:r>
          </w:p>
        </w:tc>
        <w:tc>
          <w:tcPr>
            <w:tcW w:w="1492" w:type="dxa"/>
          </w:tcPr>
          <w:p w:rsidR="003A798D" w:rsidRDefault="003A798D">
            <w:pPr>
              <w:pStyle w:val="ConsPlusNormal"/>
              <w:jc w:val="center"/>
            </w:pPr>
            <w:r>
              <w:t>73752,5</w:t>
            </w:r>
          </w:p>
        </w:tc>
        <w:tc>
          <w:tcPr>
            <w:tcW w:w="1384" w:type="dxa"/>
          </w:tcPr>
          <w:p w:rsidR="003A798D" w:rsidRDefault="003A798D">
            <w:pPr>
              <w:pStyle w:val="ConsPlusNormal"/>
              <w:jc w:val="center"/>
            </w:pPr>
            <w:r>
              <w:t>6125199,0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p>
        </w:tc>
        <w:tc>
          <w:tcPr>
            <w:tcW w:w="3005" w:type="dxa"/>
          </w:tcPr>
          <w:p w:rsidR="003A798D" w:rsidRDefault="003A798D">
            <w:pPr>
              <w:pStyle w:val="ConsPlusNormal"/>
            </w:pPr>
            <w:r>
              <w:t>в том числе:</w:t>
            </w:r>
          </w:p>
        </w:tc>
        <w:tc>
          <w:tcPr>
            <w:tcW w:w="794" w:type="dxa"/>
          </w:tcPr>
          <w:p w:rsidR="003A798D" w:rsidRDefault="003A798D">
            <w:pPr>
              <w:pStyle w:val="ConsPlusNormal"/>
              <w:jc w:val="center"/>
            </w:pPr>
          </w:p>
        </w:tc>
        <w:tc>
          <w:tcPr>
            <w:tcW w:w="1384" w:type="dxa"/>
          </w:tcPr>
          <w:p w:rsidR="003A798D" w:rsidRDefault="003A798D">
            <w:pPr>
              <w:pStyle w:val="ConsPlusNormal"/>
              <w:jc w:val="center"/>
            </w:pPr>
          </w:p>
        </w:tc>
        <w:tc>
          <w:tcPr>
            <w:tcW w:w="1492" w:type="dxa"/>
          </w:tcPr>
          <w:p w:rsidR="003A798D" w:rsidRDefault="003A798D">
            <w:pPr>
              <w:pStyle w:val="ConsPlusNormal"/>
              <w:jc w:val="center"/>
            </w:pP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val="restart"/>
          </w:tcPr>
          <w:p w:rsidR="003A798D" w:rsidRDefault="003A798D">
            <w:pPr>
              <w:pStyle w:val="ConsPlusNormal"/>
            </w:pPr>
            <w:r>
              <w:t>Комитет</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368,9</w:t>
            </w:r>
          </w:p>
        </w:tc>
        <w:tc>
          <w:tcPr>
            <w:tcW w:w="1492" w:type="dxa"/>
          </w:tcPr>
          <w:p w:rsidR="003A798D" w:rsidRDefault="003A798D">
            <w:pPr>
              <w:pStyle w:val="ConsPlusNormal"/>
              <w:jc w:val="center"/>
            </w:pPr>
            <w:r>
              <w:t>368,9</w:t>
            </w: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382,9</w:t>
            </w:r>
          </w:p>
        </w:tc>
        <w:tc>
          <w:tcPr>
            <w:tcW w:w="1492" w:type="dxa"/>
          </w:tcPr>
          <w:p w:rsidR="003A798D" w:rsidRDefault="003A798D">
            <w:pPr>
              <w:pStyle w:val="ConsPlusNormal"/>
              <w:jc w:val="center"/>
            </w:pPr>
            <w:r>
              <w:t>382,9</w:t>
            </w: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370,3</w:t>
            </w:r>
          </w:p>
        </w:tc>
        <w:tc>
          <w:tcPr>
            <w:tcW w:w="1492" w:type="dxa"/>
          </w:tcPr>
          <w:p w:rsidR="003A798D" w:rsidRDefault="003A798D">
            <w:pPr>
              <w:pStyle w:val="ConsPlusNormal"/>
              <w:jc w:val="center"/>
            </w:pPr>
            <w:r>
              <w:t>370,3</w:t>
            </w: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370,3</w:t>
            </w:r>
          </w:p>
        </w:tc>
        <w:tc>
          <w:tcPr>
            <w:tcW w:w="1492" w:type="dxa"/>
          </w:tcPr>
          <w:p w:rsidR="003A798D" w:rsidRDefault="003A798D">
            <w:pPr>
              <w:pStyle w:val="ConsPlusNormal"/>
              <w:jc w:val="center"/>
            </w:pPr>
            <w:r>
              <w:t>370,3</w:t>
            </w: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370,3</w:t>
            </w:r>
          </w:p>
        </w:tc>
        <w:tc>
          <w:tcPr>
            <w:tcW w:w="1492" w:type="dxa"/>
          </w:tcPr>
          <w:p w:rsidR="003A798D" w:rsidRDefault="003A798D">
            <w:pPr>
              <w:pStyle w:val="ConsPlusNormal"/>
              <w:jc w:val="center"/>
            </w:pPr>
            <w:r>
              <w:t>370,3</w:t>
            </w: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370,3</w:t>
            </w:r>
          </w:p>
        </w:tc>
        <w:tc>
          <w:tcPr>
            <w:tcW w:w="1492" w:type="dxa"/>
          </w:tcPr>
          <w:p w:rsidR="003A798D" w:rsidRDefault="003A798D">
            <w:pPr>
              <w:pStyle w:val="ConsPlusNormal"/>
              <w:jc w:val="center"/>
            </w:pPr>
            <w:r>
              <w:t>370,3</w:t>
            </w: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2233,0</w:t>
            </w:r>
          </w:p>
        </w:tc>
        <w:tc>
          <w:tcPr>
            <w:tcW w:w="1492" w:type="dxa"/>
          </w:tcPr>
          <w:p w:rsidR="003A798D" w:rsidRDefault="003A798D">
            <w:pPr>
              <w:pStyle w:val="ConsPlusNormal"/>
              <w:jc w:val="center"/>
            </w:pPr>
            <w:r>
              <w:t>2233,0</w:t>
            </w: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p>
        </w:tc>
        <w:tc>
          <w:tcPr>
            <w:tcW w:w="3005" w:type="dxa"/>
            <w:vMerge w:val="restart"/>
          </w:tcPr>
          <w:p w:rsidR="003A798D" w:rsidRDefault="003A798D">
            <w:pPr>
              <w:pStyle w:val="ConsPlusNormal"/>
            </w:pPr>
            <w:r>
              <w:t>Комитет общего и профессионального образования Ленинградской области</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934899,5</w:t>
            </w:r>
          </w:p>
        </w:tc>
        <w:tc>
          <w:tcPr>
            <w:tcW w:w="1492" w:type="dxa"/>
          </w:tcPr>
          <w:p w:rsidR="003A798D" w:rsidRDefault="003A798D">
            <w:pPr>
              <w:pStyle w:val="ConsPlusNormal"/>
              <w:jc w:val="center"/>
            </w:pPr>
            <w:r>
              <w:t>9512,0</w:t>
            </w:r>
          </w:p>
        </w:tc>
        <w:tc>
          <w:tcPr>
            <w:tcW w:w="1384" w:type="dxa"/>
          </w:tcPr>
          <w:p w:rsidR="003A798D" w:rsidRDefault="003A798D">
            <w:pPr>
              <w:pStyle w:val="ConsPlusNormal"/>
              <w:jc w:val="center"/>
            </w:pPr>
            <w:r>
              <w:t>925387,5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1030724,8</w:t>
            </w:r>
          </w:p>
        </w:tc>
        <w:tc>
          <w:tcPr>
            <w:tcW w:w="1492" w:type="dxa"/>
          </w:tcPr>
          <w:p w:rsidR="003A798D" w:rsidRDefault="003A798D">
            <w:pPr>
              <w:pStyle w:val="ConsPlusNormal"/>
              <w:jc w:val="center"/>
            </w:pPr>
            <w:r>
              <w:t>11393,3</w:t>
            </w:r>
          </w:p>
        </w:tc>
        <w:tc>
          <w:tcPr>
            <w:tcW w:w="1384" w:type="dxa"/>
          </w:tcPr>
          <w:p w:rsidR="003A798D" w:rsidRDefault="003A798D">
            <w:pPr>
              <w:pStyle w:val="ConsPlusNormal"/>
              <w:jc w:val="center"/>
            </w:pPr>
            <w:r>
              <w:t>1019331,5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1040587,5</w:t>
            </w:r>
          </w:p>
        </w:tc>
        <w:tc>
          <w:tcPr>
            <w:tcW w:w="1492" w:type="dxa"/>
          </w:tcPr>
          <w:p w:rsidR="003A798D" w:rsidRDefault="003A798D">
            <w:pPr>
              <w:pStyle w:val="ConsPlusNormal"/>
              <w:jc w:val="center"/>
            </w:pPr>
            <w:r>
              <w:t>12285,0</w:t>
            </w:r>
          </w:p>
        </w:tc>
        <w:tc>
          <w:tcPr>
            <w:tcW w:w="1384" w:type="dxa"/>
          </w:tcPr>
          <w:p w:rsidR="003A798D" w:rsidRDefault="003A798D">
            <w:pPr>
              <w:pStyle w:val="ConsPlusNormal"/>
              <w:jc w:val="center"/>
            </w:pPr>
            <w:r>
              <w:t>1028302,5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1048870,5</w:t>
            </w:r>
          </w:p>
        </w:tc>
        <w:tc>
          <w:tcPr>
            <w:tcW w:w="1492" w:type="dxa"/>
          </w:tcPr>
          <w:p w:rsidR="003A798D" w:rsidRDefault="003A798D">
            <w:pPr>
              <w:pStyle w:val="ConsPlusNormal"/>
              <w:jc w:val="center"/>
            </w:pPr>
            <w:r>
              <w:t>12776,4</w:t>
            </w:r>
          </w:p>
        </w:tc>
        <w:tc>
          <w:tcPr>
            <w:tcW w:w="1384" w:type="dxa"/>
          </w:tcPr>
          <w:p w:rsidR="003A798D" w:rsidRDefault="003A798D">
            <w:pPr>
              <w:pStyle w:val="ConsPlusNormal"/>
              <w:jc w:val="center"/>
            </w:pPr>
            <w:r>
              <w:t>1036094,1</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1048870,5</w:t>
            </w:r>
          </w:p>
        </w:tc>
        <w:tc>
          <w:tcPr>
            <w:tcW w:w="1492" w:type="dxa"/>
          </w:tcPr>
          <w:p w:rsidR="003A798D" w:rsidRDefault="003A798D">
            <w:pPr>
              <w:pStyle w:val="ConsPlusNormal"/>
              <w:jc w:val="center"/>
            </w:pPr>
            <w:r>
              <w:t>12776,4</w:t>
            </w:r>
          </w:p>
        </w:tc>
        <w:tc>
          <w:tcPr>
            <w:tcW w:w="1384" w:type="dxa"/>
          </w:tcPr>
          <w:p w:rsidR="003A798D" w:rsidRDefault="003A798D">
            <w:pPr>
              <w:pStyle w:val="ConsPlusNormal"/>
              <w:jc w:val="center"/>
            </w:pPr>
            <w:r>
              <w:t>1036094,1</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1048870,5</w:t>
            </w:r>
          </w:p>
        </w:tc>
        <w:tc>
          <w:tcPr>
            <w:tcW w:w="1492" w:type="dxa"/>
          </w:tcPr>
          <w:p w:rsidR="003A798D" w:rsidRDefault="003A798D">
            <w:pPr>
              <w:pStyle w:val="ConsPlusNormal"/>
              <w:jc w:val="center"/>
            </w:pPr>
            <w:r>
              <w:t>12776,4</w:t>
            </w:r>
          </w:p>
        </w:tc>
        <w:tc>
          <w:tcPr>
            <w:tcW w:w="1384" w:type="dxa"/>
          </w:tcPr>
          <w:p w:rsidR="003A798D" w:rsidRDefault="003A798D">
            <w:pPr>
              <w:pStyle w:val="ConsPlusNormal"/>
              <w:jc w:val="center"/>
            </w:pPr>
            <w:r>
              <w:t>1036094,1</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6152823,3</w:t>
            </w:r>
          </w:p>
        </w:tc>
        <w:tc>
          <w:tcPr>
            <w:tcW w:w="1492" w:type="dxa"/>
          </w:tcPr>
          <w:p w:rsidR="003A798D" w:rsidRDefault="003A798D">
            <w:pPr>
              <w:pStyle w:val="ConsPlusNormal"/>
              <w:jc w:val="center"/>
            </w:pPr>
            <w:r>
              <w:t>71519,5</w:t>
            </w:r>
          </w:p>
        </w:tc>
        <w:tc>
          <w:tcPr>
            <w:tcW w:w="1384" w:type="dxa"/>
          </w:tcPr>
          <w:p w:rsidR="003A798D" w:rsidRDefault="003A798D">
            <w:pPr>
              <w:pStyle w:val="ConsPlusNormal"/>
              <w:jc w:val="center"/>
            </w:pPr>
            <w:r>
              <w:t>6081303,8</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p>
        </w:tc>
        <w:tc>
          <w:tcPr>
            <w:tcW w:w="3005" w:type="dxa"/>
            <w:vMerge w:val="restart"/>
          </w:tcPr>
          <w:p w:rsidR="003A798D" w:rsidRDefault="003A798D">
            <w:pPr>
              <w:pStyle w:val="ConsPlusNormal"/>
            </w:pPr>
            <w:r>
              <w:t>Комитет по здравоохранению Ленинградской области</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4916,1</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4916,1</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5244,8</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5244,8</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5454,6</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5454,6</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5672,8</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5672,8</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5672,8</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5672,8</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5672,8</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5672,8</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32633,9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32633,9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p>
        </w:tc>
        <w:tc>
          <w:tcPr>
            <w:tcW w:w="3005" w:type="dxa"/>
            <w:vMerge w:val="restart"/>
          </w:tcPr>
          <w:p w:rsidR="003A798D" w:rsidRDefault="003A798D">
            <w:pPr>
              <w:pStyle w:val="ConsPlusNormal"/>
            </w:pPr>
            <w:r>
              <w:t>Комитет по культуре Ленинградской области</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1876,9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1876,9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1876,9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1876,9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1876,9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1876,9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1876,9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1876,9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1876,9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1876,9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1876,9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1876,9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11261,4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11261,4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r>
              <w:t xml:space="preserve">1.4. Обеспечение мерами </w:t>
            </w:r>
            <w:r>
              <w:lastRenderedPageBreak/>
              <w:t>социальной поддержки в связи с профессиональной деятельностью</w:t>
            </w:r>
          </w:p>
        </w:tc>
        <w:tc>
          <w:tcPr>
            <w:tcW w:w="3005" w:type="dxa"/>
            <w:vMerge w:val="restart"/>
          </w:tcPr>
          <w:p w:rsidR="003A798D" w:rsidRDefault="003A798D">
            <w:pPr>
              <w:pStyle w:val="ConsPlusNormal"/>
            </w:pPr>
            <w:r>
              <w:lastRenderedPageBreak/>
              <w:t>Комитет,</w:t>
            </w:r>
          </w:p>
          <w:p w:rsidR="003A798D" w:rsidRDefault="003A798D">
            <w:pPr>
              <w:pStyle w:val="ConsPlusNormal"/>
            </w:pPr>
            <w:r>
              <w:lastRenderedPageBreak/>
              <w:t>комитет общего и профессионального образования Ленинградской области,</w:t>
            </w:r>
          </w:p>
          <w:p w:rsidR="003A798D" w:rsidRDefault="003A798D">
            <w:pPr>
              <w:pStyle w:val="ConsPlusNormal"/>
            </w:pPr>
            <w:r>
              <w:t>Комитет по природным ресурсам Ленинградской области,</w:t>
            </w:r>
          </w:p>
          <w:p w:rsidR="003A798D" w:rsidRDefault="003A798D">
            <w:pPr>
              <w:pStyle w:val="ConsPlusNormal"/>
            </w:pPr>
            <w:r>
              <w:t>комитет по топливно-энергетическому комплексу Ленинградской области,</w:t>
            </w:r>
          </w:p>
          <w:p w:rsidR="003A798D" w:rsidRDefault="003A798D">
            <w:pPr>
              <w:pStyle w:val="ConsPlusNormal"/>
            </w:pPr>
            <w:r>
              <w:t>Комитет правопорядка и безопасности Ленинградской области,</w:t>
            </w:r>
          </w:p>
          <w:p w:rsidR="003A798D" w:rsidRDefault="003A798D">
            <w:pPr>
              <w:pStyle w:val="ConsPlusNormal"/>
            </w:pPr>
            <w:r>
              <w:t>комитет по культуре Ленинградской области,</w:t>
            </w:r>
          </w:p>
          <w:p w:rsidR="003A798D" w:rsidRDefault="003A798D">
            <w:pPr>
              <w:pStyle w:val="ConsPlusNormal"/>
            </w:pPr>
            <w:r>
              <w:t>комитет по охране, контролю и регулированию использования объектов животного мира Ленинградской области,</w:t>
            </w:r>
          </w:p>
          <w:p w:rsidR="003A798D" w:rsidRDefault="003A798D">
            <w:pPr>
              <w:pStyle w:val="ConsPlusNormal"/>
            </w:pPr>
            <w:r>
              <w:t>комитет по строительству Ленинградской области,</w:t>
            </w:r>
          </w:p>
          <w:p w:rsidR="003A798D" w:rsidRDefault="003A798D">
            <w:pPr>
              <w:pStyle w:val="ConsPlusNormal"/>
            </w:pPr>
            <w:r>
              <w:t>комитет по физической культуре и спорту Ленинградской области,</w:t>
            </w:r>
          </w:p>
          <w:p w:rsidR="003A798D" w:rsidRDefault="003A798D">
            <w:pPr>
              <w:pStyle w:val="ConsPlusNormal"/>
            </w:pPr>
            <w:r>
              <w:t>Комитет государственного экологического надзора Ленинградской области,</w:t>
            </w:r>
          </w:p>
          <w:p w:rsidR="003A798D" w:rsidRDefault="003A798D">
            <w:pPr>
              <w:pStyle w:val="ConsPlusNormal"/>
            </w:pPr>
            <w:r>
              <w:t>комитет по молодежной политике Ленинградской области</w:t>
            </w:r>
          </w:p>
        </w:tc>
        <w:tc>
          <w:tcPr>
            <w:tcW w:w="794" w:type="dxa"/>
          </w:tcPr>
          <w:p w:rsidR="003A798D" w:rsidRDefault="003A798D">
            <w:pPr>
              <w:pStyle w:val="ConsPlusNormal"/>
              <w:jc w:val="center"/>
            </w:pPr>
            <w:r>
              <w:lastRenderedPageBreak/>
              <w:t>2019</w:t>
            </w:r>
          </w:p>
        </w:tc>
        <w:tc>
          <w:tcPr>
            <w:tcW w:w="1384" w:type="dxa"/>
          </w:tcPr>
          <w:p w:rsidR="003A798D" w:rsidRDefault="003A798D">
            <w:pPr>
              <w:pStyle w:val="ConsPlusNormal"/>
              <w:jc w:val="center"/>
            </w:pPr>
            <w:r>
              <w:t>704599,8</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704599,8</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710262,4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710262,4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728280,8</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728280,8</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748403,4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748403,4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748403,4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748403,4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748403,4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748403,4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lastRenderedPageBreak/>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4388353,2</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4388353,2</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p>
        </w:tc>
        <w:tc>
          <w:tcPr>
            <w:tcW w:w="3005" w:type="dxa"/>
          </w:tcPr>
          <w:p w:rsidR="003A798D" w:rsidRDefault="003A798D">
            <w:pPr>
              <w:pStyle w:val="ConsPlusNormal"/>
            </w:pPr>
            <w:r>
              <w:t>в том числе:</w:t>
            </w:r>
          </w:p>
        </w:tc>
        <w:tc>
          <w:tcPr>
            <w:tcW w:w="794" w:type="dxa"/>
          </w:tcPr>
          <w:p w:rsidR="003A798D" w:rsidRDefault="003A798D">
            <w:pPr>
              <w:pStyle w:val="ConsPlusNormal"/>
              <w:jc w:val="center"/>
            </w:pPr>
          </w:p>
        </w:tc>
        <w:tc>
          <w:tcPr>
            <w:tcW w:w="1384" w:type="dxa"/>
          </w:tcPr>
          <w:p w:rsidR="003A798D" w:rsidRDefault="003A798D">
            <w:pPr>
              <w:pStyle w:val="ConsPlusNormal"/>
              <w:jc w:val="center"/>
            </w:pPr>
          </w:p>
        </w:tc>
        <w:tc>
          <w:tcPr>
            <w:tcW w:w="1492" w:type="dxa"/>
          </w:tcPr>
          <w:p w:rsidR="003A798D" w:rsidRDefault="003A798D">
            <w:pPr>
              <w:pStyle w:val="ConsPlusNormal"/>
              <w:jc w:val="center"/>
            </w:pP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val="restart"/>
          </w:tcPr>
          <w:p w:rsidR="003A798D" w:rsidRDefault="003A798D">
            <w:pPr>
              <w:pStyle w:val="ConsPlusNormal"/>
            </w:pPr>
            <w:r>
              <w:t>Комитет</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643172,8</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643172,8</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649708,9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649708,9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665744,9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665744,9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682422,4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682422,4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682422,4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682422,4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682422,4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682422,4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4005893,8</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4005893,8</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p>
        </w:tc>
        <w:tc>
          <w:tcPr>
            <w:tcW w:w="3005" w:type="dxa"/>
            <w:vMerge w:val="restart"/>
          </w:tcPr>
          <w:p w:rsidR="003A798D" w:rsidRDefault="003A798D">
            <w:pPr>
              <w:pStyle w:val="ConsPlusNormal"/>
            </w:pPr>
            <w:r>
              <w:t>Комитет общего и профессионального образования Ленинградской области</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55010,0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55010,0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55210,0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55210,0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57418,4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57418,4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60863,5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60863,5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60863,5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60863,5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60863,5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60863,5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350228,9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350228,9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p>
        </w:tc>
        <w:tc>
          <w:tcPr>
            <w:tcW w:w="3005" w:type="dxa"/>
            <w:vMerge w:val="restart"/>
          </w:tcPr>
          <w:p w:rsidR="003A798D" w:rsidRDefault="003A798D">
            <w:pPr>
              <w:pStyle w:val="ConsPlusNormal"/>
            </w:pPr>
            <w:r>
              <w:t xml:space="preserve">Комитет по природным </w:t>
            </w:r>
            <w:r>
              <w:lastRenderedPageBreak/>
              <w:t>ресурсам Ленинградской области</w:t>
            </w:r>
          </w:p>
        </w:tc>
        <w:tc>
          <w:tcPr>
            <w:tcW w:w="794" w:type="dxa"/>
          </w:tcPr>
          <w:p w:rsidR="003A798D" w:rsidRDefault="003A798D">
            <w:pPr>
              <w:pStyle w:val="ConsPlusNormal"/>
              <w:jc w:val="center"/>
            </w:pPr>
            <w:r>
              <w:lastRenderedPageBreak/>
              <w:t>2019</w:t>
            </w:r>
          </w:p>
        </w:tc>
        <w:tc>
          <w:tcPr>
            <w:tcW w:w="1384" w:type="dxa"/>
          </w:tcPr>
          <w:p w:rsidR="003A798D" w:rsidRDefault="003A798D">
            <w:pPr>
              <w:pStyle w:val="ConsPlusNormal"/>
              <w:jc w:val="center"/>
            </w:pPr>
            <w:r>
              <w:t>113,0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113,0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113,0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113,0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113,0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113,0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113,0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113,0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113,0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113,0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113,0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113,0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678,0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678,0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p>
        </w:tc>
        <w:tc>
          <w:tcPr>
            <w:tcW w:w="3005" w:type="dxa"/>
            <w:vMerge w:val="restart"/>
          </w:tcPr>
          <w:p w:rsidR="003A798D" w:rsidRDefault="003A798D">
            <w:pPr>
              <w:pStyle w:val="ConsPlusNormal"/>
            </w:pPr>
            <w:r>
              <w:t>Комитет по топливно-энергетическому комплексу Ленинградской области</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169,5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169,5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p>
        </w:tc>
        <w:tc>
          <w:tcPr>
            <w:tcW w:w="1492" w:type="dxa"/>
          </w:tcPr>
          <w:p w:rsidR="003A798D" w:rsidRDefault="003A798D">
            <w:pPr>
              <w:pStyle w:val="ConsPlusNormal"/>
              <w:jc w:val="center"/>
            </w:pP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p>
        </w:tc>
        <w:tc>
          <w:tcPr>
            <w:tcW w:w="1492" w:type="dxa"/>
          </w:tcPr>
          <w:p w:rsidR="003A798D" w:rsidRDefault="003A798D">
            <w:pPr>
              <w:pStyle w:val="ConsPlusNormal"/>
              <w:jc w:val="center"/>
            </w:pP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p>
        </w:tc>
        <w:tc>
          <w:tcPr>
            <w:tcW w:w="1492" w:type="dxa"/>
          </w:tcPr>
          <w:p w:rsidR="003A798D" w:rsidRDefault="003A798D">
            <w:pPr>
              <w:pStyle w:val="ConsPlusNormal"/>
              <w:jc w:val="center"/>
            </w:pP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p>
        </w:tc>
        <w:tc>
          <w:tcPr>
            <w:tcW w:w="1492" w:type="dxa"/>
          </w:tcPr>
          <w:p w:rsidR="003A798D" w:rsidRDefault="003A798D">
            <w:pPr>
              <w:pStyle w:val="ConsPlusNormal"/>
              <w:jc w:val="center"/>
            </w:pP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p>
        </w:tc>
        <w:tc>
          <w:tcPr>
            <w:tcW w:w="1492" w:type="dxa"/>
          </w:tcPr>
          <w:p w:rsidR="003A798D" w:rsidRDefault="003A798D">
            <w:pPr>
              <w:pStyle w:val="ConsPlusNormal"/>
              <w:jc w:val="center"/>
            </w:pP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169,5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169,5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p>
        </w:tc>
        <w:tc>
          <w:tcPr>
            <w:tcW w:w="3005" w:type="dxa"/>
            <w:vMerge w:val="restart"/>
          </w:tcPr>
          <w:p w:rsidR="003A798D" w:rsidRDefault="003A798D">
            <w:pPr>
              <w:pStyle w:val="ConsPlusNormal"/>
            </w:pPr>
            <w:r>
              <w:t>Комитет правопорядка и безопасности Ленинградской области</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p>
        </w:tc>
        <w:tc>
          <w:tcPr>
            <w:tcW w:w="1492" w:type="dxa"/>
          </w:tcPr>
          <w:p w:rsidR="003A798D" w:rsidRDefault="003A798D">
            <w:pPr>
              <w:pStyle w:val="ConsPlusNormal"/>
              <w:jc w:val="center"/>
            </w:pP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56,5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56,5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56,5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56,5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56,5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56,5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56,5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56,5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56,5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56,5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282,5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282,5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p>
        </w:tc>
        <w:tc>
          <w:tcPr>
            <w:tcW w:w="3005" w:type="dxa"/>
            <w:vMerge w:val="restart"/>
          </w:tcPr>
          <w:p w:rsidR="003A798D" w:rsidRDefault="003A798D">
            <w:pPr>
              <w:pStyle w:val="ConsPlusNormal"/>
            </w:pPr>
            <w:r>
              <w:t>Комитет по культуре Ленинградской области</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4213,5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4213,5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4213,5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4213,5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4213,5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4213,5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4213,5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4213,5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4213,5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4213,5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4213,5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4213,5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25281,0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25281,0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p>
        </w:tc>
        <w:tc>
          <w:tcPr>
            <w:tcW w:w="3005" w:type="dxa"/>
            <w:vMerge w:val="restart"/>
          </w:tcPr>
          <w:p w:rsidR="003A798D" w:rsidRDefault="003A798D">
            <w:pPr>
              <w:pStyle w:val="ConsPlusNormal"/>
            </w:pPr>
            <w:r>
              <w:t>Комитет по строительству Ленинградской области</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169,5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169,5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169,5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169,5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169,5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169,5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169,5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169,5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169,5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169,5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169,5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169,5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1017,0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1017,0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p>
        </w:tc>
        <w:tc>
          <w:tcPr>
            <w:tcW w:w="3005" w:type="dxa"/>
            <w:vMerge w:val="restart"/>
          </w:tcPr>
          <w:p w:rsidR="003A798D" w:rsidRDefault="003A798D">
            <w:pPr>
              <w:pStyle w:val="ConsPlusNormal"/>
            </w:pPr>
            <w:r>
              <w:t>Комитет по физической культуре и спорту Ленинградской области</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904,0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904,0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395,5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395,5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282,5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282,5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282,5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282,5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282,5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282,5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282,5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282,5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2429,5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2429,5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p>
        </w:tc>
        <w:tc>
          <w:tcPr>
            <w:tcW w:w="3005" w:type="dxa"/>
            <w:vMerge w:val="restart"/>
          </w:tcPr>
          <w:p w:rsidR="003A798D" w:rsidRDefault="003A798D">
            <w:pPr>
              <w:pStyle w:val="ConsPlusNormal"/>
            </w:pPr>
            <w:r>
              <w:t>Комитет по охране, контролю и регулированию использования объектов животного мира Ленинградской области</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113,0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113,0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p>
        </w:tc>
        <w:tc>
          <w:tcPr>
            <w:tcW w:w="1492" w:type="dxa"/>
          </w:tcPr>
          <w:p w:rsidR="003A798D" w:rsidRDefault="003A798D">
            <w:pPr>
              <w:pStyle w:val="ConsPlusNormal"/>
              <w:jc w:val="center"/>
            </w:pP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p>
        </w:tc>
        <w:tc>
          <w:tcPr>
            <w:tcW w:w="1492" w:type="dxa"/>
          </w:tcPr>
          <w:p w:rsidR="003A798D" w:rsidRDefault="003A798D">
            <w:pPr>
              <w:pStyle w:val="ConsPlusNormal"/>
              <w:jc w:val="center"/>
            </w:pP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p>
        </w:tc>
        <w:tc>
          <w:tcPr>
            <w:tcW w:w="1492" w:type="dxa"/>
          </w:tcPr>
          <w:p w:rsidR="003A798D" w:rsidRDefault="003A798D">
            <w:pPr>
              <w:pStyle w:val="ConsPlusNormal"/>
              <w:jc w:val="center"/>
            </w:pP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p>
        </w:tc>
        <w:tc>
          <w:tcPr>
            <w:tcW w:w="1492" w:type="dxa"/>
          </w:tcPr>
          <w:p w:rsidR="003A798D" w:rsidRDefault="003A798D">
            <w:pPr>
              <w:pStyle w:val="ConsPlusNormal"/>
              <w:jc w:val="center"/>
            </w:pP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p>
        </w:tc>
        <w:tc>
          <w:tcPr>
            <w:tcW w:w="1492" w:type="dxa"/>
          </w:tcPr>
          <w:p w:rsidR="003A798D" w:rsidRDefault="003A798D">
            <w:pPr>
              <w:pStyle w:val="ConsPlusNormal"/>
              <w:jc w:val="center"/>
            </w:pP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113,0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113,0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p>
        </w:tc>
        <w:tc>
          <w:tcPr>
            <w:tcW w:w="3005" w:type="dxa"/>
            <w:vMerge w:val="restart"/>
          </w:tcPr>
          <w:p w:rsidR="003A798D" w:rsidRDefault="003A798D">
            <w:pPr>
              <w:pStyle w:val="ConsPlusNormal"/>
            </w:pPr>
            <w:r>
              <w:t>Комитет государственного экологического надзора Ленинградской области</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395,5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395,5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395,5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395,5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282,5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282,5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282,5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282,5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282,5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282,5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282,5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282,5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1921,0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1921,0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p>
        </w:tc>
        <w:tc>
          <w:tcPr>
            <w:tcW w:w="3005" w:type="dxa"/>
            <w:vMerge w:val="restart"/>
          </w:tcPr>
          <w:p w:rsidR="003A798D" w:rsidRDefault="003A798D">
            <w:pPr>
              <w:pStyle w:val="ConsPlusNormal"/>
            </w:pPr>
            <w:r>
              <w:t>Комитет по молодежной политике Ленинградской области</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339,0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339,0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p>
        </w:tc>
        <w:tc>
          <w:tcPr>
            <w:tcW w:w="1492" w:type="dxa"/>
          </w:tcPr>
          <w:p w:rsidR="003A798D" w:rsidRDefault="003A798D">
            <w:pPr>
              <w:pStyle w:val="ConsPlusNormal"/>
              <w:jc w:val="center"/>
            </w:pP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p>
        </w:tc>
        <w:tc>
          <w:tcPr>
            <w:tcW w:w="1492" w:type="dxa"/>
          </w:tcPr>
          <w:p w:rsidR="003A798D" w:rsidRDefault="003A798D">
            <w:pPr>
              <w:pStyle w:val="ConsPlusNormal"/>
              <w:jc w:val="center"/>
            </w:pP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p>
        </w:tc>
        <w:tc>
          <w:tcPr>
            <w:tcW w:w="1492" w:type="dxa"/>
          </w:tcPr>
          <w:p w:rsidR="003A798D" w:rsidRDefault="003A798D">
            <w:pPr>
              <w:pStyle w:val="ConsPlusNormal"/>
              <w:jc w:val="center"/>
            </w:pP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p>
        </w:tc>
        <w:tc>
          <w:tcPr>
            <w:tcW w:w="1492" w:type="dxa"/>
          </w:tcPr>
          <w:p w:rsidR="003A798D" w:rsidRDefault="003A798D">
            <w:pPr>
              <w:pStyle w:val="ConsPlusNormal"/>
              <w:jc w:val="center"/>
            </w:pP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p>
        </w:tc>
        <w:tc>
          <w:tcPr>
            <w:tcW w:w="1492" w:type="dxa"/>
          </w:tcPr>
          <w:p w:rsidR="003A798D" w:rsidRDefault="003A798D">
            <w:pPr>
              <w:pStyle w:val="ConsPlusNormal"/>
              <w:jc w:val="center"/>
            </w:pP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339,0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339,0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r>
              <w:t>1.5. Обеспечение мерами социальной поддержки иных категорий граждан</w:t>
            </w:r>
          </w:p>
        </w:tc>
        <w:tc>
          <w:tcPr>
            <w:tcW w:w="3005" w:type="dxa"/>
            <w:vMerge w:val="restart"/>
          </w:tcPr>
          <w:p w:rsidR="003A798D" w:rsidRDefault="003A798D">
            <w:pPr>
              <w:pStyle w:val="ConsPlusNormal"/>
            </w:pPr>
            <w:r>
              <w:t>Комитет, комитет общего и профессионального образования Ленинградской области</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2483555,0</w:t>
            </w:r>
          </w:p>
        </w:tc>
        <w:tc>
          <w:tcPr>
            <w:tcW w:w="1492" w:type="dxa"/>
          </w:tcPr>
          <w:p w:rsidR="003A798D" w:rsidRDefault="003A798D">
            <w:pPr>
              <w:pStyle w:val="ConsPlusNormal"/>
              <w:jc w:val="center"/>
            </w:pPr>
            <w:r>
              <w:t>1652787,4</w:t>
            </w:r>
          </w:p>
        </w:tc>
        <w:tc>
          <w:tcPr>
            <w:tcW w:w="1384" w:type="dxa"/>
          </w:tcPr>
          <w:p w:rsidR="003A798D" w:rsidRDefault="003A798D">
            <w:pPr>
              <w:pStyle w:val="ConsPlusNormal"/>
              <w:jc w:val="center"/>
            </w:pPr>
            <w:r>
              <w:t>830767,6</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2994636,2</w:t>
            </w:r>
          </w:p>
        </w:tc>
        <w:tc>
          <w:tcPr>
            <w:tcW w:w="1492" w:type="dxa"/>
          </w:tcPr>
          <w:p w:rsidR="003A798D" w:rsidRDefault="003A798D">
            <w:pPr>
              <w:pStyle w:val="ConsPlusNormal"/>
              <w:jc w:val="center"/>
            </w:pPr>
            <w:r>
              <w:t>1745666,9</w:t>
            </w:r>
          </w:p>
        </w:tc>
        <w:tc>
          <w:tcPr>
            <w:tcW w:w="1384" w:type="dxa"/>
          </w:tcPr>
          <w:p w:rsidR="003A798D" w:rsidRDefault="003A798D">
            <w:pPr>
              <w:pStyle w:val="ConsPlusNormal"/>
              <w:jc w:val="center"/>
            </w:pPr>
            <w:r>
              <w:t>1248969,3</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2616639,4</w:t>
            </w:r>
          </w:p>
        </w:tc>
        <w:tc>
          <w:tcPr>
            <w:tcW w:w="1492" w:type="dxa"/>
          </w:tcPr>
          <w:p w:rsidR="003A798D" w:rsidRDefault="003A798D">
            <w:pPr>
              <w:pStyle w:val="ConsPlusNormal"/>
              <w:jc w:val="center"/>
            </w:pPr>
            <w:r>
              <w:t>1754050,4</w:t>
            </w:r>
          </w:p>
        </w:tc>
        <w:tc>
          <w:tcPr>
            <w:tcW w:w="1384" w:type="dxa"/>
          </w:tcPr>
          <w:p w:rsidR="003A798D" w:rsidRDefault="003A798D">
            <w:pPr>
              <w:pStyle w:val="ConsPlusNormal"/>
              <w:jc w:val="center"/>
            </w:pPr>
            <w:r>
              <w:t>862589,0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2628353,8</w:t>
            </w:r>
          </w:p>
        </w:tc>
        <w:tc>
          <w:tcPr>
            <w:tcW w:w="1492" w:type="dxa"/>
          </w:tcPr>
          <w:p w:rsidR="003A798D" w:rsidRDefault="003A798D">
            <w:pPr>
              <w:pStyle w:val="ConsPlusNormal"/>
              <w:jc w:val="center"/>
            </w:pPr>
            <w:r>
              <w:t>1762759,2</w:t>
            </w:r>
          </w:p>
        </w:tc>
        <w:tc>
          <w:tcPr>
            <w:tcW w:w="1384" w:type="dxa"/>
          </w:tcPr>
          <w:p w:rsidR="003A798D" w:rsidRDefault="003A798D">
            <w:pPr>
              <w:pStyle w:val="ConsPlusNormal"/>
              <w:jc w:val="center"/>
            </w:pPr>
            <w:r>
              <w:t>865594,6</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2628353,8</w:t>
            </w:r>
          </w:p>
        </w:tc>
        <w:tc>
          <w:tcPr>
            <w:tcW w:w="1492" w:type="dxa"/>
          </w:tcPr>
          <w:p w:rsidR="003A798D" w:rsidRDefault="003A798D">
            <w:pPr>
              <w:pStyle w:val="ConsPlusNormal"/>
              <w:jc w:val="center"/>
            </w:pPr>
            <w:r>
              <w:t>1762759,2</w:t>
            </w:r>
          </w:p>
        </w:tc>
        <w:tc>
          <w:tcPr>
            <w:tcW w:w="1384" w:type="dxa"/>
          </w:tcPr>
          <w:p w:rsidR="003A798D" w:rsidRDefault="003A798D">
            <w:pPr>
              <w:pStyle w:val="ConsPlusNormal"/>
              <w:jc w:val="center"/>
            </w:pPr>
            <w:r>
              <w:t>865594,6</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2628353,8</w:t>
            </w:r>
          </w:p>
        </w:tc>
        <w:tc>
          <w:tcPr>
            <w:tcW w:w="1492" w:type="dxa"/>
          </w:tcPr>
          <w:p w:rsidR="003A798D" w:rsidRDefault="003A798D">
            <w:pPr>
              <w:pStyle w:val="ConsPlusNormal"/>
              <w:jc w:val="center"/>
            </w:pPr>
            <w:r>
              <w:t>1762759,2</w:t>
            </w:r>
          </w:p>
        </w:tc>
        <w:tc>
          <w:tcPr>
            <w:tcW w:w="1384" w:type="dxa"/>
          </w:tcPr>
          <w:p w:rsidR="003A798D" w:rsidRDefault="003A798D">
            <w:pPr>
              <w:pStyle w:val="ConsPlusNormal"/>
              <w:jc w:val="center"/>
            </w:pPr>
            <w:r>
              <w:t>865594,6</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lastRenderedPageBreak/>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15979892,0</w:t>
            </w:r>
          </w:p>
        </w:tc>
        <w:tc>
          <w:tcPr>
            <w:tcW w:w="1492" w:type="dxa"/>
          </w:tcPr>
          <w:p w:rsidR="003A798D" w:rsidRDefault="003A798D">
            <w:pPr>
              <w:pStyle w:val="ConsPlusNormal"/>
              <w:jc w:val="center"/>
            </w:pPr>
            <w:r>
              <w:t>10440782,3</w:t>
            </w:r>
          </w:p>
        </w:tc>
        <w:tc>
          <w:tcPr>
            <w:tcW w:w="1384" w:type="dxa"/>
          </w:tcPr>
          <w:p w:rsidR="003A798D" w:rsidRDefault="003A798D">
            <w:pPr>
              <w:pStyle w:val="ConsPlusNormal"/>
              <w:jc w:val="center"/>
            </w:pPr>
            <w:r>
              <w:t>5539109,7</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p>
        </w:tc>
        <w:tc>
          <w:tcPr>
            <w:tcW w:w="3005" w:type="dxa"/>
          </w:tcPr>
          <w:p w:rsidR="003A798D" w:rsidRDefault="003A798D">
            <w:pPr>
              <w:pStyle w:val="ConsPlusNormal"/>
            </w:pPr>
            <w:r>
              <w:t>в том числе:</w:t>
            </w:r>
          </w:p>
        </w:tc>
        <w:tc>
          <w:tcPr>
            <w:tcW w:w="794" w:type="dxa"/>
          </w:tcPr>
          <w:p w:rsidR="003A798D" w:rsidRDefault="003A798D">
            <w:pPr>
              <w:pStyle w:val="ConsPlusNormal"/>
              <w:jc w:val="center"/>
            </w:pPr>
          </w:p>
        </w:tc>
        <w:tc>
          <w:tcPr>
            <w:tcW w:w="1384" w:type="dxa"/>
          </w:tcPr>
          <w:p w:rsidR="003A798D" w:rsidRDefault="003A798D">
            <w:pPr>
              <w:pStyle w:val="ConsPlusNormal"/>
              <w:jc w:val="center"/>
            </w:pPr>
          </w:p>
        </w:tc>
        <w:tc>
          <w:tcPr>
            <w:tcW w:w="1492" w:type="dxa"/>
          </w:tcPr>
          <w:p w:rsidR="003A798D" w:rsidRDefault="003A798D">
            <w:pPr>
              <w:pStyle w:val="ConsPlusNormal"/>
              <w:jc w:val="center"/>
            </w:pP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val="restart"/>
          </w:tcPr>
          <w:p w:rsidR="003A798D" w:rsidRDefault="003A798D">
            <w:pPr>
              <w:pStyle w:val="ConsPlusNormal"/>
            </w:pPr>
            <w:r>
              <w:t>Комитет</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1745268,5</w:t>
            </w:r>
          </w:p>
        </w:tc>
        <w:tc>
          <w:tcPr>
            <w:tcW w:w="1492" w:type="dxa"/>
          </w:tcPr>
          <w:p w:rsidR="003A798D" w:rsidRDefault="003A798D">
            <w:pPr>
              <w:pStyle w:val="ConsPlusNormal"/>
              <w:jc w:val="center"/>
            </w:pPr>
            <w:r>
              <w:t>1652787,4</w:t>
            </w:r>
          </w:p>
        </w:tc>
        <w:tc>
          <w:tcPr>
            <w:tcW w:w="1384" w:type="dxa"/>
          </w:tcPr>
          <w:p w:rsidR="003A798D" w:rsidRDefault="003A798D">
            <w:pPr>
              <w:pStyle w:val="ConsPlusNormal"/>
              <w:jc w:val="center"/>
            </w:pPr>
            <w:r>
              <w:t>92481,1</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2185895,7</w:t>
            </w:r>
          </w:p>
        </w:tc>
        <w:tc>
          <w:tcPr>
            <w:tcW w:w="1492" w:type="dxa"/>
          </w:tcPr>
          <w:p w:rsidR="003A798D" w:rsidRDefault="003A798D">
            <w:pPr>
              <w:pStyle w:val="ConsPlusNormal"/>
              <w:jc w:val="center"/>
            </w:pPr>
            <w:r>
              <w:t>1745666,9</w:t>
            </w:r>
          </w:p>
        </w:tc>
        <w:tc>
          <w:tcPr>
            <w:tcW w:w="1384" w:type="dxa"/>
          </w:tcPr>
          <w:p w:rsidR="003A798D" w:rsidRDefault="003A798D">
            <w:pPr>
              <w:pStyle w:val="ConsPlusNormal"/>
              <w:jc w:val="center"/>
            </w:pPr>
            <w:r>
              <w:t>440228,8</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1807892,0</w:t>
            </w:r>
          </w:p>
        </w:tc>
        <w:tc>
          <w:tcPr>
            <w:tcW w:w="1492" w:type="dxa"/>
          </w:tcPr>
          <w:p w:rsidR="003A798D" w:rsidRDefault="003A798D">
            <w:pPr>
              <w:pStyle w:val="ConsPlusNormal"/>
              <w:jc w:val="center"/>
            </w:pPr>
            <w:r>
              <w:t>1754050,4</w:t>
            </w:r>
          </w:p>
        </w:tc>
        <w:tc>
          <w:tcPr>
            <w:tcW w:w="1384" w:type="dxa"/>
          </w:tcPr>
          <w:p w:rsidR="003A798D" w:rsidRDefault="003A798D">
            <w:pPr>
              <w:pStyle w:val="ConsPlusNormal"/>
              <w:jc w:val="center"/>
            </w:pPr>
            <w:r>
              <w:t>53841,6</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1816600,8</w:t>
            </w:r>
          </w:p>
        </w:tc>
        <w:tc>
          <w:tcPr>
            <w:tcW w:w="1492" w:type="dxa"/>
          </w:tcPr>
          <w:p w:rsidR="003A798D" w:rsidRDefault="003A798D">
            <w:pPr>
              <w:pStyle w:val="ConsPlusNormal"/>
              <w:jc w:val="center"/>
            </w:pPr>
            <w:r>
              <w:t>1762759,2</w:t>
            </w:r>
          </w:p>
        </w:tc>
        <w:tc>
          <w:tcPr>
            <w:tcW w:w="1384" w:type="dxa"/>
          </w:tcPr>
          <w:p w:rsidR="003A798D" w:rsidRDefault="003A798D">
            <w:pPr>
              <w:pStyle w:val="ConsPlusNormal"/>
              <w:jc w:val="center"/>
            </w:pPr>
            <w:r>
              <w:t>53841,6</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1816600,8</w:t>
            </w:r>
          </w:p>
        </w:tc>
        <w:tc>
          <w:tcPr>
            <w:tcW w:w="1492" w:type="dxa"/>
          </w:tcPr>
          <w:p w:rsidR="003A798D" w:rsidRDefault="003A798D">
            <w:pPr>
              <w:pStyle w:val="ConsPlusNormal"/>
              <w:jc w:val="center"/>
            </w:pPr>
            <w:r>
              <w:t>1762759,2</w:t>
            </w:r>
          </w:p>
        </w:tc>
        <w:tc>
          <w:tcPr>
            <w:tcW w:w="1384" w:type="dxa"/>
          </w:tcPr>
          <w:p w:rsidR="003A798D" w:rsidRDefault="003A798D">
            <w:pPr>
              <w:pStyle w:val="ConsPlusNormal"/>
              <w:jc w:val="center"/>
            </w:pPr>
            <w:r>
              <w:t>53841,6</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1816600,8</w:t>
            </w:r>
          </w:p>
        </w:tc>
        <w:tc>
          <w:tcPr>
            <w:tcW w:w="1492" w:type="dxa"/>
          </w:tcPr>
          <w:p w:rsidR="003A798D" w:rsidRDefault="003A798D">
            <w:pPr>
              <w:pStyle w:val="ConsPlusNormal"/>
              <w:jc w:val="center"/>
            </w:pPr>
            <w:r>
              <w:t>1762759,2</w:t>
            </w:r>
          </w:p>
        </w:tc>
        <w:tc>
          <w:tcPr>
            <w:tcW w:w="1384" w:type="dxa"/>
          </w:tcPr>
          <w:p w:rsidR="003A798D" w:rsidRDefault="003A798D">
            <w:pPr>
              <w:pStyle w:val="ConsPlusNormal"/>
              <w:jc w:val="center"/>
            </w:pPr>
            <w:r>
              <w:t>53841,6</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11188858,6</w:t>
            </w:r>
          </w:p>
        </w:tc>
        <w:tc>
          <w:tcPr>
            <w:tcW w:w="1492" w:type="dxa"/>
          </w:tcPr>
          <w:p w:rsidR="003A798D" w:rsidRDefault="003A798D">
            <w:pPr>
              <w:pStyle w:val="ConsPlusNormal"/>
              <w:jc w:val="center"/>
            </w:pPr>
            <w:r>
              <w:t>10440782,3</w:t>
            </w:r>
          </w:p>
        </w:tc>
        <w:tc>
          <w:tcPr>
            <w:tcW w:w="1384" w:type="dxa"/>
          </w:tcPr>
          <w:p w:rsidR="003A798D" w:rsidRDefault="003A798D">
            <w:pPr>
              <w:pStyle w:val="ConsPlusNormal"/>
              <w:jc w:val="center"/>
            </w:pPr>
            <w:r>
              <w:t>748076,3</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p>
        </w:tc>
        <w:tc>
          <w:tcPr>
            <w:tcW w:w="3005" w:type="dxa"/>
            <w:vMerge w:val="restart"/>
          </w:tcPr>
          <w:p w:rsidR="003A798D" w:rsidRDefault="003A798D">
            <w:pPr>
              <w:pStyle w:val="ConsPlusNormal"/>
            </w:pPr>
            <w:r>
              <w:t>Комитет общего и профессионального образования Ленинградской области</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738286,5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738286,5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808740,5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808740,5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808747,4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808747,4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811753,0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811753,0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811753,0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811753,0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811753,0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811753,0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4791033,4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4791033,4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r>
              <w:t xml:space="preserve">1.6. Оказание бесплатной </w:t>
            </w:r>
            <w:r>
              <w:lastRenderedPageBreak/>
              <w:t>юридической помощи на территории Ленинградской области</w:t>
            </w:r>
          </w:p>
        </w:tc>
        <w:tc>
          <w:tcPr>
            <w:tcW w:w="3005" w:type="dxa"/>
            <w:vMerge w:val="restart"/>
          </w:tcPr>
          <w:p w:rsidR="003A798D" w:rsidRDefault="003A798D">
            <w:pPr>
              <w:pStyle w:val="ConsPlusNormal"/>
            </w:pPr>
            <w:r>
              <w:lastRenderedPageBreak/>
              <w:t>Комитет</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1850,0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1850,0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1500,0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1500,0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1500,0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1500,0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1500,0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1500,0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1500,0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1500,0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1500,0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1500,0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9350,0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9350,0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r>
              <w:t>1.7. Организация проезда льготным категориям граждан</w:t>
            </w:r>
          </w:p>
        </w:tc>
        <w:tc>
          <w:tcPr>
            <w:tcW w:w="3005" w:type="dxa"/>
            <w:vMerge w:val="restart"/>
          </w:tcPr>
          <w:p w:rsidR="003A798D" w:rsidRDefault="003A798D">
            <w:pPr>
              <w:pStyle w:val="ConsPlusNormal"/>
            </w:pPr>
            <w:r>
              <w:t>Комитет,</w:t>
            </w:r>
          </w:p>
          <w:p w:rsidR="003A798D" w:rsidRDefault="003A798D">
            <w:pPr>
              <w:pStyle w:val="ConsPlusNormal"/>
            </w:pPr>
            <w:r>
              <w:t>управление Ленинградской области по транспорту</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2834534,3</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2834534,3</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3552000,6</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3552000,6</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3636258,6</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3636258,6</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3694960,4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3694960,4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3694960,4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3694960,4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3694960,4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3694960,4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21107674,7</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21107674,7</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p>
        </w:tc>
        <w:tc>
          <w:tcPr>
            <w:tcW w:w="3005" w:type="dxa"/>
          </w:tcPr>
          <w:p w:rsidR="003A798D" w:rsidRDefault="003A798D">
            <w:pPr>
              <w:pStyle w:val="ConsPlusNormal"/>
            </w:pPr>
            <w:r>
              <w:t>в том числе:</w:t>
            </w:r>
          </w:p>
        </w:tc>
        <w:tc>
          <w:tcPr>
            <w:tcW w:w="794" w:type="dxa"/>
          </w:tcPr>
          <w:p w:rsidR="003A798D" w:rsidRDefault="003A798D">
            <w:pPr>
              <w:pStyle w:val="ConsPlusNormal"/>
              <w:jc w:val="center"/>
            </w:pPr>
          </w:p>
        </w:tc>
        <w:tc>
          <w:tcPr>
            <w:tcW w:w="1384" w:type="dxa"/>
          </w:tcPr>
          <w:p w:rsidR="003A798D" w:rsidRDefault="003A798D">
            <w:pPr>
              <w:pStyle w:val="ConsPlusNormal"/>
              <w:jc w:val="center"/>
            </w:pPr>
          </w:p>
        </w:tc>
        <w:tc>
          <w:tcPr>
            <w:tcW w:w="1492" w:type="dxa"/>
          </w:tcPr>
          <w:p w:rsidR="003A798D" w:rsidRDefault="003A798D">
            <w:pPr>
              <w:pStyle w:val="ConsPlusNormal"/>
              <w:jc w:val="center"/>
            </w:pP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val="restart"/>
          </w:tcPr>
          <w:p w:rsidR="003A798D" w:rsidRDefault="003A798D">
            <w:pPr>
              <w:pStyle w:val="ConsPlusNormal"/>
            </w:pPr>
            <w:r>
              <w:t>Комитет</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29724,9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29724,9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10077,6</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10077,6</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212,5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212,5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212,5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212,5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212,5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212,5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212,5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212,5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40652,5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40652,5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p>
        </w:tc>
        <w:tc>
          <w:tcPr>
            <w:tcW w:w="3005" w:type="dxa"/>
            <w:vMerge w:val="restart"/>
          </w:tcPr>
          <w:p w:rsidR="003A798D" w:rsidRDefault="003A798D">
            <w:pPr>
              <w:pStyle w:val="ConsPlusNormal"/>
            </w:pPr>
            <w:r>
              <w:t>Управление Ленинградской области по транспорту</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2804809,4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2804809,4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3541923,0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3541923,0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3636046,1</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3636046,1</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3694747,9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3694747,9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3694747,9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3694747,9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3694747,9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3694747,9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21067022,2</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21067022,2</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r>
              <w:t>1.8. Федеральный проект "Финансовая поддержка семей при рождении детей"</w:t>
            </w:r>
          </w:p>
        </w:tc>
        <w:tc>
          <w:tcPr>
            <w:tcW w:w="3005" w:type="dxa"/>
            <w:vMerge w:val="restart"/>
          </w:tcPr>
          <w:p w:rsidR="003A798D" w:rsidRDefault="003A798D">
            <w:pPr>
              <w:pStyle w:val="ConsPlusNormal"/>
            </w:pPr>
            <w:r>
              <w:t>Комитет</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1869298,9</w:t>
            </w:r>
          </w:p>
        </w:tc>
        <w:tc>
          <w:tcPr>
            <w:tcW w:w="1492" w:type="dxa"/>
          </w:tcPr>
          <w:p w:rsidR="003A798D" w:rsidRDefault="003A798D">
            <w:pPr>
              <w:pStyle w:val="ConsPlusNormal"/>
              <w:jc w:val="center"/>
            </w:pPr>
            <w:r>
              <w:t>801221,4</w:t>
            </w:r>
          </w:p>
        </w:tc>
        <w:tc>
          <w:tcPr>
            <w:tcW w:w="1384" w:type="dxa"/>
          </w:tcPr>
          <w:p w:rsidR="003A798D" w:rsidRDefault="003A798D">
            <w:pPr>
              <w:pStyle w:val="ConsPlusNormal"/>
              <w:jc w:val="center"/>
            </w:pPr>
            <w:r>
              <w:t>1068077,5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2686636,8</w:t>
            </w:r>
          </w:p>
        </w:tc>
        <w:tc>
          <w:tcPr>
            <w:tcW w:w="1492" w:type="dxa"/>
          </w:tcPr>
          <w:p w:rsidR="003A798D" w:rsidRDefault="003A798D">
            <w:pPr>
              <w:pStyle w:val="ConsPlusNormal"/>
              <w:jc w:val="center"/>
            </w:pPr>
            <w:r>
              <w:t>1393788,3</w:t>
            </w:r>
          </w:p>
        </w:tc>
        <w:tc>
          <w:tcPr>
            <w:tcW w:w="1384" w:type="dxa"/>
          </w:tcPr>
          <w:p w:rsidR="003A798D" w:rsidRDefault="003A798D">
            <w:pPr>
              <w:pStyle w:val="ConsPlusNormal"/>
              <w:jc w:val="center"/>
            </w:pPr>
            <w:r>
              <w:t>1292848,5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2734629,0</w:t>
            </w:r>
          </w:p>
        </w:tc>
        <w:tc>
          <w:tcPr>
            <w:tcW w:w="1492" w:type="dxa"/>
          </w:tcPr>
          <w:p w:rsidR="003A798D" w:rsidRDefault="003A798D">
            <w:pPr>
              <w:pStyle w:val="ConsPlusNormal"/>
              <w:jc w:val="center"/>
            </w:pPr>
            <w:r>
              <w:t>1427024,9</w:t>
            </w:r>
          </w:p>
        </w:tc>
        <w:tc>
          <w:tcPr>
            <w:tcW w:w="1384" w:type="dxa"/>
          </w:tcPr>
          <w:p w:rsidR="003A798D" w:rsidRDefault="003A798D">
            <w:pPr>
              <w:pStyle w:val="ConsPlusNormal"/>
              <w:jc w:val="center"/>
            </w:pPr>
            <w:r>
              <w:t>1307604,1</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2878962,9</w:t>
            </w:r>
          </w:p>
        </w:tc>
        <w:tc>
          <w:tcPr>
            <w:tcW w:w="1492" w:type="dxa"/>
          </w:tcPr>
          <w:p w:rsidR="003A798D" w:rsidRDefault="003A798D">
            <w:pPr>
              <w:pStyle w:val="ConsPlusNormal"/>
              <w:jc w:val="center"/>
            </w:pPr>
            <w:r>
              <w:t>1521009,8</w:t>
            </w:r>
          </w:p>
        </w:tc>
        <w:tc>
          <w:tcPr>
            <w:tcW w:w="1384" w:type="dxa"/>
          </w:tcPr>
          <w:p w:rsidR="003A798D" w:rsidRDefault="003A798D">
            <w:pPr>
              <w:pStyle w:val="ConsPlusNormal"/>
              <w:jc w:val="center"/>
            </w:pPr>
            <w:r>
              <w:t>1357953,1</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2878962,9</w:t>
            </w:r>
          </w:p>
        </w:tc>
        <w:tc>
          <w:tcPr>
            <w:tcW w:w="1492" w:type="dxa"/>
          </w:tcPr>
          <w:p w:rsidR="003A798D" w:rsidRDefault="003A798D">
            <w:pPr>
              <w:pStyle w:val="ConsPlusNormal"/>
              <w:jc w:val="center"/>
            </w:pPr>
            <w:r>
              <w:t>1521009,8</w:t>
            </w:r>
          </w:p>
        </w:tc>
        <w:tc>
          <w:tcPr>
            <w:tcW w:w="1384" w:type="dxa"/>
          </w:tcPr>
          <w:p w:rsidR="003A798D" w:rsidRDefault="003A798D">
            <w:pPr>
              <w:pStyle w:val="ConsPlusNormal"/>
              <w:jc w:val="center"/>
            </w:pPr>
            <w:r>
              <w:t>1357953,1</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2878962,9</w:t>
            </w:r>
          </w:p>
        </w:tc>
        <w:tc>
          <w:tcPr>
            <w:tcW w:w="1492" w:type="dxa"/>
          </w:tcPr>
          <w:p w:rsidR="003A798D" w:rsidRDefault="003A798D">
            <w:pPr>
              <w:pStyle w:val="ConsPlusNormal"/>
              <w:jc w:val="center"/>
            </w:pPr>
            <w:r>
              <w:t>1521009,8</w:t>
            </w:r>
          </w:p>
        </w:tc>
        <w:tc>
          <w:tcPr>
            <w:tcW w:w="1384" w:type="dxa"/>
          </w:tcPr>
          <w:p w:rsidR="003A798D" w:rsidRDefault="003A798D">
            <w:pPr>
              <w:pStyle w:val="ConsPlusNormal"/>
              <w:jc w:val="center"/>
            </w:pPr>
            <w:r>
              <w:t>1357953,1</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lastRenderedPageBreak/>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15927453,4</w:t>
            </w:r>
          </w:p>
        </w:tc>
        <w:tc>
          <w:tcPr>
            <w:tcW w:w="1492" w:type="dxa"/>
          </w:tcPr>
          <w:p w:rsidR="003A798D" w:rsidRDefault="003A798D">
            <w:pPr>
              <w:pStyle w:val="ConsPlusNormal"/>
              <w:jc w:val="center"/>
            </w:pPr>
            <w:r>
              <w:t>8185064,0</w:t>
            </w:r>
          </w:p>
        </w:tc>
        <w:tc>
          <w:tcPr>
            <w:tcW w:w="1384" w:type="dxa"/>
          </w:tcPr>
          <w:p w:rsidR="003A798D" w:rsidRDefault="003A798D">
            <w:pPr>
              <w:pStyle w:val="ConsPlusNormal"/>
              <w:jc w:val="center"/>
            </w:pPr>
            <w:r>
              <w:t>7742389,4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outlineLvl w:val="2"/>
            </w:pPr>
            <w:r>
              <w:t>2. Подпрограмма "Развитие системы социального обслуживания"</w:t>
            </w:r>
          </w:p>
        </w:tc>
        <w:tc>
          <w:tcPr>
            <w:tcW w:w="3005" w:type="dxa"/>
            <w:vMerge w:val="restart"/>
          </w:tcPr>
          <w:p w:rsidR="003A798D" w:rsidRDefault="003A798D">
            <w:pPr>
              <w:pStyle w:val="ConsPlusNormal"/>
            </w:pPr>
            <w:r>
              <w:t>Комитет</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4793614,8</w:t>
            </w:r>
          </w:p>
        </w:tc>
        <w:tc>
          <w:tcPr>
            <w:tcW w:w="1492" w:type="dxa"/>
          </w:tcPr>
          <w:p w:rsidR="003A798D" w:rsidRDefault="003A798D">
            <w:pPr>
              <w:pStyle w:val="ConsPlusNormal"/>
              <w:jc w:val="center"/>
            </w:pPr>
            <w:r>
              <w:t>41800,0</w:t>
            </w:r>
          </w:p>
        </w:tc>
        <w:tc>
          <w:tcPr>
            <w:tcW w:w="1384" w:type="dxa"/>
          </w:tcPr>
          <w:p w:rsidR="003A798D" w:rsidRDefault="003A798D">
            <w:pPr>
              <w:pStyle w:val="ConsPlusNormal"/>
              <w:jc w:val="center"/>
            </w:pPr>
            <w:r>
              <w:t>4748117,5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r>
              <w:t>3697,3</w:t>
            </w: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4998439,9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4998439,9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5180602,8</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5180602,8</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5703485,7</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5703485,7</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5703485,7</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5703485,7</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5703485,7</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5703485,7</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 по подпрограмме</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32083114,6</w:t>
            </w:r>
          </w:p>
        </w:tc>
        <w:tc>
          <w:tcPr>
            <w:tcW w:w="1492" w:type="dxa"/>
          </w:tcPr>
          <w:p w:rsidR="003A798D" w:rsidRDefault="003A798D">
            <w:pPr>
              <w:pStyle w:val="ConsPlusNormal"/>
              <w:jc w:val="center"/>
            </w:pPr>
            <w:r>
              <w:t>41800,0</w:t>
            </w:r>
          </w:p>
        </w:tc>
        <w:tc>
          <w:tcPr>
            <w:tcW w:w="1384" w:type="dxa"/>
          </w:tcPr>
          <w:p w:rsidR="003A798D" w:rsidRDefault="003A798D">
            <w:pPr>
              <w:pStyle w:val="ConsPlusNormal"/>
              <w:jc w:val="center"/>
            </w:pPr>
            <w:r>
              <w:t>32037617,3</w:t>
            </w:r>
          </w:p>
        </w:tc>
        <w:tc>
          <w:tcPr>
            <w:tcW w:w="1084" w:type="dxa"/>
          </w:tcPr>
          <w:p w:rsidR="003A798D" w:rsidRDefault="003A798D">
            <w:pPr>
              <w:pStyle w:val="ConsPlusNormal"/>
              <w:jc w:val="center"/>
            </w:pPr>
          </w:p>
        </w:tc>
        <w:tc>
          <w:tcPr>
            <w:tcW w:w="1228" w:type="dxa"/>
          </w:tcPr>
          <w:p w:rsidR="003A798D" w:rsidRDefault="003A798D">
            <w:pPr>
              <w:pStyle w:val="ConsPlusNormal"/>
              <w:jc w:val="center"/>
            </w:pPr>
            <w:r>
              <w:t>3697,3</w:t>
            </w:r>
          </w:p>
        </w:tc>
      </w:tr>
      <w:tr w:rsidR="003A798D">
        <w:tc>
          <w:tcPr>
            <w:tcW w:w="2891" w:type="dxa"/>
            <w:vMerge w:val="restart"/>
          </w:tcPr>
          <w:p w:rsidR="003A798D" w:rsidRDefault="003A798D">
            <w:pPr>
              <w:pStyle w:val="ConsPlusNormal"/>
            </w:pPr>
            <w:r>
              <w:t>2.1. Организация предоставления социального обслуживания</w:t>
            </w:r>
          </w:p>
        </w:tc>
        <w:tc>
          <w:tcPr>
            <w:tcW w:w="3005" w:type="dxa"/>
            <w:vMerge w:val="restart"/>
          </w:tcPr>
          <w:p w:rsidR="003A798D" w:rsidRDefault="003A798D">
            <w:pPr>
              <w:pStyle w:val="ConsPlusNormal"/>
            </w:pPr>
            <w:r>
              <w:t>Комитет</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3832488,5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3828791,2</w:t>
            </w:r>
          </w:p>
        </w:tc>
        <w:tc>
          <w:tcPr>
            <w:tcW w:w="1084" w:type="dxa"/>
          </w:tcPr>
          <w:p w:rsidR="003A798D" w:rsidRDefault="003A798D">
            <w:pPr>
              <w:pStyle w:val="ConsPlusNormal"/>
              <w:jc w:val="center"/>
            </w:pPr>
          </w:p>
        </w:tc>
        <w:tc>
          <w:tcPr>
            <w:tcW w:w="1228" w:type="dxa"/>
          </w:tcPr>
          <w:p w:rsidR="003A798D" w:rsidRDefault="003A798D">
            <w:pPr>
              <w:pStyle w:val="ConsPlusNormal"/>
              <w:jc w:val="center"/>
            </w:pPr>
            <w:r>
              <w:t>3697,3</w:t>
            </w: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3897209,1</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3897209,1</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4257089,4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4257089,4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4639048,7</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4639048,7</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4639048,7</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4639048,7</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4639048,7</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4639048,7</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25903933,1</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25900235,8</w:t>
            </w:r>
          </w:p>
        </w:tc>
        <w:tc>
          <w:tcPr>
            <w:tcW w:w="1084" w:type="dxa"/>
          </w:tcPr>
          <w:p w:rsidR="003A798D" w:rsidRDefault="003A798D">
            <w:pPr>
              <w:pStyle w:val="ConsPlusNormal"/>
              <w:jc w:val="center"/>
            </w:pPr>
          </w:p>
        </w:tc>
        <w:tc>
          <w:tcPr>
            <w:tcW w:w="1228" w:type="dxa"/>
          </w:tcPr>
          <w:p w:rsidR="003A798D" w:rsidRDefault="003A798D">
            <w:pPr>
              <w:pStyle w:val="ConsPlusNormal"/>
              <w:jc w:val="center"/>
            </w:pPr>
            <w:r>
              <w:t>3697,3</w:t>
            </w:r>
          </w:p>
        </w:tc>
      </w:tr>
      <w:tr w:rsidR="003A798D">
        <w:tc>
          <w:tcPr>
            <w:tcW w:w="2891" w:type="dxa"/>
            <w:vMerge w:val="restart"/>
          </w:tcPr>
          <w:p w:rsidR="003A798D" w:rsidRDefault="003A798D">
            <w:pPr>
              <w:pStyle w:val="ConsPlusNormal"/>
            </w:pPr>
            <w:r>
              <w:t xml:space="preserve">2.2. Поддержка социально ориентированных </w:t>
            </w:r>
            <w:r>
              <w:lastRenderedPageBreak/>
              <w:t>некоммерческих организаций, благотворителей и добровольцев</w:t>
            </w:r>
          </w:p>
        </w:tc>
        <w:tc>
          <w:tcPr>
            <w:tcW w:w="3005" w:type="dxa"/>
            <w:vMerge w:val="restart"/>
          </w:tcPr>
          <w:p w:rsidR="003A798D" w:rsidRDefault="003A798D">
            <w:pPr>
              <w:pStyle w:val="ConsPlusNormal"/>
            </w:pPr>
            <w:r>
              <w:lastRenderedPageBreak/>
              <w:t>Комитет</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206374,8</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206374,8</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283835,9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283835,9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228917,7</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228917,7</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345177,2</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345177,2</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345177,2</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345177,2</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345177,2</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345177,2</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1754660,0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1754660,0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r>
              <w:t>2.3. Укрепление материально-технической базы учреждений социального обслуживания населения Ленинградской области</w:t>
            </w:r>
          </w:p>
        </w:tc>
        <w:tc>
          <w:tcPr>
            <w:tcW w:w="3005" w:type="dxa"/>
            <w:vMerge w:val="restart"/>
          </w:tcPr>
          <w:p w:rsidR="003A798D" w:rsidRDefault="003A798D">
            <w:pPr>
              <w:pStyle w:val="ConsPlusNormal"/>
            </w:pPr>
            <w:r>
              <w:t>Комитет</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590569,6</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590569,6</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694985,4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694985,4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571801,3</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571801,3</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594673,4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594673,4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594673,4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594673,4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594673,4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594673,4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3641376,5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3641376,5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r>
              <w:t>2.4. Создание условий для развития коммуникационных навыков отдельных категорий граждан</w:t>
            </w:r>
          </w:p>
        </w:tc>
        <w:tc>
          <w:tcPr>
            <w:tcW w:w="3005" w:type="dxa"/>
            <w:vMerge w:val="restart"/>
          </w:tcPr>
          <w:p w:rsidR="003A798D" w:rsidRDefault="003A798D">
            <w:pPr>
              <w:pStyle w:val="ConsPlusNormal"/>
            </w:pPr>
            <w:r>
              <w:t>Комитет,</w:t>
            </w:r>
          </w:p>
          <w:p w:rsidR="003A798D" w:rsidRDefault="003A798D">
            <w:pPr>
              <w:pStyle w:val="ConsPlusNormal"/>
            </w:pPr>
            <w:r>
              <w:t>Комитет по здравоохранению Ленинградской области</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43632,8</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43632,8</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56437,8</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56437,8</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55616,9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55616,9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56316,9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56316,9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56316,9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56316,9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56316,9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56316,9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324638,2</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324638,2</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p>
        </w:tc>
        <w:tc>
          <w:tcPr>
            <w:tcW w:w="3005" w:type="dxa"/>
          </w:tcPr>
          <w:p w:rsidR="003A798D" w:rsidRDefault="003A798D">
            <w:pPr>
              <w:pStyle w:val="ConsPlusNormal"/>
            </w:pPr>
            <w:r>
              <w:t>в том числе:</w:t>
            </w:r>
          </w:p>
        </w:tc>
        <w:tc>
          <w:tcPr>
            <w:tcW w:w="794" w:type="dxa"/>
          </w:tcPr>
          <w:p w:rsidR="003A798D" w:rsidRDefault="003A798D">
            <w:pPr>
              <w:pStyle w:val="ConsPlusNormal"/>
              <w:jc w:val="center"/>
            </w:pPr>
          </w:p>
        </w:tc>
        <w:tc>
          <w:tcPr>
            <w:tcW w:w="1384" w:type="dxa"/>
          </w:tcPr>
          <w:p w:rsidR="003A798D" w:rsidRDefault="003A798D">
            <w:pPr>
              <w:pStyle w:val="ConsPlusNormal"/>
              <w:jc w:val="center"/>
            </w:pPr>
          </w:p>
        </w:tc>
        <w:tc>
          <w:tcPr>
            <w:tcW w:w="1492" w:type="dxa"/>
          </w:tcPr>
          <w:p w:rsidR="003A798D" w:rsidRDefault="003A798D">
            <w:pPr>
              <w:pStyle w:val="ConsPlusNormal"/>
              <w:jc w:val="center"/>
            </w:pP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val="restart"/>
          </w:tcPr>
          <w:p w:rsidR="003A798D" w:rsidRDefault="003A798D">
            <w:pPr>
              <w:pStyle w:val="ConsPlusNormal"/>
            </w:pPr>
            <w:r>
              <w:t>Комитет</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28232,8</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28232,8</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39637,8</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39637,8</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38216,9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38216,9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38216,9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38216,9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38216,9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38216,9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38216,9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38216,9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220738,2</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220738,2</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p>
        </w:tc>
        <w:tc>
          <w:tcPr>
            <w:tcW w:w="3005" w:type="dxa"/>
            <w:vMerge w:val="restart"/>
          </w:tcPr>
          <w:p w:rsidR="003A798D" w:rsidRDefault="003A798D">
            <w:pPr>
              <w:pStyle w:val="ConsPlusNormal"/>
            </w:pPr>
            <w:r>
              <w:t>Комитет по здравоохранению Ленинградской области</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15400,0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15400,0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16800,0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16800,0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17400,0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17400,0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18100,0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18100,0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18100,0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18100,0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18100,0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18100,0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103900,0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103900,0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r>
              <w:lastRenderedPageBreak/>
              <w:t>2.5. Повышение качества жизни граждан пожилого возраста и инвалидов</w:t>
            </w:r>
          </w:p>
        </w:tc>
        <w:tc>
          <w:tcPr>
            <w:tcW w:w="3005" w:type="dxa"/>
            <w:vMerge w:val="restart"/>
          </w:tcPr>
          <w:p w:rsidR="003A798D" w:rsidRDefault="003A798D">
            <w:pPr>
              <w:pStyle w:val="ConsPlusNormal"/>
            </w:pPr>
            <w:r>
              <w:t>Комитет</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78749,1</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78749,1</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65971,7</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65971,7</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67177,5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67177,5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68269,5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68269,5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68269,5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68269,5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68269,5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68269,5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416706,8</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416706,8</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r>
              <w:t>2.6. Приобретение автотранспорта в целях осуществления доставки лиц старше 65 лет, проживающих в сельской местности, в медицинские организации в рамках федерального проекта "Старшее поколение"</w:t>
            </w:r>
          </w:p>
        </w:tc>
        <w:tc>
          <w:tcPr>
            <w:tcW w:w="3005" w:type="dxa"/>
            <w:vMerge w:val="restart"/>
          </w:tcPr>
          <w:p w:rsidR="003A798D" w:rsidRDefault="003A798D">
            <w:pPr>
              <w:pStyle w:val="ConsPlusNormal"/>
            </w:pPr>
            <w:r>
              <w:t>Комитет</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41800,0</w:t>
            </w:r>
          </w:p>
        </w:tc>
        <w:tc>
          <w:tcPr>
            <w:tcW w:w="1492" w:type="dxa"/>
          </w:tcPr>
          <w:p w:rsidR="003A798D" w:rsidRDefault="003A798D">
            <w:pPr>
              <w:pStyle w:val="ConsPlusNormal"/>
              <w:jc w:val="center"/>
            </w:pPr>
            <w:r>
              <w:t>41800,0</w:t>
            </w: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p>
        </w:tc>
        <w:tc>
          <w:tcPr>
            <w:tcW w:w="1492" w:type="dxa"/>
          </w:tcPr>
          <w:p w:rsidR="003A798D" w:rsidRDefault="003A798D">
            <w:pPr>
              <w:pStyle w:val="ConsPlusNormal"/>
              <w:jc w:val="center"/>
            </w:pP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p>
        </w:tc>
        <w:tc>
          <w:tcPr>
            <w:tcW w:w="1492" w:type="dxa"/>
          </w:tcPr>
          <w:p w:rsidR="003A798D" w:rsidRDefault="003A798D">
            <w:pPr>
              <w:pStyle w:val="ConsPlusNormal"/>
              <w:jc w:val="center"/>
            </w:pP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p>
        </w:tc>
        <w:tc>
          <w:tcPr>
            <w:tcW w:w="1492" w:type="dxa"/>
          </w:tcPr>
          <w:p w:rsidR="003A798D" w:rsidRDefault="003A798D">
            <w:pPr>
              <w:pStyle w:val="ConsPlusNormal"/>
              <w:jc w:val="center"/>
            </w:pP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p>
        </w:tc>
        <w:tc>
          <w:tcPr>
            <w:tcW w:w="1492" w:type="dxa"/>
          </w:tcPr>
          <w:p w:rsidR="003A798D" w:rsidRDefault="003A798D">
            <w:pPr>
              <w:pStyle w:val="ConsPlusNormal"/>
              <w:jc w:val="center"/>
            </w:pP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p>
        </w:tc>
        <w:tc>
          <w:tcPr>
            <w:tcW w:w="1492" w:type="dxa"/>
          </w:tcPr>
          <w:p w:rsidR="003A798D" w:rsidRDefault="003A798D">
            <w:pPr>
              <w:pStyle w:val="ConsPlusNormal"/>
              <w:jc w:val="center"/>
            </w:pP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41800,0</w:t>
            </w:r>
          </w:p>
        </w:tc>
        <w:tc>
          <w:tcPr>
            <w:tcW w:w="1492" w:type="dxa"/>
          </w:tcPr>
          <w:p w:rsidR="003A798D" w:rsidRDefault="003A798D">
            <w:pPr>
              <w:pStyle w:val="ConsPlusNormal"/>
              <w:jc w:val="center"/>
            </w:pPr>
            <w:r>
              <w:t>41800,0</w:t>
            </w:r>
          </w:p>
        </w:tc>
        <w:tc>
          <w:tcPr>
            <w:tcW w:w="1384" w:type="dxa"/>
          </w:tcPr>
          <w:p w:rsidR="003A798D" w:rsidRDefault="003A798D">
            <w:pPr>
              <w:pStyle w:val="ConsPlusNormal"/>
              <w:jc w:val="center"/>
            </w:pP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outlineLvl w:val="2"/>
            </w:pPr>
            <w:r>
              <w:t xml:space="preserve">3. Подпрограмма "Доступная среда для инвалидов и маломобильных групп </w:t>
            </w:r>
            <w:r>
              <w:lastRenderedPageBreak/>
              <w:t>населения в Ленинградской области"</w:t>
            </w:r>
          </w:p>
        </w:tc>
        <w:tc>
          <w:tcPr>
            <w:tcW w:w="3005" w:type="dxa"/>
            <w:vMerge w:val="restart"/>
          </w:tcPr>
          <w:p w:rsidR="003A798D" w:rsidRDefault="003A798D">
            <w:pPr>
              <w:pStyle w:val="ConsPlusNormal"/>
            </w:pPr>
            <w:r>
              <w:lastRenderedPageBreak/>
              <w:t>Комитет</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65219,3</w:t>
            </w:r>
          </w:p>
        </w:tc>
        <w:tc>
          <w:tcPr>
            <w:tcW w:w="1492" w:type="dxa"/>
          </w:tcPr>
          <w:p w:rsidR="003A798D" w:rsidRDefault="003A798D">
            <w:pPr>
              <w:pStyle w:val="ConsPlusNormal"/>
              <w:jc w:val="center"/>
            </w:pPr>
            <w:r>
              <w:t>2674,3</w:t>
            </w:r>
          </w:p>
        </w:tc>
        <w:tc>
          <w:tcPr>
            <w:tcW w:w="1384" w:type="dxa"/>
          </w:tcPr>
          <w:p w:rsidR="003A798D" w:rsidRDefault="003A798D">
            <w:pPr>
              <w:pStyle w:val="ConsPlusNormal"/>
              <w:jc w:val="center"/>
            </w:pPr>
            <w:r>
              <w:t>50318,6</w:t>
            </w:r>
          </w:p>
        </w:tc>
        <w:tc>
          <w:tcPr>
            <w:tcW w:w="1084" w:type="dxa"/>
          </w:tcPr>
          <w:p w:rsidR="003A798D" w:rsidRDefault="003A798D">
            <w:pPr>
              <w:pStyle w:val="ConsPlusNormal"/>
              <w:jc w:val="center"/>
            </w:pPr>
            <w:r>
              <w:t>12226,4</w:t>
            </w: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55773,2</w:t>
            </w:r>
          </w:p>
        </w:tc>
        <w:tc>
          <w:tcPr>
            <w:tcW w:w="1492" w:type="dxa"/>
          </w:tcPr>
          <w:p w:rsidR="003A798D" w:rsidRDefault="003A798D">
            <w:pPr>
              <w:pStyle w:val="ConsPlusNormal"/>
              <w:jc w:val="center"/>
            </w:pPr>
            <w:r>
              <w:t>2669,3</w:t>
            </w:r>
          </w:p>
        </w:tc>
        <w:tc>
          <w:tcPr>
            <w:tcW w:w="1384" w:type="dxa"/>
          </w:tcPr>
          <w:p w:rsidR="003A798D" w:rsidRDefault="003A798D">
            <w:pPr>
              <w:pStyle w:val="ConsPlusNormal"/>
              <w:jc w:val="center"/>
            </w:pPr>
            <w:r>
              <w:t>51773,9</w:t>
            </w:r>
          </w:p>
        </w:tc>
        <w:tc>
          <w:tcPr>
            <w:tcW w:w="1084" w:type="dxa"/>
          </w:tcPr>
          <w:p w:rsidR="003A798D" w:rsidRDefault="003A798D">
            <w:pPr>
              <w:pStyle w:val="ConsPlusNormal"/>
              <w:jc w:val="center"/>
            </w:pPr>
            <w:r>
              <w:t>1330,0</w:t>
            </w: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52115,1</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52115,1</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53817,4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53817,4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53817,4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53817,4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53817,4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53817,4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 по подпрограмме</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334559,8</w:t>
            </w:r>
          </w:p>
        </w:tc>
        <w:tc>
          <w:tcPr>
            <w:tcW w:w="1492" w:type="dxa"/>
          </w:tcPr>
          <w:p w:rsidR="003A798D" w:rsidRDefault="003A798D">
            <w:pPr>
              <w:pStyle w:val="ConsPlusNormal"/>
              <w:jc w:val="center"/>
            </w:pPr>
            <w:r>
              <w:t>5343,6</w:t>
            </w:r>
          </w:p>
        </w:tc>
        <w:tc>
          <w:tcPr>
            <w:tcW w:w="1384" w:type="dxa"/>
          </w:tcPr>
          <w:p w:rsidR="003A798D" w:rsidRDefault="003A798D">
            <w:pPr>
              <w:pStyle w:val="ConsPlusNormal"/>
              <w:jc w:val="center"/>
            </w:pPr>
            <w:r>
              <w:t>315659,8</w:t>
            </w:r>
          </w:p>
        </w:tc>
        <w:tc>
          <w:tcPr>
            <w:tcW w:w="1084" w:type="dxa"/>
          </w:tcPr>
          <w:p w:rsidR="003A798D" w:rsidRDefault="003A798D">
            <w:pPr>
              <w:pStyle w:val="ConsPlusNormal"/>
              <w:jc w:val="center"/>
            </w:pPr>
            <w:r>
              <w:t>13556,4</w:t>
            </w: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r>
              <w:t>3.1. Мероприятия по приспособлению объектов для доступа инвалидов и маломобильных групп населения</w:t>
            </w:r>
          </w:p>
        </w:tc>
        <w:tc>
          <w:tcPr>
            <w:tcW w:w="3005" w:type="dxa"/>
            <w:vMerge w:val="restart"/>
          </w:tcPr>
          <w:p w:rsidR="003A798D" w:rsidRDefault="003A798D">
            <w:pPr>
              <w:pStyle w:val="ConsPlusNormal"/>
            </w:pPr>
            <w:r>
              <w:t>Комитет общего и профессионального образования Ленинградской области</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31354,3</w:t>
            </w:r>
          </w:p>
        </w:tc>
        <w:tc>
          <w:tcPr>
            <w:tcW w:w="1492" w:type="dxa"/>
          </w:tcPr>
          <w:p w:rsidR="003A798D" w:rsidRDefault="003A798D">
            <w:pPr>
              <w:pStyle w:val="ConsPlusNormal"/>
              <w:jc w:val="center"/>
            </w:pPr>
            <w:r>
              <w:t>2674,3</w:t>
            </w:r>
          </w:p>
        </w:tc>
        <w:tc>
          <w:tcPr>
            <w:tcW w:w="1384" w:type="dxa"/>
          </w:tcPr>
          <w:p w:rsidR="003A798D" w:rsidRDefault="003A798D">
            <w:pPr>
              <w:pStyle w:val="ConsPlusNormal"/>
              <w:jc w:val="center"/>
            </w:pPr>
            <w:r>
              <w:t>27280,0</w:t>
            </w:r>
          </w:p>
        </w:tc>
        <w:tc>
          <w:tcPr>
            <w:tcW w:w="1084" w:type="dxa"/>
          </w:tcPr>
          <w:p w:rsidR="003A798D" w:rsidRDefault="003A798D">
            <w:pPr>
              <w:pStyle w:val="ConsPlusNormal"/>
              <w:jc w:val="center"/>
            </w:pPr>
            <w:r>
              <w:t>1400,0</w:t>
            </w: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31279,3</w:t>
            </w:r>
          </w:p>
        </w:tc>
        <w:tc>
          <w:tcPr>
            <w:tcW w:w="1492" w:type="dxa"/>
          </w:tcPr>
          <w:p w:rsidR="003A798D" w:rsidRDefault="003A798D">
            <w:pPr>
              <w:pStyle w:val="ConsPlusNormal"/>
              <w:jc w:val="center"/>
            </w:pPr>
            <w:r>
              <w:t>2669,3</w:t>
            </w:r>
          </w:p>
        </w:tc>
        <w:tc>
          <w:tcPr>
            <w:tcW w:w="1384" w:type="dxa"/>
          </w:tcPr>
          <w:p w:rsidR="003A798D" w:rsidRDefault="003A798D">
            <w:pPr>
              <w:pStyle w:val="ConsPlusNormal"/>
              <w:jc w:val="center"/>
            </w:pPr>
            <w:r>
              <w:t>27280,0</w:t>
            </w:r>
          </w:p>
        </w:tc>
        <w:tc>
          <w:tcPr>
            <w:tcW w:w="1084" w:type="dxa"/>
          </w:tcPr>
          <w:p w:rsidR="003A798D" w:rsidRDefault="003A798D">
            <w:pPr>
              <w:pStyle w:val="ConsPlusNormal"/>
              <w:jc w:val="center"/>
            </w:pPr>
            <w:r>
              <w:t>1330,0</w:t>
            </w: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28371,2</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28371,2</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30073,5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30073,5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30073,5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30073,5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30073,5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30073,5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val="restart"/>
          </w:tcPr>
          <w:p w:rsidR="003A798D" w:rsidRDefault="003A798D">
            <w:pPr>
              <w:pStyle w:val="ConsPlusNormal"/>
            </w:pPr>
            <w:r>
              <w:t>Комитет по здравоохранению Ленинградской области</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4810,0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4810,0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4810,0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4810,0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4810,0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4810,0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4810,0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4810,0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4810,0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4810,0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4810,0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4810,0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val="restart"/>
          </w:tcPr>
          <w:p w:rsidR="003A798D" w:rsidRDefault="003A798D">
            <w:pPr>
              <w:pStyle w:val="ConsPlusNormal"/>
            </w:pPr>
            <w:r>
              <w:t>Комитет по культуре Ленинградской области</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4876,4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4550,0</w:t>
            </w:r>
          </w:p>
        </w:tc>
        <w:tc>
          <w:tcPr>
            <w:tcW w:w="1084" w:type="dxa"/>
          </w:tcPr>
          <w:p w:rsidR="003A798D" w:rsidRDefault="003A798D">
            <w:pPr>
              <w:pStyle w:val="ConsPlusNormal"/>
              <w:jc w:val="center"/>
            </w:pPr>
            <w:r>
              <w:t>326,4</w:t>
            </w: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4550,0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4550,0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4550,0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4550,0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4550,0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4550,0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4550,0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4550,0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4550,0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4550,0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val="restart"/>
          </w:tcPr>
          <w:p w:rsidR="003A798D" w:rsidRDefault="003A798D">
            <w:pPr>
              <w:pStyle w:val="ConsPlusNormal"/>
            </w:pPr>
            <w:r>
              <w:t>Комитет по труду и занятости населения Ленинградской области</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642,9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642,9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642,9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642,9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642,9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642,9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642,9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642,9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642,9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642,9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642,9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642,9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val="restart"/>
          </w:tcPr>
          <w:p w:rsidR="003A798D" w:rsidRDefault="003A798D">
            <w:pPr>
              <w:pStyle w:val="ConsPlusNormal"/>
            </w:pPr>
            <w:r>
              <w:t>Управление Ленинградской области по транспорту</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20500,0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10000,0</w:t>
            </w:r>
          </w:p>
        </w:tc>
        <w:tc>
          <w:tcPr>
            <w:tcW w:w="1084" w:type="dxa"/>
          </w:tcPr>
          <w:p w:rsidR="003A798D" w:rsidRDefault="003A798D">
            <w:pPr>
              <w:pStyle w:val="ConsPlusNormal"/>
              <w:jc w:val="center"/>
            </w:pPr>
            <w:r>
              <w:t>10500,0</w:t>
            </w: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10000,0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10000,0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10000,0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10000,0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10000,0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10000,0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10000,0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10000,0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10000,0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10000,0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r>
              <w:t>Итого</w:t>
            </w:r>
          </w:p>
        </w:tc>
        <w:tc>
          <w:tcPr>
            <w:tcW w:w="3005" w:type="dxa"/>
            <w:vMerge w:val="restart"/>
          </w:tcPr>
          <w:p w:rsidR="003A798D" w:rsidRDefault="003A798D">
            <w:pPr>
              <w:pStyle w:val="ConsPlusNormal"/>
            </w:pP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62183,6</w:t>
            </w:r>
          </w:p>
        </w:tc>
        <w:tc>
          <w:tcPr>
            <w:tcW w:w="1492" w:type="dxa"/>
          </w:tcPr>
          <w:p w:rsidR="003A798D" w:rsidRDefault="003A798D">
            <w:pPr>
              <w:pStyle w:val="ConsPlusNormal"/>
              <w:jc w:val="center"/>
            </w:pPr>
            <w:r>
              <w:t>2674,3</w:t>
            </w:r>
          </w:p>
        </w:tc>
        <w:tc>
          <w:tcPr>
            <w:tcW w:w="1384" w:type="dxa"/>
          </w:tcPr>
          <w:p w:rsidR="003A798D" w:rsidRDefault="003A798D">
            <w:pPr>
              <w:pStyle w:val="ConsPlusNormal"/>
              <w:jc w:val="center"/>
            </w:pPr>
            <w:r>
              <w:t>47282,9</w:t>
            </w:r>
          </w:p>
        </w:tc>
        <w:tc>
          <w:tcPr>
            <w:tcW w:w="1084" w:type="dxa"/>
          </w:tcPr>
          <w:p w:rsidR="003A798D" w:rsidRDefault="003A798D">
            <w:pPr>
              <w:pStyle w:val="ConsPlusNormal"/>
              <w:jc w:val="center"/>
            </w:pPr>
            <w:r>
              <w:t>12226,4</w:t>
            </w: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51282,2</w:t>
            </w:r>
          </w:p>
        </w:tc>
        <w:tc>
          <w:tcPr>
            <w:tcW w:w="1492" w:type="dxa"/>
          </w:tcPr>
          <w:p w:rsidR="003A798D" w:rsidRDefault="003A798D">
            <w:pPr>
              <w:pStyle w:val="ConsPlusNormal"/>
              <w:jc w:val="center"/>
            </w:pPr>
            <w:r>
              <w:t>2669,3</w:t>
            </w:r>
          </w:p>
        </w:tc>
        <w:tc>
          <w:tcPr>
            <w:tcW w:w="1384" w:type="dxa"/>
          </w:tcPr>
          <w:p w:rsidR="003A798D" w:rsidRDefault="003A798D">
            <w:pPr>
              <w:pStyle w:val="ConsPlusNormal"/>
              <w:jc w:val="center"/>
            </w:pPr>
            <w:r>
              <w:t>47282,9</w:t>
            </w:r>
          </w:p>
        </w:tc>
        <w:tc>
          <w:tcPr>
            <w:tcW w:w="1084" w:type="dxa"/>
          </w:tcPr>
          <w:p w:rsidR="003A798D" w:rsidRDefault="003A798D">
            <w:pPr>
              <w:pStyle w:val="ConsPlusNormal"/>
              <w:jc w:val="center"/>
            </w:pPr>
            <w:r>
              <w:t>1330,0</w:t>
            </w: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48374,1</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48374,1</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50076,4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50076,4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50076,4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50076,4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50076,4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50076,4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312069,1</w:t>
            </w:r>
          </w:p>
        </w:tc>
        <w:tc>
          <w:tcPr>
            <w:tcW w:w="1492" w:type="dxa"/>
          </w:tcPr>
          <w:p w:rsidR="003A798D" w:rsidRDefault="003A798D">
            <w:pPr>
              <w:pStyle w:val="ConsPlusNormal"/>
              <w:jc w:val="center"/>
            </w:pPr>
            <w:r>
              <w:t>5343,6</w:t>
            </w:r>
          </w:p>
        </w:tc>
        <w:tc>
          <w:tcPr>
            <w:tcW w:w="1384" w:type="dxa"/>
          </w:tcPr>
          <w:p w:rsidR="003A798D" w:rsidRDefault="003A798D">
            <w:pPr>
              <w:pStyle w:val="ConsPlusNormal"/>
              <w:jc w:val="center"/>
            </w:pPr>
            <w:r>
              <w:t>293169,1</w:t>
            </w:r>
          </w:p>
        </w:tc>
        <w:tc>
          <w:tcPr>
            <w:tcW w:w="1084" w:type="dxa"/>
          </w:tcPr>
          <w:p w:rsidR="003A798D" w:rsidRDefault="003A798D">
            <w:pPr>
              <w:pStyle w:val="ConsPlusNormal"/>
              <w:jc w:val="center"/>
            </w:pPr>
            <w:r>
              <w:t>13556,4</w:t>
            </w: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r>
              <w:t>3.2. Информационно-методическое обеспечение деятельности специалистов</w:t>
            </w:r>
          </w:p>
        </w:tc>
        <w:tc>
          <w:tcPr>
            <w:tcW w:w="3005" w:type="dxa"/>
            <w:vMerge w:val="restart"/>
          </w:tcPr>
          <w:p w:rsidR="003A798D" w:rsidRDefault="003A798D">
            <w:pPr>
              <w:pStyle w:val="ConsPlusNormal"/>
            </w:pPr>
            <w:r>
              <w:t>Комитет</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3035,7</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3035,7</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4491,0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4491,0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3741,0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3741,0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3741,0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3741,0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3741,0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3741,0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3741,0</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3741,0</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22490,7</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22490,7</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outlineLvl w:val="2"/>
            </w:pPr>
            <w:r>
              <w:t>4. Подпрограмма "Обеспечение реализации государственной программы"</w:t>
            </w:r>
          </w:p>
        </w:tc>
        <w:tc>
          <w:tcPr>
            <w:tcW w:w="3005" w:type="dxa"/>
            <w:vMerge w:val="restart"/>
          </w:tcPr>
          <w:p w:rsidR="003A798D" w:rsidRDefault="003A798D">
            <w:pPr>
              <w:pStyle w:val="ConsPlusNormal"/>
            </w:pPr>
            <w:r>
              <w:t>Комитет</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482622,2</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482622,2</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581618,2</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581618,2</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561870,3</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561870,3</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572748,9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572748,9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572748,9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572748,9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572748,9</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572748,9</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lastRenderedPageBreak/>
              <w:t>Итого по подпрограмме</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3344357,4</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3344357,4</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r>
              <w:t>4.1. Информационное сопровождение реализации государственной программы</w:t>
            </w:r>
          </w:p>
        </w:tc>
        <w:tc>
          <w:tcPr>
            <w:tcW w:w="3005" w:type="dxa"/>
            <w:vMerge w:val="restart"/>
          </w:tcPr>
          <w:p w:rsidR="003A798D" w:rsidRDefault="003A798D">
            <w:pPr>
              <w:pStyle w:val="ConsPlusNormal"/>
            </w:pPr>
            <w:r>
              <w:t>Комитет</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1415,1</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1415,1</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1613,5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1613,5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1613,5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1613,5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1613,5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1613,5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1613,5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1613,5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1613,5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1613,5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9482,6</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9482,6</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r>
              <w:t>4.2. Обеспечение функционирования системы социальной защиты населения</w:t>
            </w:r>
          </w:p>
        </w:tc>
        <w:tc>
          <w:tcPr>
            <w:tcW w:w="3005" w:type="dxa"/>
            <w:vMerge w:val="restart"/>
          </w:tcPr>
          <w:p w:rsidR="003A798D" w:rsidRDefault="003A798D">
            <w:pPr>
              <w:pStyle w:val="ConsPlusNormal"/>
            </w:pPr>
            <w:r>
              <w:t>Комитет</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440617,8</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440617,8</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506662,5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506662,5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486914,6</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486914,6</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497793,2</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497793,2</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497793,2</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497793,2</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497793,2</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497793,2</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2927574,5</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2927574,5</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val="restart"/>
          </w:tcPr>
          <w:p w:rsidR="003A798D" w:rsidRDefault="003A798D">
            <w:pPr>
              <w:pStyle w:val="ConsPlusNormal"/>
            </w:pPr>
            <w:r>
              <w:t>4.3. Цифровизация услуг в сфере социальной защиты</w:t>
            </w:r>
          </w:p>
        </w:tc>
        <w:tc>
          <w:tcPr>
            <w:tcW w:w="3005" w:type="dxa"/>
            <w:vMerge w:val="restart"/>
          </w:tcPr>
          <w:p w:rsidR="003A798D" w:rsidRDefault="003A798D">
            <w:pPr>
              <w:pStyle w:val="ConsPlusNormal"/>
            </w:pPr>
            <w:r>
              <w:t>Комитет</w:t>
            </w:r>
          </w:p>
        </w:tc>
        <w:tc>
          <w:tcPr>
            <w:tcW w:w="794" w:type="dxa"/>
          </w:tcPr>
          <w:p w:rsidR="003A798D" w:rsidRDefault="003A798D">
            <w:pPr>
              <w:pStyle w:val="ConsPlusNormal"/>
              <w:jc w:val="center"/>
            </w:pPr>
            <w:r>
              <w:t>2019</w:t>
            </w:r>
          </w:p>
        </w:tc>
        <w:tc>
          <w:tcPr>
            <w:tcW w:w="1384" w:type="dxa"/>
          </w:tcPr>
          <w:p w:rsidR="003A798D" w:rsidRDefault="003A798D">
            <w:pPr>
              <w:pStyle w:val="ConsPlusNormal"/>
              <w:jc w:val="center"/>
            </w:pPr>
            <w:r>
              <w:t>40589,3</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40589,3</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2020</w:t>
            </w:r>
          </w:p>
        </w:tc>
        <w:tc>
          <w:tcPr>
            <w:tcW w:w="1384" w:type="dxa"/>
          </w:tcPr>
          <w:p w:rsidR="003A798D" w:rsidRDefault="003A798D">
            <w:pPr>
              <w:pStyle w:val="ConsPlusNormal"/>
              <w:jc w:val="center"/>
            </w:pPr>
            <w:r>
              <w:t>73342,2</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73342,2</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2021</w:t>
            </w:r>
          </w:p>
        </w:tc>
        <w:tc>
          <w:tcPr>
            <w:tcW w:w="1384" w:type="dxa"/>
          </w:tcPr>
          <w:p w:rsidR="003A798D" w:rsidRDefault="003A798D">
            <w:pPr>
              <w:pStyle w:val="ConsPlusNormal"/>
              <w:jc w:val="center"/>
            </w:pPr>
            <w:r>
              <w:t>73342,2</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73342,2</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2022</w:t>
            </w:r>
          </w:p>
        </w:tc>
        <w:tc>
          <w:tcPr>
            <w:tcW w:w="1384" w:type="dxa"/>
          </w:tcPr>
          <w:p w:rsidR="003A798D" w:rsidRDefault="003A798D">
            <w:pPr>
              <w:pStyle w:val="ConsPlusNormal"/>
              <w:jc w:val="center"/>
            </w:pPr>
            <w:r>
              <w:t>73342,2</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73342,2</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2023</w:t>
            </w:r>
          </w:p>
        </w:tc>
        <w:tc>
          <w:tcPr>
            <w:tcW w:w="1384" w:type="dxa"/>
          </w:tcPr>
          <w:p w:rsidR="003A798D" w:rsidRDefault="003A798D">
            <w:pPr>
              <w:pStyle w:val="ConsPlusNormal"/>
              <w:jc w:val="center"/>
            </w:pPr>
            <w:r>
              <w:t>73342,2</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73342,2</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vMerge/>
          </w:tcPr>
          <w:p w:rsidR="003A798D" w:rsidRDefault="003A798D"/>
        </w:tc>
        <w:tc>
          <w:tcPr>
            <w:tcW w:w="3005" w:type="dxa"/>
            <w:vMerge/>
          </w:tcPr>
          <w:p w:rsidR="003A798D" w:rsidRDefault="003A798D"/>
        </w:tc>
        <w:tc>
          <w:tcPr>
            <w:tcW w:w="794" w:type="dxa"/>
          </w:tcPr>
          <w:p w:rsidR="003A798D" w:rsidRDefault="003A798D">
            <w:pPr>
              <w:pStyle w:val="ConsPlusNormal"/>
              <w:jc w:val="center"/>
            </w:pPr>
            <w:r>
              <w:t>2024</w:t>
            </w:r>
          </w:p>
        </w:tc>
        <w:tc>
          <w:tcPr>
            <w:tcW w:w="1384" w:type="dxa"/>
          </w:tcPr>
          <w:p w:rsidR="003A798D" w:rsidRDefault="003A798D">
            <w:pPr>
              <w:pStyle w:val="ConsPlusNormal"/>
              <w:jc w:val="center"/>
            </w:pPr>
            <w:r>
              <w:t>73342,2</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73342,2</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r w:rsidR="003A798D">
        <w:tc>
          <w:tcPr>
            <w:tcW w:w="2891" w:type="dxa"/>
          </w:tcPr>
          <w:p w:rsidR="003A798D" w:rsidRDefault="003A798D">
            <w:pPr>
              <w:pStyle w:val="ConsPlusNormal"/>
            </w:pPr>
            <w:r>
              <w:t>Итого</w:t>
            </w:r>
          </w:p>
        </w:tc>
        <w:tc>
          <w:tcPr>
            <w:tcW w:w="3005" w:type="dxa"/>
          </w:tcPr>
          <w:p w:rsidR="003A798D" w:rsidRDefault="003A798D">
            <w:pPr>
              <w:pStyle w:val="ConsPlusNormal"/>
            </w:pPr>
          </w:p>
        </w:tc>
        <w:tc>
          <w:tcPr>
            <w:tcW w:w="794" w:type="dxa"/>
          </w:tcPr>
          <w:p w:rsidR="003A798D" w:rsidRDefault="003A798D">
            <w:pPr>
              <w:pStyle w:val="ConsPlusNormal"/>
              <w:jc w:val="center"/>
            </w:pPr>
            <w:r>
              <w:t>2019-2024</w:t>
            </w:r>
          </w:p>
        </w:tc>
        <w:tc>
          <w:tcPr>
            <w:tcW w:w="1384" w:type="dxa"/>
          </w:tcPr>
          <w:p w:rsidR="003A798D" w:rsidRDefault="003A798D">
            <w:pPr>
              <w:pStyle w:val="ConsPlusNormal"/>
              <w:jc w:val="center"/>
            </w:pPr>
            <w:r>
              <w:t>407300,3</w:t>
            </w:r>
          </w:p>
        </w:tc>
        <w:tc>
          <w:tcPr>
            <w:tcW w:w="1492" w:type="dxa"/>
          </w:tcPr>
          <w:p w:rsidR="003A798D" w:rsidRDefault="003A798D">
            <w:pPr>
              <w:pStyle w:val="ConsPlusNormal"/>
              <w:jc w:val="center"/>
            </w:pPr>
          </w:p>
        </w:tc>
        <w:tc>
          <w:tcPr>
            <w:tcW w:w="1384" w:type="dxa"/>
          </w:tcPr>
          <w:p w:rsidR="003A798D" w:rsidRDefault="003A798D">
            <w:pPr>
              <w:pStyle w:val="ConsPlusNormal"/>
              <w:jc w:val="center"/>
            </w:pPr>
            <w:r>
              <w:t>407300,3</w:t>
            </w:r>
          </w:p>
        </w:tc>
        <w:tc>
          <w:tcPr>
            <w:tcW w:w="1084" w:type="dxa"/>
          </w:tcPr>
          <w:p w:rsidR="003A798D" w:rsidRDefault="003A798D">
            <w:pPr>
              <w:pStyle w:val="ConsPlusNormal"/>
              <w:jc w:val="center"/>
            </w:pPr>
          </w:p>
        </w:tc>
        <w:tc>
          <w:tcPr>
            <w:tcW w:w="1228" w:type="dxa"/>
          </w:tcPr>
          <w:p w:rsidR="003A798D" w:rsidRDefault="003A798D">
            <w:pPr>
              <w:pStyle w:val="ConsPlusNormal"/>
              <w:jc w:val="center"/>
            </w:pPr>
          </w:p>
        </w:tc>
      </w:tr>
    </w:tbl>
    <w:p w:rsidR="003A798D" w:rsidRDefault="003A798D">
      <w:pPr>
        <w:sectPr w:rsidR="003A798D">
          <w:pgSz w:w="16838" w:h="11905" w:orient="landscape"/>
          <w:pgMar w:top="1701" w:right="1134" w:bottom="850" w:left="1134" w:header="0" w:footer="0" w:gutter="0"/>
          <w:cols w:space="720"/>
        </w:sectPr>
      </w:pPr>
    </w:p>
    <w:p w:rsidR="003A798D" w:rsidRDefault="003A798D">
      <w:pPr>
        <w:pStyle w:val="ConsPlusNormal"/>
      </w:pPr>
    </w:p>
    <w:p w:rsidR="003A798D" w:rsidRDefault="003A798D">
      <w:pPr>
        <w:pStyle w:val="ConsPlusNormal"/>
      </w:pPr>
    </w:p>
    <w:p w:rsidR="003A798D" w:rsidRDefault="003A798D">
      <w:pPr>
        <w:pStyle w:val="ConsPlusNormal"/>
      </w:pPr>
    </w:p>
    <w:p w:rsidR="003A798D" w:rsidRDefault="003A798D">
      <w:pPr>
        <w:pStyle w:val="ConsPlusNormal"/>
      </w:pPr>
    </w:p>
    <w:p w:rsidR="003A798D" w:rsidRDefault="003A798D">
      <w:pPr>
        <w:pStyle w:val="ConsPlusNormal"/>
      </w:pPr>
    </w:p>
    <w:p w:rsidR="003A798D" w:rsidRDefault="003A798D">
      <w:pPr>
        <w:pStyle w:val="ConsPlusNormal"/>
        <w:jc w:val="right"/>
        <w:outlineLvl w:val="1"/>
      </w:pPr>
      <w:r>
        <w:t>Приложение 5</w:t>
      </w:r>
    </w:p>
    <w:p w:rsidR="003A798D" w:rsidRDefault="003A798D">
      <w:pPr>
        <w:pStyle w:val="ConsPlusNormal"/>
        <w:jc w:val="right"/>
      </w:pPr>
      <w:r>
        <w:t>к государственной программе...</w:t>
      </w:r>
    </w:p>
    <w:p w:rsidR="003A798D" w:rsidRDefault="003A798D">
      <w:pPr>
        <w:pStyle w:val="ConsPlusNormal"/>
        <w:ind w:firstLine="540"/>
        <w:jc w:val="both"/>
      </w:pPr>
    </w:p>
    <w:p w:rsidR="003A798D" w:rsidRDefault="003A798D">
      <w:pPr>
        <w:pStyle w:val="ConsPlusTitle"/>
        <w:jc w:val="center"/>
      </w:pPr>
      <w:bookmarkStart w:id="2" w:name="P4392"/>
      <w:bookmarkEnd w:id="2"/>
      <w:r>
        <w:t>ПОРЯДОК</w:t>
      </w:r>
    </w:p>
    <w:p w:rsidR="003A798D" w:rsidRDefault="003A798D">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3A798D" w:rsidRDefault="003A798D">
      <w:pPr>
        <w:pStyle w:val="ConsPlusTitle"/>
        <w:jc w:val="center"/>
      </w:pPr>
      <w:r>
        <w:t xml:space="preserve">БЮДЖЕТА ЛЕНИНГРАДСКОЙ ОБЛАСТИ БЮДЖЕТАМ </w:t>
      </w:r>
      <w:proofErr w:type="gramStart"/>
      <w:r>
        <w:t>МУНИЦИПАЛЬНЫХ</w:t>
      </w:r>
      <w:proofErr w:type="gramEnd"/>
    </w:p>
    <w:p w:rsidR="003A798D" w:rsidRDefault="003A798D">
      <w:pPr>
        <w:pStyle w:val="ConsPlusTitle"/>
        <w:jc w:val="center"/>
      </w:pPr>
      <w:r>
        <w:t>ОБРАЗОВАНИЙ ЛЕНИНГРАДСКОЙ ОБЛАСТИ НА РЕАЛИЗАЦИЮ МЕРОПРИЯТИЯ</w:t>
      </w:r>
    </w:p>
    <w:p w:rsidR="003A798D" w:rsidRDefault="003A798D">
      <w:pPr>
        <w:pStyle w:val="ConsPlusTitle"/>
        <w:jc w:val="center"/>
      </w:pPr>
      <w:r>
        <w:t>ПОДПРОГРАММЫ "ДОСТУПНАЯ СРЕДА ДЛЯ ИНВАЛИДОВ И МАЛОМОБИЛЬНЫХ</w:t>
      </w:r>
    </w:p>
    <w:p w:rsidR="003A798D" w:rsidRDefault="003A798D">
      <w:pPr>
        <w:pStyle w:val="ConsPlusTitle"/>
        <w:jc w:val="center"/>
      </w:pPr>
      <w:r>
        <w:t>ГРУПП НАСЕЛЕНИЯ В ЛЕНИНГРАДСКОЙ ОБЛАСТИ"</w:t>
      </w:r>
    </w:p>
    <w:p w:rsidR="003A798D" w:rsidRDefault="003A7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798D">
        <w:trPr>
          <w:jc w:val="center"/>
        </w:trPr>
        <w:tc>
          <w:tcPr>
            <w:tcW w:w="9294" w:type="dxa"/>
            <w:tcBorders>
              <w:top w:val="nil"/>
              <w:left w:val="single" w:sz="24" w:space="0" w:color="CED3F1"/>
              <w:bottom w:val="nil"/>
              <w:right w:val="single" w:sz="24" w:space="0" w:color="F4F3F8"/>
            </w:tcBorders>
            <w:shd w:val="clear" w:color="auto" w:fill="F4F3F8"/>
          </w:tcPr>
          <w:p w:rsidR="003A798D" w:rsidRDefault="003A798D">
            <w:pPr>
              <w:pStyle w:val="ConsPlusNormal"/>
              <w:jc w:val="center"/>
            </w:pPr>
            <w:r>
              <w:rPr>
                <w:color w:val="392C69"/>
              </w:rPr>
              <w:t>Список изменяющих документов</w:t>
            </w:r>
          </w:p>
          <w:p w:rsidR="003A798D" w:rsidRDefault="003A798D">
            <w:pPr>
              <w:pStyle w:val="ConsPlusNormal"/>
              <w:jc w:val="center"/>
            </w:pPr>
            <w:proofErr w:type="gramStart"/>
            <w:r>
              <w:rPr>
                <w:color w:val="392C69"/>
              </w:rPr>
              <w:t xml:space="preserve">(введен </w:t>
            </w:r>
            <w:hyperlink r:id="rId94" w:history="1">
              <w:r>
                <w:rPr>
                  <w:color w:val="0000FF"/>
                </w:rPr>
                <w:t>Постановлением</w:t>
              </w:r>
            </w:hyperlink>
            <w:r>
              <w:rPr>
                <w:color w:val="392C69"/>
              </w:rPr>
              <w:t xml:space="preserve"> Правительства Ленинградской области</w:t>
            </w:r>
            <w:proofErr w:type="gramEnd"/>
          </w:p>
          <w:p w:rsidR="003A798D" w:rsidRDefault="003A798D">
            <w:pPr>
              <w:pStyle w:val="ConsPlusNormal"/>
              <w:jc w:val="center"/>
            </w:pPr>
            <w:r>
              <w:rPr>
                <w:color w:val="392C69"/>
              </w:rPr>
              <w:t xml:space="preserve">от 30.12.2019 N 657; в ред. </w:t>
            </w:r>
            <w:hyperlink r:id="rId95" w:history="1">
              <w:r>
                <w:rPr>
                  <w:color w:val="0000FF"/>
                </w:rPr>
                <w:t>Постановления</w:t>
              </w:r>
            </w:hyperlink>
            <w:r>
              <w:rPr>
                <w:color w:val="392C69"/>
              </w:rPr>
              <w:t xml:space="preserve"> Правительства </w:t>
            </w:r>
            <w:proofErr w:type="gramStart"/>
            <w:r>
              <w:rPr>
                <w:color w:val="392C69"/>
              </w:rPr>
              <w:t>Ленинградской</w:t>
            </w:r>
            <w:proofErr w:type="gramEnd"/>
          </w:p>
          <w:p w:rsidR="003A798D" w:rsidRDefault="003A798D">
            <w:pPr>
              <w:pStyle w:val="ConsPlusNormal"/>
              <w:jc w:val="center"/>
            </w:pPr>
            <w:r>
              <w:rPr>
                <w:color w:val="392C69"/>
              </w:rPr>
              <w:t>области от 10.04.2020 N 187)</w:t>
            </w:r>
          </w:p>
        </w:tc>
      </w:tr>
    </w:tbl>
    <w:p w:rsidR="003A798D" w:rsidRDefault="003A798D">
      <w:pPr>
        <w:pStyle w:val="ConsPlusNormal"/>
        <w:jc w:val="center"/>
      </w:pPr>
    </w:p>
    <w:p w:rsidR="003A798D" w:rsidRDefault="003A798D">
      <w:pPr>
        <w:pStyle w:val="ConsPlusTitle"/>
        <w:jc w:val="center"/>
        <w:outlineLvl w:val="2"/>
      </w:pPr>
      <w:r>
        <w:t>1. Общие положения</w:t>
      </w:r>
    </w:p>
    <w:p w:rsidR="003A798D" w:rsidRDefault="003A798D">
      <w:pPr>
        <w:pStyle w:val="ConsPlusNormal"/>
        <w:ind w:firstLine="540"/>
        <w:jc w:val="both"/>
      </w:pPr>
    </w:p>
    <w:p w:rsidR="003A798D" w:rsidRDefault="003A798D">
      <w:pPr>
        <w:pStyle w:val="ConsPlusNormal"/>
        <w:ind w:firstLine="540"/>
        <w:jc w:val="both"/>
      </w:pPr>
      <w:r>
        <w:t xml:space="preserve">1.1. </w:t>
      </w:r>
      <w:proofErr w:type="gramStart"/>
      <w:r>
        <w:t>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мероприятия подпрограммы "Доступная среда для инвалидов и маломобильных групп населения в Ленинградской области" государственной программы Ленинградской области "Социальная поддержка отдельных категорий граждан в Ленинградской области" (далее - субсидии).</w:t>
      </w:r>
      <w:proofErr w:type="gramEnd"/>
    </w:p>
    <w:p w:rsidR="003A798D" w:rsidRDefault="003A798D">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10.04.2020 N 187)</w:t>
      </w:r>
    </w:p>
    <w:p w:rsidR="003A798D" w:rsidRDefault="003A798D">
      <w:pPr>
        <w:pStyle w:val="ConsPlusNormal"/>
        <w:spacing w:before="24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3A798D" w:rsidRDefault="003A798D">
      <w:pPr>
        <w:pStyle w:val="ConsPlusNormal"/>
        <w:spacing w:before="240"/>
        <w:ind w:firstLine="540"/>
        <w:jc w:val="both"/>
      </w:pPr>
      <w:r>
        <w:t xml:space="preserve">Главным распорядителем бюджетных средств, осуществляющим предоставление субсидий по направлению, указанному в </w:t>
      </w:r>
      <w:hyperlink w:anchor="P4411" w:history="1">
        <w:r>
          <w:rPr>
            <w:color w:val="0000FF"/>
          </w:rPr>
          <w:t>подпункте "а" пункта 1.3</w:t>
        </w:r>
      </w:hyperlink>
      <w:r>
        <w:t xml:space="preserve"> настоящего Порядка, является комитет по культуре Ленинградской области.</w:t>
      </w:r>
    </w:p>
    <w:p w:rsidR="003A798D" w:rsidRDefault="003A798D">
      <w:pPr>
        <w:pStyle w:val="ConsPlusNormal"/>
        <w:spacing w:before="240"/>
        <w:ind w:firstLine="540"/>
        <w:jc w:val="both"/>
      </w:pPr>
      <w:r>
        <w:t xml:space="preserve">Главным распорядителем бюджетных средств, осуществляющим предоставление субсидий по направлению, указанному в </w:t>
      </w:r>
      <w:hyperlink w:anchor="P4414" w:history="1">
        <w:r>
          <w:rPr>
            <w:color w:val="0000FF"/>
          </w:rPr>
          <w:t>подпункте "б" пункта 1.3</w:t>
        </w:r>
      </w:hyperlink>
      <w:r>
        <w:t xml:space="preserve"> настоящего Порядка, является комитет общего и профессионального образования Ленинградской области.</w:t>
      </w:r>
    </w:p>
    <w:p w:rsidR="003A798D" w:rsidRDefault="003A798D">
      <w:pPr>
        <w:pStyle w:val="ConsPlusNormal"/>
        <w:spacing w:before="240"/>
        <w:ind w:firstLine="540"/>
        <w:jc w:val="both"/>
      </w:pPr>
      <w:r>
        <w:t xml:space="preserve">1.3. </w:t>
      </w:r>
      <w:proofErr w:type="gramStart"/>
      <w:r>
        <w:t xml:space="preserve">Субсидии предоставляются на софинансирование расходных обязательств муниципальных образований по организации благоустройства на территории муниципального образования, возникающих при выполнении полномочий органов местного самоуправления по вопросам местного значения, в части обустройства территории муниципального образования в целях обеспечения беспрепятственного </w:t>
      </w:r>
      <w:r>
        <w:lastRenderedPageBreak/>
        <w:t>передвижения по указанной территории инвалидов и других маломобильных групп населения (далее - объекты), в том числе:</w:t>
      </w:r>
      <w:proofErr w:type="gramEnd"/>
    </w:p>
    <w:p w:rsidR="003A798D" w:rsidRDefault="003A798D">
      <w:pPr>
        <w:pStyle w:val="ConsPlusNormal"/>
        <w:spacing w:before="240"/>
        <w:ind w:firstLine="540"/>
        <w:jc w:val="both"/>
      </w:pPr>
      <w:bookmarkStart w:id="3" w:name="P4411"/>
      <w:bookmarkEnd w:id="3"/>
      <w:r>
        <w:t>а) на приобретение оборудования и проведение работ для обеспечения доступа инвалидов и других маломобильных групп населения к услугам, оказываемым учреждениями культуры муниципальных образований Ленинградской области (далее - учреждения культуры), и объектам (зданиям), занимаемым учреждениями культуры (далее - дооснащение объектов культуры):</w:t>
      </w:r>
    </w:p>
    <w:p w:rsidR="003A798D" w:rsidRDefault="003A798D">
      <w:pPr>
        <w:pStyle w:val="ConsPlusNormal"/>
        <w:spacing w:before="240"/>
        <w:ind w:firstLine="540"/>
        <w:jc w:val="both"/>
      </w:pPr>
      <w:r>
        <w:t>создание условий для организации досуга и обеспечения жителей муниципального образования услугами учреждений культуры,</w:t>
      </w:r>
    </w:p>
    <w:p w:rsidR="003A798D" w:rsidRDefault="003A798D">
      <w:pPr>
        <w:pStyle w:val="ConsPlusNormal"/>
        <w:spacing w:before="240"/>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A798D" w:rsidRDefault="003A798D">
      <w:pPr>
        <w:pStyle w:val="ConsPlusNormal"/>
        <w:spacing w:before="240"/>
        <w:ind w:firstLine="540"/>
        <w:jc w:val="both"/>
      </w:pPr>
      <w:bookmarkStart w:id="4" w:name="P4414"/>
      <w:bookmarkEnd w:id="4"/>
      <w:r>
        <w:t>б) на создание в дошкольных образовательных организациях, в общеобразовательных организациях, в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(далее - образовательные организации) условий для получения детьми-инвалидами качественного образования.</w:t>
      </w:r>
    </w:p>
    <w:p w:rsidR="003A798D" w:rsidRDefault="003A798D">
      <w:pPr>
        <w:pStyle w:val="ConsPlusNormal"/>
        <w:spacing w:before="240"/>
        <w:ind w:firstLine="540"/>
        <w:jc w:val="both"/>
      </w:pPr>
      <w:r>
        <w:t>Под маломобильными группами населения понимаются граждане, испытывающие затруднения при самостоятельном передвижении, получении услуги, необходимой информации или при ориентировании в пространстве.</w:t>
      </w:r>
    </w:p>
    <w:p w:rsidR="003A798D" w:rsidRDefault="003A798D">
      <w:pPr>
        <w:pStyle w:val="ConsPlusNormal"/>
        <w:spacing w:before="240"/>
        <w:ind w:firstLine="540"/>
        <w:jc w:val="both"/>
      </w:pPr>
      <w:r>
        <w:t>Под приоритетными объектами и услугами в соответствующей сфере понимаются наиболее значимые для инвалидов объекты и услуги, отобранные с участием представителей (не менее трех) общественных организаций инвалидов.</w:t>
      </w:r>
    </w:p>
    <w:p w:rsidR="003A798D" w:rsidRDefault="003A798D">
      <w:pPr>
        <w:pStyle w:val="ConsPlusNormal"/>
        <w:ind w:firstLine="540"/>
        <w:jc w:val="both"/>
      </w:pPr>
    </w:p>
    <w:p w:rsidR="003A798D" w:rsidRDefault="003A798D">
      <w:pPr>
        <w:pStyle w:val="ConsPlusTitle"/>
        <w:jc w:val="center"/>
        <w:outlineLvl w:val="2"/>
      </w:pPr>
      <w:r>
        <w:t>2. Цели и условия предоставления субсидий</w:t>
      </w:r>
    </w:p>
    <w:p w:rsidR="003A798D" w:rsidRDefault="003A798D">
      <w:pPr>
        <w:pStyle w:val="ConsPlusNormal"/>
        <w:ind w:firstLine="540"/>
        <w:jc w:val="both"/>
      </w:pPr>
    </w:p>
    <w:p w:rsidR="003A798D" w:rsidRDefault="003A798D">
      <w:pPr>
        <w:pStyle w:val="ConsPlusNormal"/>
        <w:ind w:firstLine="540"/>
        <w:jc w:val="both"/>
      </w:pPr>
      <w:r>
        <w:t>2.1. Целью предоставления субсидий является формирование условий для беспрепятственного доступа инвалидов и других маломобильных групп населения к приоритетным объектам и услугам в сферах культуры и образования.</w:t>
      </w:r>
    </w:p>
    <w:p w:rsidR="003A798D" w:rsidRDefault="003A798D">
      <w:pPr>
        <w:pStyle w:val="ConsPlusNormal"/>
        <w:spacing w:before="240"/>
        <w:ind w:firstLine="540"/>
        <w:jc w:val="both"/>
      </w:pPr>
      <w:r>
        <w:t>2.2. Результатом использования субсидии является количество доступных для инвалидов и других маломобильных групп населения приоритетных объектов социальной инфраструктуры.</w:t>
      </w:r>
    </w:p>
    <w:p w:rsidR="003A798D" w:rsidRDefault="003A798D">
      <w:pPr>
        <w:pStyle w:val="ConsPlusNormal"/>
        <w:spacing w:before="240"/>
        <w:ind w:firstLine="540"/>
        <w:jc w:val="both"/>
      </w:pPr>
      <w:r>
        <w:t>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 и устанавливаются соглашением о предоставлении субсидии (далее - соглашение).</w:t>
      </w:r>
    </w:p>
    <w:p w:rsidR="003A798D" w:rsidRDefault="003A798D">
      <w:pPr>
        <w:pStyle w:val="ConsPlusNormal"/>
        <w:spacing w:before="240"/>
        <w:ind w:firstLine="540"/>
        <w:jc w:val="both"/>
      </w:pPr>
      <w:r>
        <w:t>Детализированные требования к достижению значений результата использования субсидии устанавливаются соглашением.</w:t>
      </w:r>
    </w:p>
    <w:p w:rsidR="003A798D" w:rsidRDefault="003A798D">
      <w:pPr>
        <w:pStyle w:val="ConsPlusNormal"/>
        <w:spacing w:before="240"/>
        <w:ind w:firstLine="540"/>
        <w:jc w:val="both"/>
      </w:pPr>
      <w:r>
        <w:t xml:space="preserve">2.3. Условия предоставления субсидий устанавливаются в соответствии с </w:t>
      </w:r>
      <w:hyperlink r:id="rId97"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3A798D" w:rsidRDefault="003A798D">
      <w:pPr>
        <w:pStyle w:val="ConsPlusNormal"/>
        <w:spacing w:before="240"/>
        <w:ind w:firstLine="540"/>
        <w:jc w:val="both"/>
      </w:pPr>
      <w:r>
        <w:t xml:space="preserve">2.4. Соглашение заключается в государственной интегрированной информационной системе управления общественными финансами "Электронный бюджет" на срок, который </w:t>
      </w:r>
      <w:r>
        <w:lastRenderedPageBreak/>
        <w:t xml:space="preserve">не может быть менее срока, на который в установленном порядке утверждено распределение субсидий между муниципальными образованиями, в соответствии с требованиями </w:t>
      </w:r>
      <w:hyperlink r:id="rId98" w:history="1">
        <w:r>
          <w:rPr>
            <w:color w:val="0000FF"/>
          </w:rPr>
          <w:t>пунктов 4.2</w:t>
        </w:r>
      </w:hyperlink>
      <w:r>
        <w:t xml:space="preserve"> - </w:t>
      </w:r>
      <w:hyperlink r:id="rId99" w:history="1">
        <w:r>
          <w:rPr>
            <w:color w:val="0000FF"/>
          </w:rPr>
          <w:t>4.4</w:t>
        </w:r>
      </w:hyperlink>
      <w:r>
        <w:t xml:space="preserve"> Правил.</w:t>
      </w:r>
    </w:p>
    <w:p w:rsidR="003A798D" w:rsidRDefault="003A798D">
      <w:pPr>
        <w:pStyle w:val="ConsPlusNormal"/>
        <w:spacing w:before="240"/>
        <w:ind w:firstLine="540"/>
        <w:jc w:val="both"/>
      </w:pPr>
      <w:bookmarkStart w:id="5" w:name="P4426"/>
      <w:bookmarkEnd w:id="5"/>
      <w:r>
        <w:t>2.5. Критерием, которому должны соответствовать муниципальные образования для допуска к оценке заявок на предоставление субсидий (участию в конкурсном отборе), является включение объекта муниципального образования в Реестр приоритетных объектов в приоритетных сферах жизнедеятельности инвалидов и других маломобильных групп населения Ленинградской области.</w:t>
      </w:r>
    </w:p>
    <w:p w:rsidR="003A798D" w:rsidRDefault="003A798D">
      <w:pPr>
        <w:pStyle w:val="ConsPlusNormal"/>
        <w:ind w:firstLine="540"/>
        <w:jc w:val="both"/>
      </w:pPr>
    </w:p>
    <w:p w:rsidR="003A798D" w:rsidRDefault="003A798D">
      <w:pPr>
        <w:pStyle w:val="ConsPlusTitle"/>
        <w:jc w:val="center"/>
        <w:outlineLvl w:val="2"/>
      </w:pPr>
      <w:r>
        <w:t>3. Порядок проведения конкурсного отбора</w:t>
      </w:r>
    </w:p>
    <w:p w:rsidR="003A798D" w:rsidRDefault="003A798D">
      <w:pPr>
        <w:pStyle w:val="ConsPlusNormal"/>
        <w:ind w:firstLine="540"/>
        <w:jc w:val="both"/>
      </w:pPr>
    </w:p>
    <w:p w:rsidR="003A798D" w:rsidRDefault="003A798D">
      <w:pPr>
        <w:pStyle w:val="ConsPlusNormal"/>
        <w:ind w:firstLine="540"/>
        <w:jc w:val="both"/>
      </w:pPr>
      <w:r>
        <w:t>3.1. Субсидии предоставляются по результатам конкурсного отбора заявок муниципальных образований на предоставление субсидий (далее - заявка) комиссией по проведению конкурсного отбора (далее - комиссия).</w:t>
      </w:r>
    </w:p>
    <w:p w:rsidR="003A798D" w:rsidRDefault="003A798D">
      <w:pPr>
        <w:pStyle w:val="ConsPlusNormal"/>
        <w:spacing w:before="240"/>
        <w:ind w:firstLine="540"/>
        <w:jc w:val="both"/>
      </w:pPr>
      <w:r>
        <w:t>Правовым актом главных распорядителей бюджетных средств утверждаются персональный состав комиссии, положение о комиссии, форма и сроки представления заявок, форма извещения о начале приема заявок, форма журнала регистрации заявок, форма протокола проведения конкурсного отбора.</w:t>
      </w:r>
    </w:p>
    <w:p w:rsidR="003A798D" w:rsidRDefault="003A798D">
      <w:pPr>
        <w:pStyle w:val="ConsPlusNormal"/>
        <w:spacing w:before="240"/>
        <w:ind w:firstLine="540"/>
        <w:jc w:val="both"/>
      </w:pPr>
      <w:r>
        <w:t xml:space="preserve">3.2. </w:t>
      </w:r>
      <w:proofErr w:type="gramStart"/>
      <w:r>
        <w:t>Главные распорядители бюджетных средств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финансовом году и плановом периоде размещают на официальных сайтах главных распорядителей бюджетных средств в информационно-телекоммуникационной сети "Интернет" информацию о проведении конкурсного отбора с указанием сроков приема заявок.</w:t>
      </w:r>
      <w:proofErr w:type="gramEnd"/>
      <w:r>
        <w:t xml:space="preserve"> Срок приема заявок составляет не менее пяти рабочих дней со дня размещения информации о проведении конкурсного отбора.</w:t>
      </w:r>
    </w:p>
    <w:p w:rsidR="003A798D" w:rsidRDefault="003A798D">
      <w:pPr>
        <w:pStyle w:val="ConsPlusNormal"/>
        <w:spacing w:before="240"/>
        <w:ind w:firstLine="540"/>
        <w:jc w:val="both"/>
      </w:pPr>
      <w:bookmarkStart w:id="6" w:name="P4433"/>
      <w:bookmarkEnd w:id="6"/>
      <w:r>
        <w:t xml:space="preserve">3.3. Сроки рассмотрения заявок устанавливаются правовым актом главных распорядителей бюджетных средств, но не позднее 15 календарных дней после установленной в извещении о начале </w:t>
      </w:r>
      <w:proofErr w:type="gramStart"/>
      <w:r>
        <w:t>приема заявок даты окончания приема заявок</w:t>
      </w:r>
      <w:proofErr w:type="gramEnd"/>
      <w:r>
        <w:t>.</w:t>
      </w:r>
    </w:p>
    <w:p w:rsidR="003A798D" w:rsidRDefault="003A798D">
      <w:pPr>
        <w:pStyle w:val="ConsPlusNormal"/>
        <w:spacing w:before="240"/>
        <w:ind w:firstLine="540"/>
        <w:jc w:val="both"/>
      </w:pPr>
      <w:r>
        <w:t>Главные распорядители бюджетных сре</w:t>
      </w:r>
      <w:proofErr w:type="gramStart"/>
      <w:r>
        <w:t>дств пр</w:t>
      </w:r>
      <w:proofErr w:type="gramEnd"/>
      <w:r>
        <w:t>инимают заявки и регистрируют их в журнале регистрации заявок по форме, утвержденной правовым актом главных распорядителей бюджетных средств.</w:t>
      </w:r>
    </w:p>
    <w:p w:rsidR="003A798D" w:rsidRDefault="003A798D">
      <w:pPr>
        <w:pStyle w:val="ConsPlusNormal"/>
        <w:spacing w:before="240"/>
        <w:ind w:firstLine="540"/>
        <w:jc w:val="both"/>
      </w:pPr>
      <w:r>
        <w:t>3.4. К заявке прилагаются следующие документы:</w:t>
      </w:r>
    </w:p>
    <w:p w:rsidR="003A798D" w:rsidRDefault="003A798D">
      <w:pPr>
        <w:pStyle w:val="ConsPlusNormal"/>
        <w:spacing w:before="240"/>
        <w:ind w:firstLine="540"/>
        <w:jc w:val="both"/>
      </w:pPr>
      <w:r>
        <w:t>а) выписка из бюджета муниципального образования, подтверждающая наличие средств на софинансирование мероприятия, на реализацию которого предоставляется субсидия;</w:t>
      </w:r>
    </w:p>
    <w:p w:rsidR="003A798D" w:rsidRDefault="003A798D">
      <w:pPr>
        <w:pStyle w:val="ConsPlusNormal"/>
        <w:spacing w:before="240"/>
        <w:ind w:firstLine="540"/>
        <w:jc w:val="both"/>
      </w:pPr>
      <w:proofErr w:type="gramStart"/>
      <w:r>
        <w:t>б) выписка из муниципальной программы, предусматривающей мероприятие, соответствующее целям предоставления субсидии;</w:t>
      </w:r>
      <w:proofErr w:type="gramEnd"/>
    </w:p>
    <w:p w:rsidR="003A798D" w:rsidRDefault="003A798D">
      <w:pPr>
        <w:pStyle w:val="ConsPlusNormal"/>
        <w:spacing w:before="240"/>
        <w:ind w:firstLine="540"/>
        <w:jc w:val="both"/>
      </w:pPr>
      <w:r>
        <w:t>в) выписка из ежемесячной отчетности об исполнении местного бюджета на последнюю отчетную дату, предшествующую дате подачи заявки, за подписью руководителя финансового органа муниципального образования, подтверждающая отсутствие задолженности по выплате заработной платы работникам муниципальных учреждений муниципального образования;</w:t>
      </w:r>
    </w:p>
    <w:p w:rsidR="003A798D" w:rsidRDefault="003A798D">
      <w:pPr>
        <w:pStyle w:val="ConsPlusNormal"/>
        <w:spacing w:before="240"/>
        <w:ind w:firstLine="540"/>
        <w:jc w:val="both"/>
      </w:pPr>
      <w:r>
        <w:t>г) копия устава учреждения культуры муниципального образования, расположенного в здании (объекте культуры), в отношении которого планируется провести дооснащение;</w:t>
      </w:r>
    </w:p>
    <w:p w:rsidR="003A798D" w:rsidRDefault="003A798D">
      <w:pPr>
        <w:pStyle w:val="ConsPlusNormal"/>
        <w:spacing w:before="240"/>
        <w:ind w:firstLine="540"/>
        <w:jc w:val="both"/>
      </w:pPr>
      <w:r>
        <w:lastRenderedPageBreak/>
        <w:t>д) правоустанавливающие документы на объекты культуры, подтверждающие право собственности муниципального образования на объекты недвижимости и право оперативного управления имуществом, закрепленное за учреждением культуры;</w:t>
      </w:r>
    </w:p>
    <w:p w:rsidR="003A798D" w:rsidRDefault="003A798D">
      <w:pPr>
        <w:pStyle w:val="ConsPlusNormal"/>
        <w:spacing w:before="240"/>
        <w:ind w:firstLine="540"/>
        <w:jc w:val="both"/>
      </w:pPr>
      <w:r>
        <w:t xml:space="preserve">е) для объектов культуры, финансовое обеспечение мероприятий по дооснащению которых осуществлялось из бюджета Ленинградской области в предыдущие периоды, - справка об остатках стоимости работ </w:t>
      </w:r>
      <w:proofErr w:type="gramStart"/>
      <w:r>
        <w:t>и(</w:t>
      </w:r>
      <w:proofErr w:type="gramEnd"/>
      <w:r>
        <w:t>или) приобретаемого оборудования, заверенная главой администрации муниципального образования;</w:t>
      </w:r>
    </w:p>
    <w:p w:rsidR="003A798D" w:rsidRDefault="003A798D">
      <w:pPr>
        <w:pStyle w:val="ConsPlusNormal"/>
        <w:spacing w:before="240"/>
        <w:ind w:firstLine="540"/>
        <w:jc w:val="both"/>
      </w:pPr>
      <w:r>
        <w:t>ж) план мероприятий ("дорожная карта") по обеспечению доступа инвалидов и других маломобильных групп населения к услугам, оказываемым учреждениями культуры муниципального образования, и объектам (зданиям), занимаемым учреждениями культуры;</w:t>
      </w:r>
    </w:p>
    <w:p w:rsidR="003A798D" w:rsidRDefault="003A798D">
      <w:pPr>
        <w:pStyle w:val="ConsPlusNormal"/>
        <w:spacing w:before="240"/>
        <w:ind w:firstLine="540"/>
        <w:jc w:val="both"/>
      </w:pPr>
      <w:r>
        <w:t>з) фотофиксация, отражающая текущее состояние объекта культуры (здания) и подтверждающая необходимость дооснащения объекта культуры.</w:t>
      </w:r>
    </w:p>
    <w:p w:rsidR="003A798D" w:rsidRDefault="003A798D">
      <w:pPr>
        <w:pStyle w:val="ConsPlusNormal"/>
        <w:spacing w:before="240"/>
        <w:ind w:firstLine="540"/>
        <w:jc w:val="both"/>
      </w:pPr>
      <w:r>
        <w:t>3.5. Основаниями для отклонения заявки являются:</w:t>
      </w:r>
    </w:p>
    <w:p w:rsidR="003A798D" w:rsidRDefault="003A798D">
      <w:pPr>
        <w:pStyle w:val="ConsPlusNormal"/>
        <w:spacing w:before="240"/>
        <w:ind w:firstLine="540"/>
        <w:jc w:val="both"/>
      </w:pPr>
      <w:r>
        <w:t>а) представление документов в неполном объеме;</w:t>
      </w:r>
    </w:p>
    <w:p w:rsidR="003A798D" w:rsidRDefault="003A798D">
      <w:pPr>
        <w:pStyle w:val="ConsPlusNormal"/>
        <w:spacing w:before="240"/>
        <w:ind w:firstLine="540"/>
        <w:jc w:val="both"/>
      </w:pPr>
      <w:r>
        <w:t xml:space="preserve">б) представление заявки с нарушением срока, установленного </w:t>
      </w:r>
      <w:hyperlink w:anchor="P4433" w:history="1">
        <w:r>
          <w:rPr>
            <w:color w:val="0000FF"/>
          </w:rPr>
          <w:t>пунктом 3.3</w:t>
        </w:r>
      </w:hyperlink>
      <w:r>
        <w:t xml:space="preserve"> настоящего Порядка;</w:t>
      </w:r>
    </w:p>
    <w:p w:rsidR="003A798D" w:rsidRDefault="003A798D">
      <w:pPr>
        <w:pStyle w:val="ConsPlusNormal"/>
        <w:spacing w:before="240"/>
        <w:ind w:firstLine="540"/>
        <w:jc w:val="both"/>
      </w:pPr>
      <w:r>
        <w:t xml:space="preserve">в) несоответствие критерию, которому должны соответствовать муниципальные образования для допуска к оценке заявок (участию в конкурсном отборе), определенному </w:t>
      </w:r>
      <w:hyperlink w:anchor="P4426" w:history="1">
        <w:r>
          <w:rPr>
            <w:color w:val="0000FF"/>
          </w:rPr>
          <w:t>пунктом 2.5</w:t>
        </w:r>
      </w:hyperlink>
      <w:r>
        <w:t xml:space="preserve"> настоящего Порядка.</w:t>
      </w:r>
    </w:p>
    <w:p w:rsidR="003A798D" w:rsidRDefault="003A798D">
      <w:pPr>
        <w:pStyle w:val="ConsPlusNormal"/>
        <w:spacing w:before="240"/>
        <w:ind w:firstLine="540"/>
        <w:jc w:val="both"/>
      </w:pPr>
      <w:bookmarkStart w:id="7" w:name="P4448"/>
      <w:bookmarkEnd w:id="7"/>
      <w:r>
        <w:t>3.6. Критериями оценки заявок являются:</w:t>
      </w:r>
    </w:p>
    <w:p w:rsidR="003A798D" w:rsidRDefault="003A798D">
      <w:pPr>
        <w:pStyle w:val="ConsPlusNormal"/>
        <w:spacing w:before="240"/>
        <w:ind w:firstLine="540"/>
        <w:jc w:val="both"/>
      </w:pPr>
      <w:r>
        <w:t>потребность в расширении видов и повышении качества услуг, предоставляемых муниципальными учреждениями в муниципальном образовании;</w:t>
      </w:r>
    </w:p>
    <w:p w:rsidR="003A798D" w:rsidRDefault="003A798D">
      <w:pPr>
        <w:pStyle w:val="ConsPlusNormal"/>
        <w:spacing w:before="240"/>
        <w:ind w:firstLine="540"/>
        <w:jc w:val="both"/>
      </w:pPr>
      <w:r>
        <w:t>соответствие работ по дооснащению объекта культуры плану мероприятий ("дорожной карте") по переоборудованию объекта с целью обеспечения доступности объекта и услуг для инвалидов и других маломобильных групп населения согласно паспорту доступности объекта.</w:t>
      </w:r>
    </w:p>
    <w:p w:rsidR="003A798D" w:rsidRDefault="003A798D">
      <w:pPr>
        <w:pStyle w:val="ConsPlusNormal"/>
        <w:spacing w:before="240"/>
        <w:ind w:firstLine="540"/>
        <w:jc w:val="both"/>
      </w:pPr>
      <w:r>
        <w:t>3.7. Оценка заявок по критерию "потребность в расширении видов и повышении качества услуг, предоставляемых муниципальными учреждениями в муниципальном образовании" осуществляется по формулам:</w:t>
      </w:r>
    </w:p>
    <w:p w:rsidR="003A798D" w:rsidRDefault="003A798D">
      <w:pPr>
        <w:pStyle w:val="ConsPlusNormal"/>
        <w:spacing w:before="240"/>
        <w:ind w:firstLine="540"/>
        <w:jc w:val="both"/>
      </w:pPr>
      <w:r>
        <w:t>а) на дооснащение объектов культуры (К1(</w:t>
      </w:r>
      <w:proofErr w:type="gramStart"/>
      <w:r>
        <w:t>ок</w:t>
      </w:r>
      <w:proofErr w:type="gramEnd"/>
      <w:r>
        <w:t>)</w:t>
      </w:r>
      <w:r>
        <w:rPr>
          <w:vertAlign w:val="subscript"/>
        </w:rPr>
        <w:t>i</w:t>
      </w:r>
      <w:r>
        <w:t>):</w:t>
      </w:r>
    </w:p>
    <w:p w:rsidR="003A798D" w:rsidRDefault="003A798D">
      <w:pPr>
        <w:pStyle w:val="ConsPlusNormal"/>
        <w:ind w:firstLine="540"/>
        <w:jc w:val="both"/>
      </w:pPr>
    </w:p>
    <w:p w:rsidR="003A798D" w:rsidRDefault="003A798D">
      <w:pPr>
        <w:pStyle w:val="ConsPlusNormal"/>
        <w:jc w:val="center"/>
      </w:pPr>
      <w:r w:rsidRPr="00533EEA">
        <w:rPr>
          <w:position w:val="-9"/>
        </w:rPr>
        <w:pict>
          <v:shape id="_x0000_i1025" style="width:235.35pt;height:21.5pt" coordsize="" o:spt="100" adj="0,,0" path="" filled="f" stroked="f">
            <v:stroke joinstyle="miter"/>
            <v:imagedata r:id="rId100" o:title="base_25_224896_32768"/>
            <v:formulas/>
            <v:path o:connecttype="segments"/>
          </v:shape>
        </w:pict>
      </w:r>
    </w:p>
    <w:p w:rsidR="003A798D" w:rsidRDefault="003A798D">
      <w:pPr>
        <w:pStyle w:val="ConsPlusNormal"/>
        <w:ind w:firstLine="540"/>
        <w:jc w:val="both"/>
      </w:pPr>
    </w:p>
    <w:p w:rsidR="003A798D" w:rsidRDefault="003A798D">
      <w:pPr>
        <w:pStyle w:val="ConsPlusNormal"/>
        <w:ind w:firstLine="540"/>
        <w:jc w:val="both"/>
      </w:pPr>
      <w:r>
        <w:t>где:</w:t>
      </w:r>
    </w:p>
    <w:p w:rsidR="003A798D" w:rsidRDefault="003A798D">
      <w:pPr>
        <w:pStyle w:val="ConsPlusNormal"/>
        <w:spacing w:before="240"/>
        <w:ind w:firstLine="540"/>
        <w:jc w:val="both"/>
      </w:pPr>
      <w:r>
        <w:t>Р</w:t>
      </w:r>
      <w:proofErr w:type="gramStart"/>
      <w:r>
        <w:t>Э(</w:t>
      </w:r>
      <w:proofErr w:type="gramEnd"/>
      <w:r>
        <w:t>ок) - балл по критерию, равный 50;</w:t>
      </w:r>
    </w:p>
    <w:p w:rsidR="003A798D" w:rsidRDefault="003A798D">
      <w:pPr>
        <w:pStyle w:val="ConsPlusNormal"/>
        <w:spacing w:before="240"/>
        <w:ind w:firstLine="540"/>
        <w:jc w:val="both"/>
      </w:pPr>
      <w:r>
        <w:t>Р</w:t>
      </w:r>
      <w:proofErr w:type="gramStart"/>
      <w:r>
        <w:t>Э(</w:t>
      </w:r>
      <w:proofErr w:type="gramEnd"/>
      <w:r>
        <w:t>ок)</w:t>
      </w:r>
      <w:r>
        <w:rPr>
          <w:vertAlign w:val="subscript"/>
        </w:rPr>
        <w:t>i</w:t>
      </w:r>
      <w:r>
        <w:t xml:space="preserve"> - расчетная эффективность проведения мероприятий по дооснащению i-го объекта культуры;</w:t>
      </w:r>
    </w:p>
    <w:p w:rsidR="003A798D" w:rsidRDefault="003A798D">
      <w:pPr>
        <w:pStyle w:val="ConsPlusNormal"/>
        <w:spacing w:before="240"/>
        <w:ind w:firstLine="540"/>
        <w:jc w:val="both"/>
      </w:pPr>
      <w:r>
        <w:t>Р</w:t>
      </w:r>
      <w:proofErr w:type="gramStart"/>
      <w:r>
        <w:t>Э(</w:t>
      </w:r>
      <w:proofErr w:type="gramEnd"/>
      <w:r>
        <w:t>ок)</w:t>
      </w:r>
      <w:r>
        <w:rPr>
          <w:vertAlign w:val="subscript"/>
        </w:rPr>
        <w:t>max</w:t>
      </w:r>
      <w:r>
        <w:t xml:space="preserve"> - максимальная среди поданных заявок расчетная эффективность.</w:t>
      </w:r>
    </w:p>
    <w:p w:rsidR="003A798D" w:rsidRDefault="003A798D">
      <w:pPr>
        <w:pStyle w:val="ConsPlusNormal"/>
        <w:ind w:firstLine="540"/>
        <w:jc w:val="both"/>
      </w:pPr>
    </w:p>
    <w:p w:rsidR="003A798D" w:rsidRDefault="003A798D">
      <w:pPr>
        <w:pStyle w:val="ConsPlusNormal"/>
        <w:ind w:firstLine="540"/>
        <w:jc w:val="both"/>
      </w:pPr>
      <w:r>
        <w:t>Расчетная эффективность проведения мероприятий по дооснащению объекта культуры (Р</w:t>
      </w:r>
      <w:proofErr w:type="gramStart"/>
      <w:r>
        <w:t>Э(</w:t>
      </w:r>
      <w:proofErr w:type="gramEnd"/>
      <w:r>
        <w:t>ок)</w:t>
      </w:r>
      <w:r>
        <w:rPr>
          <w:vertAlign w:val="subscript"/>
        </w:rPr>
        <w:t>i</w:t>
      </w:r>
      <w:r>
        <w:t>) определяется по формуле:</w:t>
      </w:r>
    </w:p>
    <w:p w:rsidR="003A798D" w:rsidRDefault="003A798D">
      <w:pPr>
        <w:pStyle w:val="ConsPlusNormal"/>
        <w:ind w:firstLine="540"/>
        <w:jc w:val="both"/>
      </w:pPr>
    </w:p>
    <w:p w:rsidR="003A798D" w:rsidRDefault="003A798D">
      <w:pPr>
        <w:pStyle w:val="ConsPlusNormal"/>
        <w:jc w:val="center"/>
      </w:pPr>
      <w:r w:rsidRPr="00533EEA">
        <w:rPr>
          <w:position w:val="-9"/>
        </w:rPr>
        <w:pict>
          <v:shape id="_x0000_i1026" style="width:173pt;height:21.5pt" coordsize="" o:spt="100" adj="0,,0" path="" filled="f" stroked="f">
            <v:stroke joinstyle="miter"/>
            <v:imagedata r:id="rId101" o:title="base_25_224896_32769"/>
            <v:formulas/>
            <v:path o:connecttype="segments"/>
          </v:shape>
        </w:pict>
      </w:r>
    </w:p>
    <w:p w:rsidR="003A798D" w:rsidRDefault="003A798D">
      <w:pPr>
        <w:pStyle w:val="ConsPlusNormal"/>
        <w:ind w:firstLine="540"/>
        <w:jc w:val="both"/>
      </w:pPr>
    </w:p>
    <w:p w:rsidR="003A798D" w:rsidRDefault="003A798D">
      <w:pPr>
        <w:pStyle w:val="ConsPlusNormal"/>
        <w:ind w:firstLine="540"/>
        <w:jc w:val="both"/>
      </w:pPr>
      <w:r>
        <w:t>где:</w:t>
      </w:r>
    </w:p>
    <w:p w:rsidR="003A798D" w:rsidRDefault="003A798D">
      <w:pPr>
        <w:pStyle w:val="ConsPlusNormal"/>
        <w:spacing w:before="240"/>
        <w:ind w:firstLine="540"/>
        <w:jc w:val="both"/>
      </w:pPr>
      <w:r>
        <w:t>Р</w:t>
      </w:r>
      <w:proofErr w:type="gramStart"/>
      <w:r>
        <w:t>Ч(</w:t>
      </w:r>
      <w:proofErr w:type="gramEnd"/>
      <w:r>
        <w:t>ок)</w:t>
      </w:r>
      <w:r>
        <w:rPr>
          <w:vertAlign w:val="subscript"/>
        </w:rPr>
        <w:t>i</w:t>
      </w:r>
      <w:r>
        <w:t xml:space="preserve"> - расчетная численность потребителей для i-го объекта культуры, установленная в соответствии с заявкой i-го муниципального образования, заявленная в соответствии с данными официальной статистической отчетности;</w:t>
      </w:r>
    </w:p>
    <w:p w:rsidR="003A798D" w:rsidRDefault="003A798D">
      <w:pPr>
        <w:pStyle w:val="ConsPlusNormal"/>
        <w:spacing w:before="240"/>
        <w:ind w:firstLine="540"/>
        <w:jc w:val="both"/>
      </w:pPr>
      <w:r>
        <w:t>С</w:t>
      </w:r>
      <w:proofErr w:type="gramStart"/>
      <w:r>
        <w:t>С(</w:t>
      </w:r>
      <w:proofErr w:type="gramEnd"/>
      <w:r>
        <w:t>ок)</w:t>
      </w:r>
      <w:r>
        <w:rPr>
          <w:vertAlign w:val="subscript"/>
        </w:rPr>
        <w:t>i</w:t>
      </w:r>
      <w:r>
        <w:t xml:space="preserve"> - сметная стоимость проведения ремонта i-го объекта культуры в течение планируемого периода предоставления субсидий;</w:t>
      </w:r>
    </w:p>
    <w:p w:rsidR="003A798D" w:rsidRDefault="003A798D">
      <w:pPr>
        <w:pStyle w:val="ConsPlusNormal"/>
        <w:ind w:firstLine="540"/>
        <w:jc w:val="both"/>
      </w:pPr>
    </w:p>
    <w:p w:rsidR="003A798D" w:rsidRDefault="003A798D">
      <w:pPr>
        <w:pStyle w:val="ConsPlusNormal"/>
        <w:ind w:firstLine="540"/>
        <w:jc w:val="both"/>
      </w:pPr>
      <w:r>
        <w:t>б) на проведение мероприятий по созданию в образовательных организациях условий для получения детьми-инвалидами качественного образования (К</w:t>
      </w:r>
      <w:proofErr w:type="gramStart"/>
      <w:r>
        <w:t>1</w:t>
      </w:r>
      <w:proofErr w:type="gramEnd"/>
      <w:r>
        <w:t>(оо)</w:t>
      </w:r>
      <w:r>
        <w:rPr>
          <w:vertAlign w:val="subscript"/>
        </w:rPr>
        <w:t>i</w:t>
      </w:r>
      <w:r>
        <w:t>):</w:t>
      </w:r>
    </w:p>
    <w:p w:rsidR="003A798D" w:rsidRDefault="003A798D">
      <w:pPr>
        <w:pStyle w:val="ConsPlusNormal"/>
        <w:ind w:firstLine="540"/>
        <w:jc w:val="both"/>
      </w:pPr>
    </w:p>
    <w:p w:rsidR="003A798D" w:rsidRDefault="003A798D">
      <w:pPr>
        <w:pStyle w:val="ConsPlusNormal"/>
        <w:jc w:val="center"/>
      </w:pPr>
      <w:r w:rsidRPr="00533EEA">
        <w:rPr>
          <w:position w:val="-9"/>
        </w:rPr>
        <w:pict>
          <v:shape id="_x0000_i1027" style="width:236.4pt;height:21.5pt" coordsize="" o:spt="100" adj="0,,0" path="" filled="f" stroked="f">
            <v:stroke joinstyle="miter"/>
            <v:imagedata r:id="rId102" o:title="base_25_224896_32770"/>
            <v:formulas/>
            <v:path o:connecttype="segments"/>
          </v:shape>
        </w:pict>
      </w:r>
    </w:p>
    <w:p w:rsidR="003A798D" w:rsidRDefault="003A798D">
      <w:pPr>
        <w:pStyle w:val="ConsPlusNormal"/>
        <w:ind w:firstLine="540"/>
        <w:jc w:val="both"/>
      </w:pPr>
    </w:p>
    <w:p w:rsidR="003A798D" w:rsidRDefault="003A798D">
      <w:pPr>
        <w:pStyle w:val="ConsPlusNormal"/>
        <w:ind w:firstLine="540"/>
        <w:jc w:val="both"/>
      </w:pPr>
      <w:r>
        <w:t>где:</w:t>
      </w:r>
    </w:p>
    <w:p w:rsidR="003A798D" w:rsidRDefault="003A798D">
      <w:pPr>
        <w:pStyle w:val="ConsPlusNormal"/>
        <w:spacing w:before="240"/>
        <w:ind w:firstLine="540"/>
        <w:jc w:val="both"/>
      </w:pPr>
      <w:r>
        <w:t>Р</w:t>
      </w:r>
      <w:proofErr w:type="gramStart"/>
      <w:r>
        <w:t>Э(</w:t>
      </w:r>
      <w:proofErr w:type="gramEnd"/>
      <w:r>
        <w:t>оо) - балл по критерию, равный 20;</w:t>
      </w:r>
    </w:p>
    <w:p w:rsidR="003A798D" w:rsidRDefault="003A798D">
      <w:pPr>
        <w:pStyle w:val="ConsPlusNormal"/>
        <w:spacing w:before="240"/>
        <w:ind w:firstLine="540"/>
        <w:jc w:val="both"/>
      </w:pPr>
      <w:r>
        <w:t>Р</w:t>
      </w:r>
      <w:proofErr w:type="gramStart"/>
      <w:r>
        <w:t>Э(</w:t>
      </w:r>
      <w:proofErr w:type="gramEnd"/>
      <w:r>
        <w:t>оо)</w:t>
      </w:r>
      <w:r>
        <w:rPr>
          <w:vertAlign w:val="subscript"/>
        </w:rPr>
        <w:t>i</w:t>
      </w:r>
      <w:r>
        <w:t xml:space="preserve"> - расчетная эффективность проведения мероприятий по созданию условий для получения качественного образования детьми-инвалидами в i-м объекте образования;</w:t>
      </w:r>
    </w:p>
    <w:p w:rsidR="003A798D" w:rsidRDefault="003A798D">
      <w:pPr>
        <w:pStyle w:val="ConsPlusNormal"/>
        <w:spacing w:before="240"/>
        <w:ind w:firstLine="540"/>
        <w:jc w:val="both"/>
      </w:pPr>
      <w:r>
        <w:t>Р</w:t>
      </w:r>
      <w:proofErr w:type="gramStart"/>
      <w:r>
        <w:t>Э(</w:t>
      </w:r>
      <w:proofErr w:type="gramEnd"/>
      <w:r>
        <w:t>оо)</w:t>
      </w:r>
      <w:r>
        <w:rPr>
          <w:vertAlign w:val="subscript"/>
        </w:rPr>
        <w:t>max</w:t>
      </w:r>
      <w:r>
        <w:t xml:space="preserve"> - максимальная среди поданных заявок расчетная эффективность.</w:t>
      </w:r>
    </w:p>
    <w:p w:rsidR="003A798D" w:rsidRDefault="003A798D">
      <w:pPr>
        <w:pStyle w:val="ConsPlusNormal"/>
        <w:ind w:firstLine="540"/>
        <w:jc w:val="both"/>
      </w:pPr>
    </w:p>
    <w:p w:rsidR="003A798D" w:rsidRDefault="003A798D">
      <w:pPr>
        <w:pStyle w:val="ConsPlusNormal"/>
        <w:ind w:firstLine="540"/>
        <w:jc w:val="both"/>
      </w:pPr>
      <w:r>
        <w:t>Расчетная эффективность проведения мероприятий по созданию в образовательных организациях условий для получения детьми-инвалидами качественного образования (Р</w:t>
      </w:r>
      <w:proofErr w:type="gramStart"/>
      <w:r>
        <w:t>Э(</w:t>
      </w:r>
      <w:proofErr w:type="gramEnd"/>
      <w:r>
        <w:t>оо)</w:t>
      </w:r>
      <w:r>
        <w:rPr>
          <w:vertAlign w:val="subscript"/>
        </w:rPr>
        <w:t>i</w:t>
      </w:r>
      <w:r>
        <w:t>) определяется по формуле:</w:t>
      </w:r>
    </w:p>
    <w:p w:rsidR="003A798D" w:rsidRDefault="003A798D">
      <w:pPr>
        <w:pStyle w:val="ConsPlusNormal"/>
        <w:ind w:firstLine="540"/>
        <w:jc w:val="both"/>
      </w:pPr>
    </w:p>
    <w:p w:rsidR="003A798D" w:rsidRDefault="003A798D">
      <w:pPr>
        <w:pStyle w:val="ConsPlusNormal"/>
        <w:jc w:val="center"/>
      </w:pPr>
      <w:r w:rsidRPr="00533EEA">
        <w:rPr>
          <w:position w:val="-9"/>
        </w:rPr>
        <w:pict>
          <v:shape id="_x0000_i1028" style="width:126.25pt;height:21.5pt" coordsize="" o:spt="100" adj="0,,0" path="" filled="f" stroked="f">
            <v:stroke joinstyle="miter"/>
            <v:imagedata r:id="rId103" o:title="base_25_224896_32771"/>
            <v:formulas/>
            <v:path o:connecttype="segments"/>
          </v:shape>
        </w:pict>
      </w:r>
    </w:p>
    <w:p w:rsidR="003A798D" w:rsidRDefault="003A798D">
      <w:pPr>
        <w:pStyle w:val="ConsPlusNormal"/>
        <w:ind w:firstLine="540"/>
        <w:jc w:val="both"/>
      </w:pPr>
    </w:p>
    <w:p w:rsidR="003A798D" w:rsidRDefault="003A798D">
      <w:pPr>
        <w:pStyle w:val="ConsPlusNormal"/>
        <w:ind w:firstLine="540"/>
        <w:jc w:val="both"/>
      </w:pPr>
      <w:r>
        <w:t>где:</w:t>
      </w:r>
    </w:p>
    <w:p w:rsidR="003A798D" w:rsidRDefault="003A798D">
      <w:pPr>
        <w:pStyle w:val="ConsPlusNormal"/>
        <w:spacing w:before="240"/>
        <w:ind w:firstLine="540"/>
        <w:jc w:val="both"/>
      </w:pPr>
      <w:r>
        <w:t>РЧ</w:t>
      </w:r>
      <w:proofErr w:type="gramStart"/>
      <w:r>
        <w:rPr>
          <w:vertAlign w:val="subscript"/>
        </w:rPr>
        <w:t>i</w:t>
      </w:r>
      <w:proofErr w:type="gramEnd"/>
      <w:r>
        <w:t xml:space="preserve"> - расчетная численность потребителей для i-го объекта, установленная в соответствии с заявкой i-го муниципального образования, заявленная в соответствии с данными официальной статистической отчетности;</w:t>
      </w:r>
    </w:p>
    <w:p w:rsidR="003A798D" w:rsidRDefault="003A798D">
      <w:pPr>
        <w:pStyle w:val="ConsPlusNormal"/>
        <w:spacing w:before="240"/>
        <w:ind w:firstLine="540"/>
        <w:jc w:val="both"/>
      </w:pPr>
      <w:r>
        <w:t>СС</w:t>
      </w:r>
      <w:proofErr w:type="gramStart"/>
      <w:r>
        <w:rPr>
          <w:vertAlign w:val="subscript"/>
        </w:rPr>
        <w:t>i</w:t>
      </w:r>
      <w:proofErr w:type="gramEnd"/>
      <w:r>
        <w:t xml:space="preserve"> - сметная стоимость проведения мероприятий по созданию условий для получения качественного образования детьми-инвалидами в i-м объекте образования в течение планируемого периода предоставления субсидий.</w:t>
      </w:r>
    </w:p>
    <w:p w:rsidR="003A798D" w:rsidRDefault="003A798D">
      <w:pPr>
        <w:pStyle w:val="ConsPlusNormal"/>
        <w:ind w:firstLine="540"/>
        <w:jc w:val="both"/>
      </w:pPr>
    </w:p>
    <w:p w:rsidR="003A798D" w:rsidRDefault="003A798D">
      <w:pPr>
        <w:pStyle w:val="ConsPlusNormal"/>
        <w:ind w:firstLine="540"/>
        <w:jc w:val="both"/>
      </w:pPr>
      <w:r>
        <w:t>Критерий "потребность в расширении видов и повышении качества услуг, предоставляемых муниципальными учреждениями в муниципальном образовании" имеет величину значимости 60 процентов (0,6).</w:t>
      </w:r>
    </w:p>
    <w:p w:rsidR="003A798D" w:rsidRDefault="003A798D">
      <w:pPr>
        <w:pStyle w:val="ConsPlusNormal"/>
        <w:spacing w:before="240"/>
        <w:ind w:firstLine="540"/>
        <w:jc w:val="both"/>
      </w:pPr>
      <w:proofErr w:type="gramStart"/>
      <w:r>
        <w:t xml:space="preserve">Оценка заявок по критерию "соответствие работ по дооснащению объекта культуры плану мероприятий ("дорожной карте") по переоборудованию объекта с целью обеспечения доступности объекта и услуг для инвалидов и других маломобильных групп </w:t>
      </w:r>
      <w:r>
        <w:lastRenderedPageBreak/>
        <w:t>населения согласно паспорту доступности объекта" осуществляется путем сравнения перечня работ, указанных в заявке, и плана мероприятий ("дорожной карты") паспорта доступности учреждения.</w:t>
      </w:r>
      <w:proofErr w:type="gramEnd"/>
    </w:p>
    <w:p w:rsidR="003A798D" w:rsidRDefault="003A798D">
      <w:pPr>
        <w:pStyle w:val="ConsPlusNormal"/>
        <w:spacing w:before="240"/>
        <w:ind w:firstLine="540"/>
        <w:jc w:val="both"/>
      </w:pPr>
      <w:r>
        <w:t>Критерий признается равным 10 при соответствии работ плану мероприятий ("дорожной карте") паспорта доступности учреждения.</w:t>
      </w:r>
    </w:p>
    <w:p w:rsidR="003A798D" w:rsidRDefault="003A798D">
      <w:pPr>
        <w:pStyle w:val="ConsPlusNormal"/>
        <w:spacing w:before="240"/>
        <w:ind w:firstLine="540"/>
        <w:jc w:val="both"/>
      </w:pPr>
      <w:r>
        <w:t>Критерий "соответствие работ по дооснащению объекта культуры плану мероприятий ("дорожной карте") по переоборудованию объекта с целью обеспечения доступности объекта и услуг для инвалидов и других маломобильных групп населения согласно паспорту доступности объекта" имеет величину значимости 40 процентов (0,4).</w:t>
      </w:r>
    </w:p>
    <w:p w:rsidR="003A798D" w:rsidRDefault="003A798D">
      <w:pPr>
        <w:pStyle w:val="ConsPlusNormal"/>
        <w:spacing w:before="240"/>
        <w:ind w:firstLine="540"/>
        <w:jc w:val="both"/>
      </w:pPr>
      <w:r>
        <w:t xml:space="preserve">3.8. Победителями конкурсного отбора признаются муниципальные образования, заявки которых набрали наибольшее количество баллов в сумме по критериям, указанным в </w:t>
      </w:r>
      <w:hyperlink w:anchor="P4448" w:history="1">
        <w:r>
          <w:rPr>
            <w:color w:val="0000FF"/>
          </w:rPr>
          <w:t>пункте 3.6</w:t>
        </w:r>
      </w:hyperlink>
      <w:r>
        <w:t xml:space="preserve"> настоящего Порядка, с учетом величины их значимости. Перечень объектов, в отношении которых принято решение о софинансировании,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 - от более ранней даты </w:t>
      </w:r>
      <w:proofErr w:type="gramStart"/>
      <w:r>
        <w:t>к</w:t>
      </w:r>
      <w:proofErr w:type="gramEnd"/>
      <w:r>
        <w:t xml:space="preserve"> более поздней.</w:t>
      </w:r>
    </w:p>
    <w:p w:rsidR="003A798D" w:rsidRDefault="003A798D">
      <w:pPr>
        <w:pStyle w:val="ConsPlusNormal"/>
        <w:spacing w:before="240"/>
        <w:ind w:firstLine="540"/>
        <w:jc w:val="both"/>
      </w:pPr>
      <w:r>
        <w:t>Перечни объектов формируются раздельно для каждой приоритетной сферы жизнедеятельности инвалидов и других маломобильных групп населения.</w:t>
      </w:r>
    </w:p>
    <w:p w:rsidR="003A798D" w:rsidRDefault="003A798D">
      <w:pPr>
        <w:pStyle w:val="ConsPlusNormal"/>
        <w:spacing w:before="240"/>
        <w:ind w:firstLine="540"/>
        <w:jc w:val="both"/>
      </w:pPr>
      <w:r>
        <w:t xml:space="preserve">Муниципальные образования - участники мероприятий, объекты которых не вошли в перечень объектов муниципальных образований - получателей субсидий на очередной финансовый год, составляют резерв на получение субсидий в случае высвобождения средств </w:t>
      </w:r>
      <w:proofErr w:type="gramStart"/>
      <w:r>
        <w:t>и(</w:t>
      </w:r>
      <w:proofErr w:type="gramEnd"/>
      <w:r>
        <w:t>или) в случае увеличения бюджетных ассигнований на текущий финансовый год.</w:t>
      </w:r>
    </w:p>
    <w:p w:rsidR="003A798D" w:rsidRDefault="003A798D">
      <w:pPr>
        <w:pStyle w:val="ConsPlusNormal"/>
        <w:spacing w:before="240"/>
        <w:ind w:firstLine="540"/>
        <w:jc w:val="both"/>
      </w:pPr>
      <w:r>
        <w:t xml:space="preserve">3.9. По результатам конкурсного отбора комиссией в течение двух рабочих дней </w:t>
      </w:r>
      <w:proofErr w:type="gramStart"/>
      <w:r>
        <w:t>с даты проведения</w:t>
      </w:r>
      <w:proofErr w:type="gramEnd"/>
      <w:r>
        <w:t xml:space="preserve"> заседания оформляется протокол с указанием объектов и объемов предоставляемых муниципальным образованиям субсидий.</w:t>
      </w:r>
    </w:p>
    <w:p w:rsidR="003A798D" w:rsidRDefault="003A798D">
      <w:pPr>
        <w:pStyle w:val="ConsPlusNormal"/>
        <w:spacing w:before="240"/>
        <w:ind w:firstLine="540"/>
        <w:jc w:val="both"/>
      </w:pPr>
      <w:r>
        <w:t>Перечни объектов утверждаются правовыми актами главных распорядителей бюджетных средств на основании протоколов комиссии по соответствующим направлениям предоставления субсидий.</w:t>
      </w:r>
    </w:p>
    <w:p w:rsidR="003A798D" w:rsidRDefault="003A798D">
      <w:pPr>
        <w:pStyle w:val="ConsPlusNormal"/>
        <w:ind w:firstLine="540"/>
        <w:jc w:val="both"/>
      </w:pPr>
    </w:p>
    <w:p w:rsidR="003A798D" w:rsidRDefault="003A798D">
      <w:pPr>
        <w:pStyle w:val="ConsPlusTitle"/>
        <w:jc w:val="center"/>
        <w:outlineLvl w:val="2"/>
      </w:pPr>
      <w:r>
        <w:t>4. Порядок распределения субсидий</w:t>
      </w:r>
    </w:p>
    <w:p w:rsidR="003A798D" w:rsidRDefault="003A798D">
      <w:pPr>
        <w:pStyle w:val="ConsPlusNormal"/>
        <w:ind w:firstLine="540"/>
        <w:jc w:val="both"/>
      </w:pPr>
    </w:p>
    <w:p w:rsidR="003A798D" w:rsidRDefault="003A798D">
      <w:pPr>
        <w:pStyle w:val="ConsPlusNormal"/>
        <w:ind w:firstLine="540"/>
        <w:jc w:val="both"/>
      </w:pPr>
      <w:r>
        <w:t>4.1. Распределение субсидий осуществляется исходя из заявок муниципальных образований по следующей формуле:</w:t>
      </w:r>
    </w:p>
    <w:p w:rsidR="003A798D" w:rsidRDefault="003A798D">
      <w:pPr>
        <w:pStyle w:val="ConsPlusNormal"/>
        <w:spacing w:before="240"/>
        <w:ind w:firstLine="540"/>
        <w:jc w:val="both"/>
      </w:pPr>
      <w:r>
        <w:t>а) на дооснащение объектов культуры:</w:t>
      </w:r>
    </w:p>
    <w:p w:rsidR="003A798D" w:rsidRDefault="003A798D">
      <w:pPr>
        <w:pStyle w:val="ConsPlusNormal"/>
        <w:ind w:firstLine="540"/>
        <w:jc w:val="both"/>
      </w:pPr>
    </w:p>
    <w:p w:rsidR="003A798D" w:rsidRDefault="003A798D">
      <w:pPr>
        <w:pStyle w:val="ConsPlusNormal"/>
        <w:jc w:val="center"/>
      </w:pPr>
      <w:r>
        <w:t>С</w:t>
      </w:r>
      <w:proofErr w:type="gramStart"/>
      <w:r>
        <w:rPr>
          <w:vertAlign w:val="subscript"/>
        </w:rPr>
        <w:t>i</w:t>
      </w:r>
      <w:proofErr w:type="gramEnd"/>
      <w:r>
        <w:t xml:space="preserve"> = ЗС</w:t>
      </w:r>
      <w:r>
        <w:rPr>
          <w:vertAlign w:val="subscript"/>
        </w:rPr>
        <w:t>i</w:t>
      </w:r>
      <w:r>
        <w:t xml:space="preserve"> x УС</w:t>
      </w:r>
      <w:r>
        <w:rPr>
          <w:vertAlign w:val="subscript"/>
        </w:rPr>
        <w:t>i</w:t>
      </w:r>
      <w:r>
        <w:t>,</w:t>
      </w:r>
    </w:p>
    <w:p w:rsidR="003A798D" w:rsidRDefault="003A798D">
      <w:pPr>
        <w:pStyle w:val="ConsPlusNormal"/>
        <w:ind w:firstLine="540"/>
        <w:jc w:val="both"/>
      </w:pPr>
    </w:p>
    <w:p w:rsidR="003A798D" w:rsidRDefault="003A798D">
      <w:pPr>
        <w:pStyle w:val="ConsPlusNormal"/>
        <w:ind w:firstLine="540"/>
        <w:jc w:val="both"/>
      </w:pPr>
      <w:r>
        <w:t>где:</w:t>
      </w:r>
    </w:p>
    <w:p w:rsidR="003A798D" w:rsidRDefault="003A798D">
      <w:pPr>
        <w:pStyle w:val="ConsPlusNormal"/>
        <w:spacing w:before="240"/>
        <w:ind w:firstLine="540"/>
        <w:jc w:val="both"/>
      </w:pPr>
      <w:r>
        <w:t>С</w:t>
      </w:r>
      <w:proofErr w:type="gramStart"/>
      <w:r>
        <w:rPr>
          <w:vertAlign w:val="subscript"/>
        </w:rPr>
        <w:t>i</w:t>
      </w:r>
      <w:proofErr w:type="gramEnd"/>
      <w:r>
        <w:t xml:space="preserve"> - объем субсидии бюджету i-го муниципального образования;</w:t>
      </w:r>
    </w:p>
    <w:p w:rsidR="003A798D" w:rsidRDefault="003A798D">
      <w:pPr>
        <w:pStyle w:val="ConsPlusNormal"/>
        <w:spacing w:before="240"/>
        <w:ind w:firstLine="540"/>
        <w:jc w:val="both"/>
      </w:pPr>
      <w:proofErr w:type="gramStart"/>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3A798D" w:rsidRDefault="003A798D">
      <w:pPr>
        <w:pStyle w:val="ConsPlusNormal"/>
        <w:spacing w:before="240"/>
        <w:ind w:firstLine="540"/>
        <w:jc w:val="both"/>
      </w:pPr>
      <w:r>
        <w:lastRenderedPageBreak/>
        <w:t>УС</w:t>
      </w:r>
      <w:proofErr w:type="gramStart"/>
      <w:r>
        <w:rPr>
          <w:vertAlign w:val="subscript"/>
        </w:rPr>
        <w:t>i</w:t>
      </w:r>
      <w:proofErr w:type="gramEnd"/>
      <w:r>
        <w:t xml:space="preserve"> - предельный уровень софинансирования для i-го муниципального образования;</w:t>
      </w:r>
    </w:p>
    <w:p w:rsidR="003A798D" w:rsidRDefault="003A798D">
      <w:pPr>
        <w:pStyle w:val="ConsPlusNormal"/>
        <w:ind w:firstLine="540"/>
        <w:jc w:val="both"/>
      </w:pPr>
    </w:p>
    <w:p w:rsidR="003A798D" w:rsidRDefault="003A798D">
      <w:pPr>
        <w:pStyle w:val="ConsPlusNormal"/>
        <w:ind w:firstLine="540"/>
        <w:jc w:val="both"/>
      </w:pPr>
      <w:r>
        <w:t>б) на проведение мероприятий по созданию в образовательных организациях условий для получения детьми-инвалидами качественного образования:</w:t>
      </w:r>
    </w:p>
    <w:p w:rsidR="003A798D" w:rsidRDefault="003A798D">
      <w:pPr>
        <w:pStyle w:val="ConsPlusNormal"/>
        <w:ind w:firstLine="540"/>
        <w:jc w:val="both"/>
      </w:pPr>
    </w:p>
    <w:p w:rsidR="003A798D" w:rsidRDefault="003A798D">
      <w:pPr>
        <w:pStyle w:val="ConsPlusNormal"/>
        <w:jc w:val="center"/>
      </w:pPr>
      <w:r w:rsidRPr="00533EEA">
        <w:rPr>
          <w:position w:val="-11"/>
        </w:rPr>
        <w:pict>
          <v:shape id="_x0000_i1029" style="width:74.15pt;height:23.1pt" coordsize="" o:spt="100" adj="0,,0" path="" filled="f" stroked="f">
            <v:stroke joinstyle="miter"/>
            <v:imagedata r:id="rId104" o:title="base_25_224896_32772"/>
            <v:formulas/>
            <v:path o:connecttype="segments"/>
          </v:shape>
        </w:pict>
      </w:r>
    </w:p>
    <w:p w:rsidR="003A798D" w:rsidRDefault="003A798D">
      <w:pPr>
        <w:pStyle w:val="ConsPlusNormal"/>
        <w:ind w:firstLine="540"/>
        <w:jc w:val="both"/>
      </w:pPr>
    </w:p>
    <w:p w:rsidR="003A798D" w:rsidRDefault="003A798D">
      <w:pPr>
        <w:pStyle w:val="ConsPlusNormal"/>
        <w:ind w:firstLine="540"/>
        <w:jc w:val="both"/>
      </w:pPr>
      <w:r>
        <w:t>где:</w:t>
      </w:r>
    </w:p>
    <w:p w:rsidR="003A798D" w:rsidRDefault="003A798D">
      <w:pPr>
        <w:pStyle w:val="ConsPlusNormal"/>
        <w:spacing w:before="240"/>
        <w:ind w:firstLine="540"/>
        <w:jc w:val="both"/>
      </w:pPr>
      <w:r>
        <w:t>С</w:t>
      </w:r>
      <w:proofErr w:type="gramStart"/>
      <w:r>
        <w:rPr>
          <w:vertAlign w:val="subscript"/>
        </w:rPr>
        <w:t>i</w:t>
      </w:r>
      <w:proofErr w:type="gramEnd"/>
      <w:r>
        <w:t xml:space="preserve"> - размер субсидии бюджету i-го муниципального образования;</w:t>
      </w:r>
    </w:p>
    <w:p w:rsidR="003A798D" w:rsidRDefault="003A798D">
      <w:pPr>
        <w:pStyle w:val="ConsPlusNormal"/>
        <w:spacing w:before="240"/>
        <w:ind w:firstLine="540"/>
        <w:jc w:val="both"/>
      </w:pPr>
      <w:r w:rsidRPr="00533EEA">
        <w:rPr>
          <w:position w:val="-11"/>
        </w:rPr>
        <w:pict>
          <v:shape id="_x0000_i1030" style="width:15.6pt;height:23.1pt" coordsize="" o:spt="100" adj="0,,0" path="" filled="f" stroked="f">
            <v:stroke joinstyle="miter"/>
            <v:imagedata r:id="rId105" o:title="base_25_224896_32773"/>
            <v:formulas/>
            <v:path o:connecttype="segments"/>
          </v:shape>
        </w:pict>
      </w:r>
      <w:r>
        <w:t xml:space="preserve"> - размер субсидии бюджету i-го муниципального образования за счет средств федерального бюджета;</w:t>
      </w:r>
    </w:p>
    <w:p w:rsidR="003A798D" w:rsidRDefault="003A798D">
      <w:pPr>
        <w:pStyle w:val="ConsPlusNormal"/>
        <w:spacing w:before="240"/>
        <w:ind w:firstLine="540"/>
        <w:jc w:val="both"/>
      </w:pPr>
      <w:r w:rsidRPr="00533EEA">
        <w:rPr>
          <w:position w:val="-11"/>
        </w:rPr>
        <w:pict>
          <v:shape id="_x0000_i1031" style="width:16.65pt;height:23.1pt" coordsize="" o:spt="100" adj="0,,0" path="" filled="f" stroked="f">
            <v:stroke joinstyle="miter"/>
            <v:imagedata r:id="rId106" o:title="base_25_224896_32774"/>
            <v:formulas/>
            <v:path o:connecttype="segments"/>
          </v:shape>
        </w:pict>
      </w:r>
      <w:r>
        <w:t xml:space="preserve"> - размер субсидии бюджету i-го муниципального образования за счет средств областного бюджета Ленинградской области, определяемый по формуле:</w:t>
      </w:r>
    </w:p>
    <w:p w:rsidR="003A798D" w:rsidRDefault="003A798D">
      <w:pPr>
        <w:pStyle w:val="ConsPlusNormal"/>
        <w:ind w:firstLine="540"/>
        <w:jc w:val="both"/>
      </w:pPr>
    </w:p>
    <w:p w:rsidR="003A798D" w:rsidRDefault="003A798D">
      <w:pPr>
        <w:pStyle w:val="ConsPlusNormal"/>
        <w:jc w:val="center"/>
      </w:pPr>
      <w:r w:rsidRPr="00533EEA">
        <w:rPr>
          <w:position w:val="-29"/>
        </w:rPr>
        <w:pict>
          <v:shape id="_x0000_i1032" style="width:158.5pt;height:41.9pt" coordsize="" o:spt="100" adj="0,,0" path="" filled="f" stroked="f">
            <v:stroke joinstyle="miter"/>
            <v:imagedata r:id="rId107" o:title="base_25_224896_32775"/>
            <v:formulas/>
            <v:path o:connecttype="segments"/>
          </v:shape>
        </w:pict>
      </w:r>
    </w:p>
    <w:p w:rsidR="003A798D" w:rsidRDefault="003A798D">
      <w:pPr>
        <w:pStyle w:val="ConsPlusNormal"/>
        <w:ind w:firstLine="540"/>
        <w:jc w:val="both"/>
      </w:pPr>
    </w:p>
    <w:p w:rsidR="003A798D" w:rsidRDefault="003A798D">
      <w:pPr>
        <w:pStyle w:val="ConsPlusNormal"/>
        <w:ind w:firstLine="540"/>
        <w:jc w:val="both"/>
      </w:pPr>
      <w:r>
        <w:t>где:</w:t>
      </w:r>
    </w:p>
    <w:p w:rsidR="003A798D" w:rsidRDefault="003A798D">
      <w:pPr>
        <w:pStyle w:val="ConsPlusNormal"/>
        <w:spacing w:before="240"/>
        <w:ind w:firstLine="540"/>
        <w:jc w:val="both"/>
      </w:pPr>
      <w:r>
        <w:t>S - общий объем субсидий, предоставленных за счет средств областного и федерального бюджетов на реализацию мероприятий;</w:t>
      </w:r>
    </w:p>
    <w:p w:rsidR="003A798D" w:rsidRDefault="003A798D">
      <w:pPr>
        <w:pStyle w:val="ConsPlusNormal"/>
        <w:spacing w:before="240"/>
        <w:ind w:firstLine="540"/>
        <w:jc w:val="both"/>
      </w:pPr>
      <w:proofErr w:type="gramStart"/>
      <w:r>
        <w:t>P</w:t>
      </w:r>
      <w:r>
        <w:rPr>
          <w:vertAlign w:val="subscript"/>
        </w:rPr>
        <w:t>i</w:t>
      </w:r>
      <w:r>
        <w:t xml:space="preserve"> - плановый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3A798D" w:rsidRDefault="003A798D">
      <w:pPr>
        <w:pStyle w:val="ConsPlusNormal"/>
        <w:spacing w:before="240"/>
        <w:ind w:firstLine="540"/>
        <w:jc w:val="both"/>
      </w:pPr>
      <w:proofErr w:type="gramStart"/>
      <w:r>
        <w:t>k1 - коэффициент, определяющий уровень софинансирования за счет средств областного бюджета Ленинградской области расходов на реализацию мероприятий в соответствии с Соглашением о предоставлении субсидии из федерального бюджета бюджету Ленинградской области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w:t>
      </w:r>
      <w:proofErr w:type="gramEnd"/>
      <w:r>
        <w:t xml:space="preserve"> качественного образования (далее - Соглашение о предоставлении субсидии из федерального бюджета) на год предоставления субсидии;</w:t>
      </w:r>
    </w:p>
    <w:p w:rsidR="003A798D" w:rsidRDefault="003A798D">
      <w:pPr>
        <w:pStyle w:val="ConsPlusNormal"/>
        <w:spacing w:before="240"/>
        <w:ind w:firstLine="540"/>
        <w:jc w:val="both"/>
      </w:pPr>
      <w:r>
        <w:t>YC</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3A798D" w:rsidRDefault="003A798D">
      <w:pPr>
        <w:pStyle w:val="ConsPlusNormal"/>
        <w:ind w:firstLine="540"/>
        <w:jc w:val="both"/>
      </w:pPr>
    </w:p>
    <w:p w:rsidR="003A798D" w:rsidRDefault="003A798D">
      <w:pPr>
        <w:pStyle w:val="ConsPlusNormal"/>
        <w:ind w:firstLine="540"/>
        <w:jc w:val="both"/>
      </w:pPr>
      <w:r>
        <w:t>Размер субсидии бюджету i-го муниципального образования за счет средств федерального бюджета определяется по формуле:</w:t>
      </w:r>
    </w:p>
    <w:p w:rsidR="003A798D" w:rsidRDefault="003A798D">
      <w:pPr>
        <w:pStyle w:val="ConsPlusNormal"/>
        <w:ind w:firstLine="540"/>
        <w:jc w:val="both"/>
      </w:pPr>
    </w:p>
    <w:p w:rsidR="003A798D" w:rsidRDefault="003A798D">
      <w:pPr>
        <w:pStyle w:val="ConsPlusNormal"/>
        <w:jc w:val="center"/>
      </w:pPr>
      <w:r w:rsidRPr="00533EEA">
        <w:rPr>
          <w:position w:val="-29"/>
        </w:rPr>
        <w:pict>
          <v:shape id="_x0000_i1033" style="width:158.5pt;height:41.9pt" coordsize="" o:spt="100" adj="0,,0" path="" filled="f" stroked="f">
            <v:stroke joinstyle="miter"/>
            <v:imagedata r:id="rId108" o:title="base_25_224896_32776"/>
            <v:formulas/>
            <v:path o:connecttype="segments"/>
          </v:shape>
        </w:pict>
      </w:r>
    </w:p>
    <w:p w:rsidR="003A798D" w:rsidRDefault="003A798D">
      <w:pPr>
        <w:pStyle w:val="ConsPlusNormal"/>
        <w:ind w:firstLine="540"/>
        <w:jc w:val="both"/>
      </w:pPr>
    </w:p>
    <w:p w:rsidR="003A798D" w:rsidRDefault="003A798D">
      <w:pPr>
        <w:pStyle w:val="ConsPlusNormal"/>
        <w:ind w:firstLine="540"/>
        <w:jc w:val="both"/>
      </w:pPr>
      <w:r>
        <w:t xml:space="preserve">где k2 - коэффициент, определяющий уровень софинансирования за счет средств </w:t>
      </w:r>
      <w:r>
        <w:lastRenderedPageBreak/>
        <w:t>федерального бюджета расходов на реализацию мероприятий в соответствии с Соглашением о предоставлении субсидии из федерального бюджета на год предоставления субсидии.</w:t>
      </w:r>
    </w:p>
    <w:p w:rsidR="003A798D" w:rsidRDefault="003A798D">
      <w:pPr>
        <w:pStyle w:val="ConsPlusNormal"/>
        <w:ind w:firstLine="540"/>
        <w:jc w:val="both"/>
      </w:pPr>
    </w:p>
    <w:p w:rsidR="003A798D" w:rsidRDefault="003A798D">
      <w:pPr>
        <w:pStyle w:val="ConsPlusNormal"/>
        <w:ind w:firstLine="540"/>
        <w:jc w:val="both"/>
      </w:pPr>
      <w:r>
        <w:t xml:space="preserve">В случае непредоставления субсидии </w:t>
      </w:r>
      <w:proofErr w:type="gramStart"/>
      <w:r>
        <w:t>из федерального бюджета на реализацию мероприятий по созданию в образовательных организациях условий для получения</w:t>
      </w:r>
      <w:proofErr w:type="gramEnd"/>
      <w:r>
        <w:t xml:space="preserve"> детьми-инвалидами качественного образования k</w:t>
      </w:r>
      <w:r>
        <w:rPr>
          <w:vertAlign w:val="subscript"/>
        </w:rPr>
        <w:t>1</w:t>
      </w:r>
      <w:r>
        <w:t xml:space="preserve"> принимается равным единице.</w:t>
      </w:r>
    </w:p>
    <w:p w:rsidR="003A798D" w:rsidRDefault="003A798D">
      <w:pPr>
        <w:pStyle w:val="ConsPlusNormal"/>
        <w:spacing w:before="240"/>
        <w:ind w:firstLine="540"/>
        <w:jc w:val="both"/>
      </w:pPr>
      <w:r>
        <w:t>4.2. Главный распорядитель бюджетных средств осуществляет подготовку предложений по распределению субсидий бюджетам муниципальных образований. Предложения формируются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3A798D" w:rsidRDefault="003A798D">
      <w:pPr>
        <w:pStyle w:val="ConsPlusNormal"/>
        <w:spacing w:before="240"/>
        <w:ind w:firstLine="540"/>
        <w:jc w:val="both"/>
      </w:pPr>
      <w:r>
        <w:t xml:space="preserve">4.3. Распределение субсидий бюджетам муниципальных образований утверждается нормативным правовым актом Правительства Ленинградской области в срок не позднее 15 дней до даты заключения соглашений, указанных в </w:t>
      </w:r>
      <w:hyperlink w:anchor="P4541" w:history="1">
        <w:r>
          <w:rPr>
            <w:color w:val="0000FF"/>
          </w:rPr>
          <w:t>пункте 5.1</w:t>
        </w:r>
      </w:hyperlink>
      <w:r>
        <w:t xml:space="preserve"> настоящего Порядка.</w:t>
      </w:r>
    </w:p>
    <w:p w:rsidR="003A798D" w:rsidRDefault="003A798D">
      <w:pPr>
        <w:pStyle w:val="ConsPlusNormal"/>
        <w:spacing w:before="240"/>
        <w:ind w:firstLine="540"/>
        <w:jc w:val="both"/>
      </w:pPr>
      <w:r>
        <w:t>4.4. Утвержденный для муниципального образования объем субсидии пересматривается:</w:t>
      </w:r>
    </w:p>
    <w:p w:rsidR="003A798D" w:rsidRDefault="003A798D">
      <w:pPr>
        <w:pStyle w:val="ConsPlusNormal"/>
        <w:spacing w:before="240"/>
        <w:ind w:firstLine="540"/>
        <w:jc w:val="both"/>
      </w:pPr>
      <w:r>
        <w:t>а) при уточнении расчетного объема расходов, необходимого для достижения значений результатов использования субсидии;</w:t>
      </w:r>
    </w:p>
    <w:p w:rsidR="003A798D" w:rsidRDefault="003A798D">
      <w:pPr>
        <w:pStyle w:val="ConsPlusNormal"/>
        <w:spacing w:before="240"/>
        <w:ind w:firstLine="540"/>
        <w:jc w:val="both"/>
      </w:pPr>
      <w:r>
        <w:t>б) при распределении нераспределенного объема субсидий;</w:t>
      </w:r>
    </w:p>
    <w:p w:rsidR="003A798D" w:rsidRDefault="003A798D">
      <w:pPr>
        <w:pStyle w:val="ConsPlusNormal"/>
        <w:spacing w:before="240"/>
        <w:ind w:firstLine="540"/>
        <w:jc w:val="both"/>
      </w:pPr>
      <w:r>
        <w:t>в) при отказе муниципального образования от заключения соглашения.</w:t>
      </w:r>
    </w:p>
    <w:p w:rsidR="003A798D" w:rsidRDefault="003A798D">
      <w:pPr>
        <w:pStyle w:val="ConsPlusNormal"/>
        <w:ind w:firstLine="540"/>
        <w:jc w:val="both"/>
      </w:pPr>
    </w:p>
    <w:p w:rsidR="003A798D" w:rsidRDefault="003A798D">
      <w:pPr>
        <w:pStyle w:val="ConsPlusTitle"/>
        <w:jc w:val="center"/>
        <w:outlineLvl w:val="2"/>
      </w:pPr>
      <w:r>
        <w:t>5. Порядок предоставления и расходования субсидий</w:t>
      </w:r>
    </w:p>
    <w:p w:rsidR="003A798D" w:rsidRDefault="003A798D">
      <w:pPr>
        <w:pStyle w:val="ConsPlusNormal"/>
        <w:ind w:firstLine="540"/>
        <w:jc w:val="both"/>
      </w:pPr>
    </w:p>
    <w:p w:rsidR="003A798D" w:rsidRDefault="003A798D">
      <w:pPr>
        <w:pStyle w:val="ConsPlusNormal"/>
        <w:ind w:firstLine="540"/>
        <w:jc w:val="both"/>
      </w:pPr>
      <w:bookmarkStart w:id="8" w:name="P4541"/>
      <w:bookmarkEnd w:id="8"/>
      <w:r>
        <w:t xml:space="preserve">5.1. Соглашение заключается между главным распорядителем бюджетных средств и администрацией муниципального образования в информационной системе "Управление бюджетным процессом Ленинградской области" в срок до 15 марта текущего года, а в случае предоставления субсидии из федерального бюджета - в срок не более 30 дней </w:t>
      </w:r>
      <w:proofErr w:type="gramStart"/>
      <w:r>
        <w:t>с даты заключения</w:t>
      </w:r>
      <w:proofErr w:type="gramEnd"/>
      <w:r>
        <w:t xml:space="preserve"> Соглашения о предоставлении субсидии из федерального бюджета.</w:t>
      </w:r>
    </w:p>
    <w:p w:rsidR="003A798D" w:rsidRDefault="003A798D">
      <w:pPr>
        <w:pStyle w:val="ConsPlusNormal"/>
        <w:spacing w:before="240"/>
        <w:ind w:firstLine="540"/>
        <w:jc w:val="both"/>
      </w:pPr>
      <w:r>
        <w:t>В случае изменения размера субсидии в текущем финансовом году соглашение заключается в течение 15 дней после утверждения распределения субсидий.</w:t>
      </w:r>
    </w:p>
    <w:p w:rsidR="003A798D" w:rsidRDefault="003A798D">
      <w:pPr>
        <w:pStyle w:val="ConsPlusNormal"/>
        <w:spacing w:before="240"/>
        <w:ind w:firstLine="540"/>
        <w:jc w:val="both"/>
      </w:pPr>
      <w:r>
        <w:t xml:space="preserve">5.2. </w:t>
      </w:r>
      <w:proofErr w:type="gramStart"/>
      <w:r>
        <w:t>Муниципальное образование при заключении соглашения представляет главному распорядителю бюджетных средств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w:t>
      </w:r>
      <w:proofErr w:type="gramEnd"/>
      <w:r>
        <w:t xml:space="preserve"> областного бюджета Ленинградской области субсидии, а также муниципальные программы, предусматривающие мероприятия, на софинансирование которых предоставляется субсидия.</w:t>
      </w:r>
    </w:p>
    <w:p w:rsidR="003A798D" w:rsidRDefault="003A798D">
      <w:pPr>
        <w:pStyle w:val="ConsPlusNormal"/>
        <w:spacing w:before="240"/>
        <w:ind w:firstLine="540"/>
        <w:jc w:val="both"/>
      </w:pPr>
      <w:r>
        <w:t xml:space="preserve">5.3. Перечисление субсидий осуществляется главным распорядителем бюджетных средств на счета главных администраторов доходов бюджета в муниципальных </w:t>
      </w:r>
      <w:r>
        <w:lastRenderedPageBreak/>
        <w:t>образованиях, открытые в территориальных отделах Управления Федерального казначейства по Ленинградской области.</w:t>
      </w:r>
    </w:p>
    <w:p w:rsidR="003A798D" w:rsidRDefault="003A798D">
      <w:pPr>
        <w:pStyle w:val="ConsPlusNormal"/>
        <w:spacing w:before="240"/>
        <w:ind w:firstLine="540"/>
        <w:jc w:val="both"/>
      </w:pPr>
      <w:r>
        <w:t>5.4. Субсидии, не использованные в текущем финансовом году, подлежат возврату в областной бюджет Ленинградской области в порядке и сроки, установленные действующим законодательством.</w:t>
      </w:r>
    </w:p>
    <w:p w:rsidR="003A798D" w:rsidRDefault="003A798D">
      <w:pPr>
        <w:pStyle w:val="ConsPlusNormal"/>
        <w:spacing w:before="240"/>
        <w:ind w:firstLine="540"/>
        <w:jc w:val="both"/>
      </w:pPr>
      <w:r>
        <w:t>5.5.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3A798D" w:rsidRDefault="003A798D">
      <w:pPr>
        <w:pStyle w:val="ConsPlusNormal"/>
        <w:spacing w:before="240"/>
        <w:ind w:firstLine="540"/>
        <w:jc w:val="both"/>
      </w:pPr>
      <w:r>
        <w:t>5.6. Обеспечение соблюдения муниципальным образованием целей, порядка и условий предоставления субсидий (в том числе достижения значений результата предоставления субсидии) осуществляется главным распорядителем бюджетных сре</w:t>
      </w:r>
      <w:proofErr w:type="gramStart"/>
      <w:r>
        <w:t>дств в с</w:t>
      </w:r>
      <w:proofErr w:type="gramEnd"/>
      <w:r>
        <w:t>оответствии с бюджетным законодательством Российской Федерации.</w:t>
      </w:r>
    </w:p>
    <w:p w:rsidR="003A798D" w:rsidRDefault="003A798D">
      <w:pPr>
        <w:pStyle w:val="ConsPlusNormal"/>
        <w:spacing w:before="240"/>
        <w:ind w:firstLine="540"/>
        <w:jc w:val="both"/>
      </w:pP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3A798D" w:rsidRDefault="003A798D">
      <w:pPr>
        <w:pStyle w:val="ConsPlusNormal"/>
        <w:ind w:firstLine="540"/>
        <w:jc w:val="both"/>
      </w:pPr>
    </w:p>
    <w:p w:rsidR="003A798D" w:rsidRDefault="003A798D">
      <w:pPr>
        <w:pStyle w:val="ConsPlusTitle"/>
        <w:jc w:val="center"/>
        <w:outlineLvl w:val="2"/>
      </w:pPr>
      <w:r>
        <w:t>6. Меры ответственности за недостижение значений результата</w:t>
      </w:r>
    </w:p>
    <w:p w:rsidR="003A798D" w:rsidRDefault="003A798D">
      <w:pPr>
        <w:pStyle w:val="ConsPlusTitle"/>
        <w:jc w:val="center"/>
      </w:pPr>
      <w:r>
        <w:t>использования субсидий</w:t>
      </w:r>
    </w:p>
    <w:p w:rsidR="003A798D" w:rsidRDefault="003A798D">
      <w:pPr>
        <w:pStyle w:val="ConsPlusNormal"/>
        <w:ind w:firstLine="540"/>
        <w:jc w:val="both"/>
      </w:pPr>
    </w:p>
    <w:p w:rsidR="003A798D" w:rsidRDefault="003A798D">
      <w:pPr>
        <w:pStyle w:val="ConsPlusNormal"/>
        <w:ind w:firstLine="540"/>
        <w:jc w:val="both"/>
      </w:pPr>
      <w:r>
        <w:t xml:space="preserve">В случае недостижения муниципальным образованием значений целевого показателя результативности к нему применяются меры ответственности, предусмотренные </w:t>
      </w:r>
      <w:hyperlink r:id="rId109" w:history="1">
        <w:r>
          <w:rPr>
            <w:color w:val="0000FF"/>
          </w:rPr>
          <w:t>разделом 5</w:t>
        </w:r>
      </w:hyperlink>
      <w:r>
        <w:t xml:space="preserve"> Правил.</w:t>
      </w:r>
    </w:p>
    <w:p w:rsidR="003A798D" w:rsidRDefault="003A798D">
      <w:pPr>
        <w:pStyle w:val="ConsPlusNormal"/>
      </w:pPr>
    </w:p>
    <w:p w:rsidR="003A798D" w:rsidRDefault="003A798D">
      <w:pPr>
        <w:pStyle w:val="ConsPlusNormal"/>
        <w:jc w:val="both"/>
      </w:pPr>
    </w:p>
    <w:p w:rsidR="003A798D" w:rsidRDefault="003A798D">
      <w:pPr>
        <w:pStyle w:val="ConsPlusNormal"/>
        <w:pBdr>
          <w:top w:val="single" w:sz="6" w:space="0" w:color="auto"/>
        </w:pBdr>
        <w:spacing w:before="100" w:after="100"/>
        <w:jc w:val="both"/>
        <w:rPr>
          <w:sz w:val="2"/>
          <w:szCs w:val="2"/>
        </w:rPr>
      </w:pPr>
    </w:p>
    <w:p w:rsidR="008A12BB" w:rsidRDefault="003A798D"/>
    <w:sectPr w:rsidR="008A12BB" w:rsidSect="00533E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8D"/>
    <w:rsid w:val="00010FBC"/>
    <w:rsid w:val="001A52A4"/>
    <w:rsid w:val="00274C7A"/>
    <w:rsid w:val="003A798D"/>
    <w:rsid w:val="003D3449"/>
    <w:rsid w:val="004C1D48"/>
    <w:rsid w:val="00553672"/>
    <w:rsid w:val="00645BEA"/>
    <w:rsid w:val="00653234"/>
    <w:rsid w:val="0067676B"/>
    <w:rsid w:val="006D30DE"/>
    <w:rsid w:val="006D6665"/>
    <w:rsid w:val="00824ED2"/>
    <w:rsid w:val="008B4C23"/>
    <w:rsid w:val="00921015"/>
    <w:rsid w:val="00985E08"/>
    <w:rsid w:val="009B16C5"/>
    <w:rsid w:val="00A82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E08"/>
    <w:pPr>
      <w:widowControl w:val="0"/>
      <w:autoSpaceDE w:val="0"/>
      <w:autoSpaceDN w:val="0"/>
      <w:adjustRightInd w:val="0"/>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9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3A7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98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3A7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9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3A79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9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9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E08"/>
    <w:pPr>
      <w:widowControl w:val="0"/>
      <w:autoSpaceDE w:val="0"/>
      <w:autoSpaceDN w:val="0"/>
      <w:adjustRightInd w:val="0"/>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9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3A7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98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3A7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9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3A79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9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9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2125D0C0A0560910D8A0129EF72CCD4606D8C9C933A8F75075BEB6A98BBF3B0E8333BE105F32F1A1AA83389EE0EA6D90E21899F76FF8DCSDdCP" TargetMode="External"/><Relationship Id="rId21" Type="http://schemas.openxmlformats.org/officeDocument/2006/relationships/hyperlink" Target="consultantplus://offline/ref=502125D0C0A0560910D8A0129EF72CCD4604DDCEC63AA8F75075BEB6A98BBF3B0E8333BE105F32F6A7AA83389EE0EA6D90E21899F76FF8DCSDdCP" TargetMode="External"/><Relationship Id="rId42" Type="http://schemas.openxmlformats.org/officeDocument/2006/relationships/hyperlink" Target="consultantplus://offline/ref=502125D0C0A0560910D8BF038BF72CCD4502DBC8C932A8F75075BEB6A98BBF3B0E8333BE105F32F7A6AA83389EE0EA6D90E21899F76FF8DCSDdCP" TargetMode="External"/><Relationship Id="rId47" Type="http://schemas.openxmlformats.org/officeDocument/2006/relationships/hyperlink" Target="consultantplus://offline/ref=502125D0C0A0560910D8BF038BF72CCD4704D6C8C932A8F75075BEB6A98BBF3B0E8333BE105F32F6AAAA83389EE0EA6D90E21899F76FF8DCSDdCP" TargetMode="External"/><Relationship Id="rId63" Type="http://schemas.openxmlformats.org/officeDocument/2006/relationships/hyperlink" Target="consultantplus://offline/ref=502125D0C0A0560910D8A0129EF72CCD4606DCC1CF3DA8F75075BEB6A98BBF3B0E8333BE105F32F1A2AA83389EE0EA6D90E21899F76FF8DCSDdCP" TargetMode="External"/><Relationship Id="rId68" Type="http://schemas.openxmlformats.org/officeDocument/2006/relationships/hyperlink" Target="consultantplus://offline/ref=502125D0C0A0560910D8A0129EF72CCD4606DCC1CF3DA8F75075BEB6A98BBF3B0E8333BE105F33F4A0AA83389EE0EA6D90E21899F76FF8DCSDdCP" TargetMode="External"/><Relationship Id="rId84" Type="http://schemas.openxmlformats.org/officeDocument/2006/relationships/hyperlink" Target="consultantplus://offline/ref=502125D0C0A0560910D8A0129EF72CCD4606DCC1CF3DA8F75075BEB6A98BBF3B0E8333BE105F33FFAAAA83389EE0EA6D90E21899F76FF8DCSDdCP" TargetMode="External"/><Relationship Id="rId89" Type="http://schemas.openxmlformats.org/officeDocument/2006/relationships/hyperlink" Target="consultantplus://offline/ref=502125D0C0A0560910D8BF038BF72CCD4706D7CBCE33A8F75075BEB6A98BBF3B0E8333BE105D33F2A2AA83389EE0EA6D90E21899F76FF8DCSDdCP" TargetMode="External"/><Relationship Id="rId16" Type="http://schemas.openxmlformats.org/officeDocument/2006/relationships/hyperlink" Target="consultantplus://offline/ref=502125D0C0A0560910D8A0129EF72CCD450DDECACD38A8F75075BEB6A98BBF3B0E8333BE105F32F6A7AA83389EE0EA6D90E21899F76FF8DCSDdCP" TargetMode="External"/><Relationship Id="rId107" Type="http://schemas.openxmlformats.org/officeDocument/2006/relationships/image" Target="media/image8.wmf"/><Relationship Id="rId11" Type="http://schemas.openxmlformats.org/officeDocument/2006/relationships/hyperlink" Target="consultantplus://offline/ref=502125D0C0A0560910D8A0129EF72CCD4502D6CBCA3DA8F75075BEB6A98BBF3B0E8333BE105F32F6A7AA83389EE0EA6D90E21899F76FF8DCSDdCP" TargetMode="External"/><Relationship Id="rId32" Type="http://schemas.openxmlformats.org/officeDocument/2006/relationships/hyperlink" Target="consultantplus://offline/ref=502125D0C0A0560910D8A0129EF72CCD4606DCC1CF3DA8F75075BEB6A98BBF3B0E8333BE105F32F7A1AA83389EE0EA6D90E21899F76FF8DCSDdCP" TargetMode="External"/><Relationship Id="rId37" Type="http://schemas.openxmlformats.org/officeDocument/2006/relationships/hyperlink" Target="consultantplus://offline/ref=502125D0C0A0560910D8BF038BF72CCD4701D6C8CD3DA8F75075BEB6A98BBF3B1C836BB2115D2CF6AABFD569D8SBd5P" TargetMode="External"/><Relationship Id="rId53" Type="http://schemas.openxmlformats.org/officeDocument/2006/relationships/hyperlink" Target="consultantplus://offline/ref=502125D0C0A0560910D8BF038BF72CCD4701DFCCCD33A8F75075BEB6A98BBF3B1C836BB2115D2CF6AABFD569D8SBd5P" TargetMode="External"/><Relationship Id="rId58" Type="http://schemas.openxmlformats.org/officeDocument/2006/relationships/hyperlink" Target="consultantplus://offline/ref=502125D0C0A0560910D8BF038BF72CCD4701D6C1C839A8F75075BEB6A98BBF3B1C836BB2115D2CF6AABFD569D8SBd5P" TargetMode="External"/><Relationship Id="rId74" Type="http://schemas.openxmlformats.org/officeDocument/2006/relationships/hyperlink" Target="consultantplus://offline/ref=502125D0C0A0560910D8A0129EF72CCD4606DCC1CF3DA8F75075BEB6A98BBF3B0E8333BE105F33F0A7AA83389EE0EA6D90E21899F76FF8DCSDdCP" TargetMode="External"/><Relationship Id="rId79" Type="http://schemas.openxmlformats.org/officeDocument/2006/relationships/hyperlink" Target="consultantplus://offline/ref=502125D0C0A0560910D8A0129EF72CCD4606DCC1CF3DA8F75075BEB6A98BBF3B0E8333BE105F33FEA2AA83389EE0EA6D90E21899F76FF8DCSDdCP" TargetMode="External"/><Relationship Id="rId102" Type="http://schemas.openxmlformats.org/officeDocument/2006/relationships/image" Target="media/image3.wmf"/><Relationship Id="rId5" Type="http://schemas.openxmlformats.org/officeDocument/2006/relationships/hyperlink" Target="http://www.consultant.ru" TargetMode="External"/><Relationship Id="rId90" Type="http://schemas.openxmlformats.org/officeDocument/2006/relationships/hyperlink" Target="consultantplus://offline/ref=502125D0C0A0560910D8A0129EF72CCD4606DCC1CF3DA8F75075BEB6A98BBF3B0E8333BE105F37F2ABAA83389EE0EA6D90E21899F76FF8DCSDdCP" TargetMode="External"/><Relationship Id="rId95" Type="http://schemas.openxmlformats.org/officeDocument/2006/relationships/hyperlink" Target="consultantplus://offline/ref=502125D0C0A0560910D8A0129EF72CCD4606DACFC73DA8F75075BEB6A98BBF3B0E8333BE105F32F6A7AA83389EE0EA6D90E21899F76FF8DCSDdCP" TargetMode="External"/><Relationship Id="rId22" Type="http://schemas.openxmlformats.org/officeDocument/2006/relationships/hyperlink" Target="consultantplus://offline/ref=502125D0C0A0560910D8A0129EF72CCD4604D9CBC63BA8F75075BEB6A98BBF3B0E8333BE105F32F6A7AA83389EE0EA6D90E21899F76FF8DCSDdCP" TargetMode="External"/><Relationship Id="rId27" Type="http://schemas.openxmlformats.org/officeDocument/2006/relationships/hyperlink" Target="consultantplus://offline/ref=502125D0C0A0560910D8A0129EF72CCD4606D9CDCB33A8F75075BEB6A98BBF3B0E8333BE105F30F0A7AA83389EE0EA6D90E21899F76FF8DCSDdCP" TargetMode="External"/><Relationship Id="rId43" Type="http://schemas.openxmlformats.org/officeDocument/2006/relationships/hyperlink" Target="consultantplus://offline/ref=502125D0C0A0560910D8BF038BF72CCD4506D7CBCB3FA8F75075BEB6A98BBF3B1C836BB2115D2CF6AABFD569D8SBd5P" TargetMode="External"/><Relationship Id="rId48" Type="http://schemas.openxmlformats.org/officeDocument/2006/relationships/hyperlink" Target="consultantplus://offline/ref=502125D0C0A0560910D8A0129EF72CCD4606DCC1CF3DA8F75075BEB6A98BBF3B0E8333BE105F32F5A7AA83389EE0EA6D90E21899F76FF8DCSDdCP" TargetMode="External"/><Relationship Id="rId64" Type="http://schemas.openxmlformats.org/officeDocument/2006/relationships/hyperlink" Target="consultantplus://offline/ref=502125D0C0A0560910D8BF038BF72CCD4502D9C0C63CA8F75075BEB6A98BBF3B0E8333BE105F32F6A5AA83389EE0EA6D90E21899F76FF8DCSDdCP" TargetMode="External"/><Relationship Id="rId69" Type="http://schemas.openxmlformats.org/officeDocument/2006/relationships/hyperlink" Target="consultantplus://offline/ref=502125D0C0A0560910D8BA0C88F72CCD4703DBC9CE30F5FD582CB2B4AE84E03E099233BE124132FEBCA3D76BSDdAP" TargetMode="External"/><Relationship Id="rId80" Type="http://schemas.openxmlformats.org/officeDocument/2006/relationships/hyperlink" Target="consultantplus://offline/ref=502125D0C0A0560910D8A0129EF72CCD4606DCC1CF3DA8F75075BEB6A98BBF3B0E8333BE105F33FEA5AA83389EE0EA6D90E21899F76FF8DCSDdCP" TargetMode="External"/><Relationship Id="rId85" Type="http://schemas.openxmlformats.org/officeDocument/2006/relationships/hyperlink" Target="consultantplus://offline/ref=502125D0C0A0560910D8BF038BF72CCD4700DBCCCD3AA8F75075BEB6A98BBF3B1C836BB2115D2CF6AABFD569D8SBd5P" TargetMode="External"/><Relationship Id="rId12" Type="http://schemas.openxmlformats.org/officeDocument/2006/relationships/hyperlink" Target="consultantplus://offline/ref=502125D0C0A0560910D8A0129EF72CCD4503DACEC73AA8F75075BEB6A98BBF3B0E8333BE105F32F6A7AA83389EE0EA6D90E21899F76FF8DCSDdCP" TargetMode="External"/><Relationship Id="rId17" Type="http://schemas.openxmlformats.org/officeDocument/2006/relationships/hyperlink" Target="consultantplus://offline/ref=502125D0C0A0560910D8A0129EF72CCD450DDCCECD3FA8F75075BEB6A98BBF3B0E8333BE105F32F6A7AA83389EE0EA6D90E21899F76FF8DCSDdCP" TargetMode="External"/><Relationship Id="rId33" Type="http://schemas.openxmlformats.org/officeDocument/2006/relationships/hyperlink" Target="consultantplus://offline/ref=502125D0C0A0560910D8A0129EF72CCD4606DCC1CF3DA8F75075BEB6A98BBF3B0E8333BE105F32F7A5AA83389EE0EA6D90E21899F76FF8DCSDdCP" TargetMode="External"/><Relationship Id="rId38" Type="http://schemas.openxmlformats.org/officeDocument/2006/relationships/hyperlink" Target="consultantplus://offline/ref=502125D0C0A0560910D8A0129EF72CCD4606DFC9CE3DA8F75075BEB6A98BBF3B1C836BB2115D2CF6AABFD569D8SBd5P" TargetMode="External"/><Relationship Id="rId59" Type="http://schemas.openxmlformats.org/officeDocument/2006/relationships/hyperlink" Target="consultantplus://offline/ref=502125D0C0A0560910D8A0129EF72CCD4606D7CAC73FA8F75075BEB6A98BBF3B1C836BB2115D2CF6AABFD569D8SBd5P" TargetMode="External"/><Relationship Id="rId103" Type="http://schemas.openxmlformats.org/officeDocument/2006/relationships/image" Target="media/image4.wmf"/><Relationship Id="rId108" Type="http://schemas.openxmlformats.org/officeDocument/2006/relationships/image" Target="media/image9.wmf"/><Relationship Id="rId54" Type="http://schemas.openxmlformats.org/officeDocument/2006/relationships/hyperlink" Target="consultantplus://offline/ref=502125D0C0A0560910D8BF038BF72CCD4707D6CDCD3FA8F75075BEB6A98BBF3B1C836BB2115D2CF6AABFD569D8SBd5P" TargetMode="External"/><Relationship Id="rId70" Type="http://schemas.openxmlformats.org/officeDocument/2006/relationships/hyperlink" Target="consultantplus://offline/ref=502125D0C0A0560910D8A0129EF72CCD4606DCC1CF3DA8F75075BEB6A98BBF3B0E8333BE105F33F5A0AA83389EE0EA6D90E21899F76FF8DCSDdCP" TargetMode="External"/><Relationship Id="rId75" Type="http://schemas.openxmlformats.org/officeDocument/2006/relationships/hyperlink" Target="consultantplus://offline/ref=502125D0C0A0560910D8A0129EF72CCD4606DCC1CF3DA8F75075BEB6A98BBF3B0E8333BE105F33F0A5AA83389EE0EA6D90E21899F76FF8DCSDdCP" TargetMode="External"/><Relationship Id="rId91" Type="http://schemas.openxmlformats.org/officeDocument/2006/relationships/hyperlink" Target="consultantplus://offline/ref=502125D0C0A0560910D8BF038BF72CCD4700DBCCCD3AA8F75075BEB6A98BBF3B1C836BB2115D2CF6AABFD569D8SBd5P" TargetMode="External"/><Relationship Id="rId96" Type="http://schemas.openxmlformats.org/officeDocument/2006/relationships/hyperlink" Target="consultantplus://offline/ref=502125D0C0A0560910D8A0129EF72CCD4606DACFC73DA8F75075BEB6A98BBF3B0E8333BE105F32F6A7AA83389EE0EA6D90E21899F76FF8DCSDdCP" TargetMode="External"/><Relationship Id="rId1" Type="http://schemas.openxmlformats.org/officeDocument/2006/relationships/styles" Target="styles.xml"/><Relationship Id="rId6" Type="http://schemas.openxmlformats.org/officeDocument/2006/relationships/hyperlink" Target="consultantplus://offline/ref=502125D0C0A0560910D8A0129EF72CCD4500D6C8CB33A8F75075BEB6A98BBF3B0E8333BE105F32F6A7AA83389EE0EA6D90E21899F76FF8DCSDdCP" TargetMode="External"/><Relationship Id="rId15" Type="http://schemas.openxmlformats.org/officeDocument/2006/relationships/hyperlink" Target="consultantplus://offline/ref=502125D0C0A0560910D8A0129EF72CCD450CD6CCC73AA8F75075BEB6A98BBF3B0E8333BE105F32F6A7AA83389EE0EA6D90E21899F76FF8DCSDdCP" TargetMode="External"/><Relationship Id="rId23" Type="http://schemas.openxmlformats.org/officeDocument/2006/relationships/hyperlink" Target="consultantplus://offline/ref=502125D0C0A0560910D8A0129EF72CCD4604D6C0CD3EA8F75075BEB6A98BBF3B0E8333BE105F32F6A6AA83389EE0EA6D90E21899F76FF8DCSDdCP" TargetMode="External"/><Relationship Id="rId28" Type="http://schemas.openxmlformats.org/officeDocument/2006/relationships/hyperlink" Target="consultantplus://offline/ref=502125D0C0A0560910D8A0129EF72CCD4604DECFCD3BA8F75075BEB6A98BBF3B0E8333BE105F32F7A3AA83389EE0EA6D90E21899F76FF8DCSDdCP" TargetMode="External"/><Relationship Id="rId36" Type="http://schemas.openxmlformats.org/officeDocument/2006/relationships/hyperlink" Target="consultantplus://offline/ref=502125D0C0A0560910D8BF038BF72CCD4707D6CDCD3FA8F75075BEB6A98BBF3B1C836BB2115D2CF6AABFD569D8SBd5P" TargetMode="External"/><Relationship Id="rId49" Type="http://schemas.openxmlformats.org/officeDocument/2006/relationships/hyperlink" Target="consultantplus://offline/ref=502125D0C0A0560910D8A0129EF72CCD4606DCC1CF3DA8F75075BEB6A98BBF3B0E8333BE105F32F2A6AA83389EE0EA6D90E21899F76FF8DCSDdCP" TargetMode="External"/><Relationship Id="rId57" Type="http://schemas.openxmlformats.org/officeDocument/2006/relationships/hyperlink" Target="consultantplus://offline/ref=502125D0C0A0560910D8BF038BF72CCD4701DFCACC3FA8F75075BEB6A98BBF3B1C836BB2115D2CF6AABFD569D8SBd5P" TargetMode="External"/><Relationship Id="rId106" Type="http://schemas.openxmlformats.org/officeDocument/2006/relationships/image" Target="media/image7.wmf"/><Relationship Id="rId10" Type="http://schemas.openxmlformats.org/officeDocument/2006/relationships/hyperlink" Target="consultantplus://offline/ref=502125D0C0A0560910D8A0129EF72CCD4502DDC8CD3CA8F75075BEB6A98BBF3B0E8333BE105F32F6A7AA83389EE0EA6D90E21899F76FF8DCSDdCP" TargetMode="External"/><Relationship Id="rId31" Type="http://schemas.openxmlformats.org/officeDocument/2006/relationships/hyperlink" Target="consultantplus://offline/ref=502125D0C0A0560910D8A0129EF72CCD4606DACFC73DA8F75075BEB6A98BBF3B0E8333BE105F32F6A7AA83389EE0EA6D90E21899F76FF8DCSDdCP" TargetMode="External"/><Relationship Id="rId44" Type="http://schemas.openxmlformats.org/officeDocument/2006/relationships/hyperlink" Target="consultantplus://offline/ref=502125D0C0A0560910D8BF038BF72CCD4707D6CDCD3FA8F75075BEB6A98BBF3B1C836BB2115D2CF6AABFD569D8SBd5P" TargetMode="External"/><Relationship Id="rId52" Type="http://schemas.openxmlformats.org/officeDocument/2006/relationships/hyperlink" Target="consultantplus://offline/ref=502125D0C0A0560910D8BF038BF72CCD4701DACDC93CA8F75075BEB6A98BBF3B1C836BB2115D2CF6AABFD569D8SBd5P" TargetMode="External"/><Relationship Id="rId60" Type="http://schemas.openxmlformats.org/officeDocument/2006/relationships/hyperlink" Target="consultantplus://offline/ref=502125D0C0A0560910D8BF038BF72CCD4707DACDCC3EA8F75075BEB6A98BBF3B1C836BB2115D2CF6AABFD569D8SBd5P" TargetMode="External"/><Relationship Id="rId65" Type="http://schemas.openxmlformats.org/officeDocument/2006/relationships/hyperlink" Target="consultantplus://offline/ref=502125D0C0A0560910D8BF038BF72CCD4701D6C8CD3DA8F75075BEB6A98BBF3B1C836BB2115D2CF6AABFD569D8SBd5P" TargetMode="External"/><Relationship Id="rId73" Type="http://schemas.openxmlformats.org/officeDocument/2006/relationships/hyperlink" Target="consultantplus://offline/ref=502125D0C0A0560910D8A0129EF72CCD4606DCC1CF3DA8F75075BEB6A98BBF3B0E8333BE105F33F3A3AA83389EE0EA6D90E21899F76FF8DCSDdCP" TargetMode="External"/><Relationship Id="rId78" Type="http://schemas.openxmlformats.org/officeDocument/2006/relationships/hyperlink" Target="consultantplus://offline/ref=502125D0C0A0560910D8A0129EF72CCD4606DFC9CE3DA8F75075BEB6A98BBF3B0E8333BE105F32F7A5AA83389EE0EA6D90E21899F76FF8DCSDdCP" TargetMode="External"/><Relationship Id="rId81" Type="http://schemas.openxmlformats.org/officeDocument/2006/relationships/hyperlink" Target="consultantplus://offline/ref=502125D0C0A0560910D8A0129EF72CCD4606DCC1CF3DA8F75075BEB6A98BBF3B0E8333BE105F33FFA7AA83389EE0EA6D90E21899F76FF8DCSDdCP" TargetMode="External"/><Relationship Id="rId86" Type="http://schemas.openxmlformats.org/officeDocument/2006/relationships/hyperlink" Target="consultantplus://offline/ref=502125D0C0A0560910D8A0129EF72CCD4606DCC1CF3DA8F75075BEB6A98BBF3B0E8333BE105F37F2A5AA83389EE0EA6D90E21899F76FF8DCSDdCP" TargetMode="External"/><Relationship Id="rId94" Type="http://schemas.openxmlformats.org/officeDocument/2006/relationships/hyperlink" Target="consultantplus://offline/ref=502125D0C0A0560910D8A0129EF72CCD4606DCC1CF3DA8F75075BEB6A98BBF3B0E8333BE105E3AF2A4AA83389EE0EA6D90E21899F76FF8DCSDdCP" TargetMode="External"/><Relationship Id="rId99" Type="http://schemas.openxmlformats.org/officeDocument/2006/relationships/hyperlink" Target="consultantplus://offline/ref=502125D0C0A0560910D8A0129EF72CCD4606DEC9CD3FA8F75075BEB6A98BBF3B0E8333BE105F37F5AAAA83389EE0EA6D90E21899F76FF8DCSDdCP" TargetMode="External"/><Relationship Id="rId101"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502125D0C0A0560910D8A0129EF72CCD4501DDCECC3DA8F75075BEB6A98BBF3B0E8333BE105F32F6A7AA83389EE0EA6D90E21899F76FF8DCSDdCP" TargetMode="External"/><Relationship Id="rId13" Type="http://schemas.openxmlformats.org/officeDocument/2006/relationships/hyperlink" Target="consultantplus://offline/ref=502125D0C0A0560910D8A0129EF72CCD4503D8C0C93CA8F75075BEB6A98BBF3B0E8333BE105F32F6A7AA83389EE0EA6D90E21899F76FF8DCSDdCP" TargetMode="External"/><Relationship Id="rId18" Type="http://schemas.openxmlformats.org/officeDocument/2006/relationships/hyperlink" Target="consultantplus://offline/ref=502125D0C0A0560910D8A0129EF72CCD450DDAC8CA3BA8F75075BEB6A98BBF3B0E8333BE105F32F6A7AA83389EE0EA6D90E21899F76FF8DCSDdCP" TargetMode="External"/><Relationship Id="rId39" Type="http://schemas.openxmlformats.org/officeDocument/2006/relationships/hyperlink" Target="consultantplus://offline/ref=502125D0C0A0560910D8A0129EF72CCD4503DDC0CA3FA8F75075BEB6A98BBF3B1C836BB2115D2CF6AABFD569D8SBd5P" TargetMode="External"/><Relationship Id="rId109" Type="http://schemas.openxmlformats.org/officeDocument/2006/relationships/hyperlink" Target="consultantplus://offline/ref=502125D0C0A0560910D8A0129EF72CCD4606DEC9CD3FA8F75075BEB6A98BBF3B0E8333BE105F37F2A5AA83389EE0EA6D90E21899F76FF8DCSDdCP" TargetMode="External"/><Relationship Id="rId34" Type="http://schemas.openxmlformats.org/officeDocument/2006/relationships/hyperlink" Target="consultantplus://offline/ref=502125D0C0A0560910D8A0129EF72CCD4606DCC1CF3DA8F75075BEB6A98BBF3B0E8333BE105F32F4A4AA83389EE0EA6D90E21899F76FF8DCSDdCP" TargetMode="External"/><Relationship Id="rId50" Type="http://schemas.openxmlformats.org/officeDocument/2006/relationships/hyperlink" Target="consultantplus://offline/ref=502125D0C0A0560910D8BF038BF72CCD4701D6C8CD3DA8F75075BEB6A98BBF3B1C836BB2115D2CF6AABFD569D8SBd5P" TargetMode="External"/><Relationship Id="rId55" Type="http://schemas.openxmlformats.org/officeDocument/2006/relationships/hyperlink" Target="consultantplus://offline/ref=502125D0C0A0560910D8A0129EF72CCD4606D7CAC73FA8F75075BEB6A98BBF3B1C836BB2115D2CF6AABFD569D8SBd5P" TargetMode="External"/><Relationship Id="rId76" Type="http://schemas.openxmlformats.org/officeDocument/2006/relationships/hyperlink" Target="consultantplus://offline/ref=502125D0C0A0560910D8A0129EF72CCD4606DCC1CF3DA8F75075BEB6A98BBF3B0E8333BE105F33F1A4AA83389EE0EA6D90E21899F76FF8DCSDdCP" TargetMode="External"/><Relationship Id="rId97" Type="http://schemas.openxmlformats.org/officeDocument/2006/relationships/hyperlink" Target="consultantplus://offline/ref=502125D0C0A0560910D8A0129EF72CCD4606DEC9CD3FA8F75075BEB6A98BBF3B0E8333BE105F36F2ABAA83389EE0EA6D90E21899F76FF8DCSDdCP" TargetMode="External"/><Relationship Id="rId104" Type="http://schemas.openxmlformats.org/officeDocument/2006/relationships/image" Target="media/image5.wmf"/><Relationship Id="rId7" Type="http://schemas.openxmlformats.org/officeDocument/2006/relationships/hyperlink" Target="consultantplus://offline/ref=502125D0C0A0560910D8A0129EF72CCD4500D7CCC832A8F75075BEB6A98BBF3B0E8333BE105F32F6A7AA83389EE0EA6D90E21899F76FF8DCSDdCP" TargetMode="External"/><Relationship Id="rId71" Type="http://schemas.openxmlformats.org/officeDocument/2006/relationships/hyperlink" Target="consultantplus://offline/ref=502125D0C0A0560910D8A0129EF72CCD4606DCC1CF3DA8F75075BEB6A98BBF3B0E8333BE105F33F5A6AA83389EE0EA6D90E21899F76FF8DCSDdCP" TargetMode="External"/><Relationship Id="rId92" Type="http://schemas.openxmlformats.org/officeDocument/2006/relationships/hyperlink" Target="consultantplus://offline/ref=502125D0C0A0560910D8A0129EF72CCD4606DCC1CF3DA8F75075BEB6A98BBF3B0E8333BE105F37F3A2AA83389EE0EA6D90E21899F76FF8DCSDdCP" TargetMode="External"/><Relationship Id="rId2" Type="http://schemas.microsoft.com/office/2007/relationships/stylesWithEffects" Target="stylesWithEffects.xml"/><Relationship Id="rId29" Type="http://schemas.openxmlformats.org/officeDocument/2006/relationships/hyperlink" Target="consultantplus://offline/ref=502125D0C0A0560910D8A0129EF72CCD4604D6C0CD3EA8F75075BEB6A98BBF3B0E8333BE105F32F6A6AA83389EE0EA6D90E21899F76FF8DCSDdCP" TargetMode="External"/><Relationship Id="rId24" Type="http://schemas.openxmlformats.org/officeDocument/2006/relationships/hyperlink" Target="consultantplus://offline/ref=502125D0C0A0560910D8A0129EF72CCD4606DCC1CF3DA8F75075BEB6A98BBF3B0E8333BE105F32F6A7AA83389EE0EA6D90E21899F76FF8DCSDdCP" TargetMode="External"/><Relationship Id="rId40" Type="http://schemas.openxmlformats.org/officeDocument/2006/relationships/hyperlink" Target="consultantplus://offline/ref=502125D0C0A0560910D8BA0C88F72CCD4703DBC9CE30F5FD582CB2B4AE84E03E099233BE124132FEBCA3D76BSDdAP" TargetMode="External"/><Relationship Id="rId45" Type="http://schemas.openxmlformats.org/officeDocument/2006/relationships/hyperlink" Target="consultantplus://offline/ref=502125D0C0A0560910D8BF038BF72CCD4701D6C8CD3DA8F75075BEB6A98BBF3B1C836BB2115D2CF6AABFD569D8SBd5P" TargetMode="External"/><Relationship Id="rId66" Type="http://schemas.openxmlformats.org/officeDocument/2006/relationships/hyperlink" Target="consultantplus://offline/ref=502125D0C0A0560910D8A0129EF72CCD4606DCC1CF3DA8F75075BEB6A98BBF3B0E8333BE105F32F1A1AA83389EE0EA6D90E21899F76FF8DCSDdCP" TargetMode="External"/><Relationship Id="rId87" Type="http://schemas.openxmlformats.org/officeDocument/2006/relationships/hyperlink" Target="consultantplus://offline/ref=502125D0C0A0560910D8A0129EF72CCD4606DCC1CF3DA8F75075BEB6A98BBF3B0E8333BE105F37F2AAAA83389EE0EA6D90E21899F76FF8DCSDdCP" TargetMode="External"/><Relationship Id="rId110" Type="http://schemas.openxmlformats.org/officeDocument/2006/relationships/fontTable" Target="fontTable.xml"/><Relationship Id="rId61" Type="http://schemas.openxmlformats.org/officeDocument/2006/relationships/hyperlink" Target="consultantplus://offline/ref=502125D0C0A0560910D8A0129EF72CCD4606DCC1CF3DA8F75075BEB6A98BBF3B0E8333BE105F32F3A4AA83389EE0EA6D90E21899F76FF8DCSDdCP" TargetMode="External"/><Relationship Id="rId82" Type="http://schemas.openxmlformats.org/officeDocument/2006/relationships/hyperlink" Target="consultantplus://offline/ref=502125D0C0A0560910D8A0129EF72CCD4606DFC9CE3DA8F75075BEB6A98BBF3B0E8333BE105F32F7A5AA83389EE0EA6D90E21899F76FF8DCSDdCP" TargetMode="External"/><Relationship Id="rId19" Type="http://schemas.openxmlformats.org/officeDocument/2006/relationships/hyperlink" Target="consultantplus://offline/ref=502125D0C0A0560910D8A0129EF72CCD450DDACDC83FA8F75075BEB6A98BBF3B0E8333BE105F32F6A7AA83389EE0EA6D90E21899F76FF8DCSDdCP" TargetMode="External"/><Relationship Id="rId14" Type="http://schemas.openxmlformats.org/officeDocument/2006/relationships/hyperlink" Target="consultantplus://offline/ref=502125D0C0A0560910D8A0129EF72CCD450CDFCFCD3CA8F75075BEB6A98BBF3B0E8333BE105F32F6A7AA83389EE0EA6D90E21899F76FF8DCSDdCP" TargetMode="External"/><Relationship Id="rId30" Type="http://schemas.openxmlformats.org/officeDocument/2006/relationships/hyperlink" Target="consultantplus://offline/ref=502125D0C0A0560910D8A0129EF72CCD4606DCC1CF3DA8F75075BEB6A98BBF3B0E8333BE105F32F6A7AA83389EE0EA6D90E21899F76FF8DCSDdCP" TargetMode="External"/><Relationship Id="rId35" Type="http://schemas.openxmlformats.org/officeDocument/2006/relationships/hyperlink" Target="consultantplus://offline/ref=502125D0C0A0560910D8BF038BF72CCD4506D7CBCB3FA8F75075BEB6A98BBF3B1C836BB2115D2CF6AABFD569D8SBd5P" TargetMode="External"/><Relationship Id="rId56" Type="http://schemas.openxmlformats.org/officeDocument/2006/relationships/hyperlink" Target="consultantplus://offline/ref=502125D0C0A0560910D8A0129EF72CCD4606D7CAC73FA8F75075BEB6A98BBF3B1C836BB2115D2CF6AABFD569D8SBd5P" TargetMode="External"/><Relationship Id="rId77" Type="http://schemas.openxmlformats.org/officeDocument/2006/relationships/hyperlink" Target="consultantplus://offline/ref=502125D0C0A0560910D8A0129EF72CCD4606DCC1CF3DA8F75075BEB6A98BBF3B0E8333BE105F33F1AAAA83389EE0EA6D90E21899F76FF8DCSDdCP" TargetMode="External"/><Relationship Id="rId100" Type="http://schemas.openxmlformats.org/officeDocument/2006/relationships/image" Target="media/image1.wmf"/><Relationship Id="rId105" Type="http://schemas.openxmlformats.org/officeDocument/2006/relationships/image" Target="media/image6.wmf"/><Relationship Id="rId8" Type="http://schemas.openxmlformats.org/officeDocument/2006/relationships/hyperlink" Target="consultantplus://offline/ref=502125D0C0A0560910D8A0129EF72CCD4501DEC1CA3BA8F75075BEB6A98BBF3B0E8333BE105F32F6A7AA83389EE0EA6D90E21899F76FF8DCSDdCP" TargetMode="External"/><Relationship Id="rId51" Type="http://schemas.openxmlformats.org/officeDocument/2006/relationships/hyperlink" Target="consultantplus://offline/ref=502125D0C0A0560910D8A0129EF72CCD4606DCC1CF3DA8F75075BEB6A98BBF3B0E8333BE105F32F3A0AA83389EE0EA6D90E21899F76FF8DCSDdCP" TargetMode="External"/><Relationship Id="rId72" Type="http://schemas.openxmlformats.org/officeDocument/2006/relationships/hyperlink" Target="consultantplus://offline/ref=502125D0C0A0560910D8A0129EF72CCD4606DCC1CF3DA8F75075BEB6A98BBF3B0E8333BE105F33F5A5AA83389EE0EA6D90E21899F76FF8DCSDdCP" TargetMode="External"/><Relationship Id="rId93" Type="http://schemas.openxmlformats.org/officeDocument/2006/relationships/hyperlink" Target="consultantplus://offline/ref=502125D0C0A0560910D8A0129EF72CCD4606DCC1CF3DA8F75075BEB6A98BBF3B0E8333BE105F37F0A1AA83389EE0EA6D90E21899F76FF8DCSDdCP" TargetMode="External"/><Relationship Id="rId98" Type="http://schemas.openxmlformats.org/officeDocument/2006/relationships/hyperlink" Target="consultantplus://offline/ref=502125D0C0A0560910D8A0129EF72CCD4606DEC9CD3FA8F75075BEB6A98BBF3B0E8333BE105F37F4A1AA83389EE0EA6D90E21899F76FF8DCSDdCP" TargetMode="External"/><Relationship Id="rId3" Type="http://schemas.openxmlformats.org/officeDocument/2006/relationships/settings" Target="settings.xml"/><Relationship Id="rId25" Type="http://schemas.openxmlformats.org/officeDocument/2006/relationships/hyperlink" Target="consultantplus://offline/ref=502125D0C0A0560910D8A0129EF72CCD4606DACFC73DA8F75075BEB6A98BBF3B0E8333BE105F32F6A7AA83389EE0EA6D90E21899F76FF8DCSDdCP" TargetMode="External"/><Relationship Id="rId46" Type="http://schemas.openxmlformats.org/officeDocument/2006/relationships/hyperlink" Target="consultantplus://offline/ref=502125D0C0A0560910D8A0129EF72CCD4606DFC9CE3DA8F75075BEB6A98BBF3B1C836BB2115D2CF6AABFD569D8SBd5P" TargetMode="External"/><Relationship Id="rId67" Type="http://schemas.openxmlformats.org/officeDocument/2006/relationships/hyperlink" Target="consultantplus://offline/ref=502125D0C0A0560910D8BF038BF72CCD4701DFCACA3FA8F75075BEB6A98BBF3B0E8333BE145739A2F3E58264DBB7F96C9AE21A91EBS6dDP" TargetMode="External"/><Relationship Id="rId20" Type="http://schemas.openxmlformats.org/officeDocument/2006/relationships/hyperlink" Target="consultantplus://offline/ref=502125D0C0A0560910D8A0129EF72CCD4604DECFCD3BA8F75075BEB6A98BBF3B0E8333BE105F32F6A7AA83389EE0EA6D90E21899F76FF8DCSDdCP" TargetMode="External"/><Relationship Id="rId41" Type="http://schemas.openxmlformats.org/officeDocument/2006/relationships/hyperlink" Target="consultantplus://offline/ref=502125D0C0A0560910D8BF038BF72CCD460CD9CDC46DFFF50120B0B3A1DBE52B18CA3FBD0E5F3AE8A0A1D5S6d9P" TargetMode="External"/><Relationship Id="rId62" Type="http://schemas.openxmlformats.org/officeDocument/2006/relationships/hyperlink" Target="consultantplus://offline/ref=502125D0C0A0560910D8A0129EF72CCD4606DCC1CF3DA8F75075BEB6A98BBF3B0E8333BE105F32F0A3AA83389EE0EA6D90E21899F76FF8DCSDdCP" TargetMode="External"/><Relationship Id="rId83" Type="http://schemas.openxmlformats.org/officeDocument/2006/relationships/hyperlink" Target="consultantplus://offline/ref=502125D0C0A0560910D8A0129EF72CCD4606DCC1CF3DA8F75075BEB6A98BBF3B0E8333BE105F33FFA5AA83389EE0EA6D90E21899F76FF8DCSDdCP" TargetMode="External"/><Relationship Id="rId88" Type="http://schemas.openxmlformats.org/officeDocument/2006/relationships/hyperlink" Target="consultantplus://offline/ref=502125D0C0A0560910D8BF038BF72CCD4506D7CBCB3FA8F75075BEB6A98BBF3B1C836BB2115D2CF6AABFD569D8SBd5P"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97</Pages>
  <Words>23763</Words>
  <Characters>135450</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Дмитрий Александрович</dc:creator>
  <cp:lastModifiedBy>Лебедев Дмитрий Александрович</cp:lastModifiedBy>
  <cp:revision>1</cp:revision>
  <dcterms:created xsi:type="dcterms:W3CDTF">2020-08-12T15:29:00Z</dcterms:created>
  <dcterms:modified xsi:type="dcterms:W3CDTF">2020-08-12T15:31:00Z</dcterms:modified>
</cp:coreProperties>
</file>