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FD" w:rsidRDefault="008543FD" w:rsidP="008B2E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B2E89" w:rsidRPr="00811BEC" w:rsidRDefault="008B2E89" w:rsidP="008B2E8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>СВОДНЫЙ ОТЧЕТ</w:t>
      </w:r>
      <w:r>
        <w:rPr>
          <w:rFonts w:ascii="Times New Roman" w:hAnsi="Times New Roman" w:cs="Times New Roman"/>
          <w:sz w:val="24"/>
        </w:rPr>
        <w:t xml:space="preserve"> за 2018 год </w:t>
      </w:r>
    </w:p>
    <w:p w:rsidR="008B2E89" w:rsidRPr="00811BEC" w:rsidRDefault="008B2E89" w:rsidP="008B2E8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>о фактическом исполнении государственных заданий</w:t>
      </w:r>
    </w:p>
    <w:p w:rsidR="008B2E89" w:rsidRDefault="008B2E89" w:rsidP="008B2E8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 xml:space="preserve">государственными </w:t>
      </w:r>
      <w:r w:rsidR="00B036BC">
        <w:rPr>
          <w:rFonts w:ascii="Times New Roman" w:hAnsi="Times New Roman" w:cs="Times New Roman"/>
          <w:sz w:val="24"/>
        </w:rPr>
        <w:t>стационарными бюджетными</w:t>
      </w:r>
      <w:r w:rsidR="00005DA6">
        <w:rPr>
          <w:rFonts w:ascii="Times New Roman" w:hAnsi="Times New Roman" w:cs="Times New Roman"/>
          <w:sz w:val="24"/>
        </w:rPr>
        <w:t xml:space="preserve"> </w:t>
      </w:r>
      <w:r w:rsidRPr="00811BEC">
        <w:rPr>
          <w:rFonts w:ascii="Times New Roman" w:hAnsi="Times New Roman" w:cs="Times New Roman"/>
          <w:sz w:val="24"/>
        </w:rPr>
        <w:t>учреждениями в отчетном финансовом году</w:t>
      </w:r>
    </w:p>
    <w:p w:rsidR="008B2E89" w:rsidRPr="00811BEC" w:rsidRDefault="008B2E89" w:rsidP="008B2E89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социальной защите населения Ленинградской области</w:t>
      </w:r>
    </w:p>
    <w:p w:rsidR="001E23F3" w:rsidRPr="000A7C4A" w:rsidRDefault="001E23F3" w:rsidP="001E23F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917"/>
        <w:gridCol w:w="897"/>
        <w:gridCol w:w="1230"/>
        <w:gridCol w:w="2314"/>
        <w:gridCol w:w="709"/>
        <w:gridCol w:w="992"/>
        <w:gridCol w:w="850"/>
        <w:gridCol w:w="924"/>
        <w:gridCol w:w="1203"/>
        <w:gridCol w:w="1701"/>
        <w:gridCol w:w="1134"/>
        <w:gridCol w:w="1275"/>
      </w:tblGrid>
      <w:tr w:rsidR="008B2E89" w:rsidRPr="008B2E89" w:rsidTr="009C634D">
        <w:trPr>
          <w:cantSplit/>
          <w:trHeight w:val="3126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Вариант оказания (выполнения)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Показатель (качества, объема)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Оценка выполнения государственным учреждением государственного задания по каждому показателю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005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Причины отклонения значений </w:t>
            </w:r>
            <w:proofErr w:type="gramStart"/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запланированных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005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Оценка итоговая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"Будогощский психоневрологический интернат"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E70AE0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091BA6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  <w:r w:rsidR="008B2E89"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 проверка Роспотребнадзора выявила нарушение санитарного законодательства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Повышение качества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спального корпуса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091BA6" w:rsidP="0009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 доступности объекта социальной инфраструктуры от декабря 2018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оказание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Ленинградское областное государственное стационарное бюджетное учреждение социального обслуживания "Волосовский психоневрологический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интернат</w:t>
            </w: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091BA6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091BA6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санитарно-эпидемиологического расследования причин возникновения инфекционных и массовых неинфекционных заболеваний с 14.05.2018 года по 28.05.2018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4237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нежилых помещений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935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"Волховский психоневрологический инт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рнат"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091BA6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 в учреждение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 врача-гериатра, медсестры постовой, уборщика, дежурного по отделению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3812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915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8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"Всеволожский дом-интернат для престарелых и инвалидов"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09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Нахождение получателей социальных услуг в длительном отпуске, госпитализация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Дублирование голосовой информации текстовой информацией, надписями и (или) световыми сигналами, информирование о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предоставляемых 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Ленинградское областное государственное стационарное бюджетное учреждение социального обслуживания "Гатчинский психоневрологический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интернат</w:t>
            </w: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09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ремонта в женском корпусе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4095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861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843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"Геронтологический центр Ленинградской области"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09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091BA6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  <w:r w:rsidR="008B2E89"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Предписание Роспотребнадзора от 16.02.2018 №19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 медсестры палатной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лифта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"Каменногорский дом-интернат для престарелых и инвалидов"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091BA6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 в учреждение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3386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767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807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"Кингисеппский дом-интернат для престарелых и инвалидов"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091BA6" w:rsidP="0009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выполнения плана койко-дней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</w:t>
            </w: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проведенного</w:t>
            </w:r>
            <w:proofErr w:type="gram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экспресс-опроса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 врача-геронтолога, инструктора по ЛФК, медсестры по массажу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оказание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Ленинградское областное государственное стационарное бюджетное учреждение социального обслуживания "Кингисеппский психоневрологический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интернат</w:t>
            </w: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091BA6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Нахождение получателей социальных услуг в длительном отпуске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 врача, инструктора по ЛФК, диетсестры, медсестры по массажу, фельдшера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367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жилого корпуса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84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823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стационарное бюджетное учреждение социального обслуживания "Кировский психоневрологический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интернат</w:t>
            </w: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091BA6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Нахождение получателей социальных услуг на обучении, госпитализации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091BA6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Дублирование голосовой информации текстовой информацией, надписями и (или) световыми сигналами, информирование о предоставляемых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091BA6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 в учреждение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3812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773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769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стационарное бюджетное учреждение социального обслуживания "Лужский психоневрологический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интернат</w:t>
            </w: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091BA6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Нахождение получателей социальных услуг в длительном отпуске, госпитализации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Дублирование голосовой информации текстовой информацией, надписями и (или) световыми сигналами, информирование о предоставляемых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"Приозерский детский дом-интернат для умственно отсталых детей"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091BA6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 в учреждение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3812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помещений, фасадов зданий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773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769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"Сланцевский дом-интернат для престарелых и инвалидов"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09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оказание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Ленинградское областное государственное стационарное бюджетное учреждение социального обслуживания "Сясьстройский психоневрологический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интернат</w:t>
            </w: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09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Нахождение получателей социальных услуг в длительном отпуске, госпитализации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367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84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823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"Тихвинский дом-интернат для престарелых и инвалидов"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в стационарной форме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09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выполнения плана койко-дней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005DA6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5D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 врача, СМП, ММП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обслуживания)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E89" w:rsidRPr="008B2E89" w:rsidTr="00005DA6">
        <w:trPr>
          <w:trHeight w:val="20"/>
        </w:trPr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</w:t>
            </w: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жестового языка (</w:t>
            </w:r>
            <w:proofErr w:type="spellStart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E89" w:rsidRPr="008B2E89" w:rsidRDefault="008B2E89" w:rsidP="008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01A8A" w:rsidRPr="00310684" w:rsidRDefault="00F01A8A">
      <w:pPr>
        <w:rPr>
          <w:rFonts w:ascii="Times New Roman" w:hAnsi="Times New Roman" w:cs="Times New Roman"/>
          <w:sz w:val="2"/>
        </w:rPr>
      </w:pPr>
    </w:p>
    <w:p w:rsidR="00D334A2" w:rsidRDefault="00D334A2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Default="008543FD">
      <w:pPr>
        <w:rPr>
          <w:rFonts w:ascii="Times New Roman" w:hAnsi="Times New Roman" w:cs="Times New Roman"/>
        </w:rPr>
      </w:pPr>
    </w:p>
    <w:p w:rsidR="008543FD" w:rsidRPr="00811BEC" w:rsidRDefault="008543FD" w:rsidP="008543F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lastRenderedPageBreak/>
        <w:t>СВОДНЫЙ ОТЧЕТ</w:t>
      </w:r>
      <w:r>
        <w:rPr>
          <w:rFonts w:ascii="Times New Roman" w:hAnsi="Times New Roman" w:cs="Times New Roman"/>
          <w:sz w:val="24"/>
        </w:rPr>
        <w:t xml:space="preserve"> за 2018 год </w:t>
      </w:r>
    </w:p>
    <w:p w:rsidR="008543FD" w:rsidRPr="00811BEC" w:rsidRDefault="008543FD" w:rsidP="008543F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>о фактическом исполнении государственных заданий</w:t>
      </w:r>
    </w:p>
    <w:p w:rsidR="008543FD" w:rsidRDefault="008543FD" w:rsidP="008543F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 xml:space="preserve">государственными </w:t>
      </w:r>
      <w:r>
        <w:rPr>
          <w:rFonts w:ascii="Times New Roman" w:hAnsi="Times New Roman" w:cs="Times New Roman"/>
          <w:sz w:val="24"/>
        </w:rPr>
        <w:t xml:space="preserve">бюджетными и автономными </w:t>
      </w:r>
      <w:r w:rsidRPr="00811BEC">
        <w:rPr>
          <w:rFonts w:ascii="Times New Roman" w:hAnsi="Times New Roman" w:cs="Times New Roman"/>
          <w:sz w:val="24"/>
        </w:rPr>
        <w:t>учреждениями в отчетном финансовом году</w:t>
      </w:r>
    </w:p>
    <w:p w:rsidR="008543FD" w:rsidRDefault="008543FD" w:rsidP="008543FD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социальной защите населения Ленинградской области</w:t>
      </w:r>
    </w:p>
    <w:p w:rsidR="008543FD" w:rsidRPr="00811BEC" w:rsidRDefault="008543FD" w:rsidP="008543F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652"/>
        <w:gridCol w:w="576"/>
        <w:gridCol w:w="834"/>
        <w:gridCol w:w="1197"/>
        <w:gridCol w:w="3367"/>
        <w:gridCol w:w="548"/>
        <w:gridCol w:w="614"/>
        <w:gridCol w:w="713"/>
        <w:gridCol w:w="614"/>
        <w:gridCol w:w="866"/>
        <w:gridCol w:w="2040"/>
        <w:gridCol w:w="1616"/>
        <w:gridCol w:w="1149"/>
      </w:tblGrid>
      <w:tr w:rsidR="008543FD" w:rsidRPr="00665E5A" w:rsidTr="001841AF">
        <w:trPr>
          <w:cantSplit/>
          <w:trHeight w:val="3957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Вариант оказания (выполнения)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Показатель (качества, объема)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Оценка выполнения государственным учреждением государственного задания по каждому показателю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Причины отклонения значений </w:t>
            </w:r>
            <w:proofErr w:type="gramStart"/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запланированных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Оценка итоговая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автономное учреждение "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Бокситогорский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(100%)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потребности в данной форме социального обслуживания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424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484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24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672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"Волосовский комплексный центр социального обслуживания населения "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Берегиня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130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6011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входной группы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69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социальных услуг и эффективности их оказания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97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"Волховский комплексный центр социального обслуживания населения "Береника"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(100%)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потребности в данной форме социального обслуживания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4108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8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867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37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3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147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автономное учреждение "Всеволожский комплексный центр социального обслуживания населения"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</w:t>
            </w: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проведенных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экспресс-опросов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 психолога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вакансии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 психолога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вакансии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8543FD">
        <w:trPr>
          <w:trHeight w:val="368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</w:t>
            </w: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проведенных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экспресс-опросов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социальных услуг и эффективности их оказания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проведении административного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контроля выявлены недостатки в работе социальных работников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бюджетное учреждение "Выборгский комплексный центр социального обслуживания населения"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(100%)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 специалиста по социальной работе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Неприспособленность здания 1982 года постройки, введены альтернативные пути устранения выявленных недостатков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 музыкального руководителя и учителя-логопеда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4817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Неприспособленность здания 1982 года постройки, введены альтернативные пути устранения выявленных недостатков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466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893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6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6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08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 социального работника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134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"Выборгский комплексный центр социального обслуживания населения "Добро пожаловать!"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(101%)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A2079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8543FD">
        <w:trPr>
          <w:trHeight w:val="368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A2079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8543FD">
        <w:trPr>
          <w:trHeight w:val="1663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"Гатчинский комплексный центр социального обслуживания населения "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Дарина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A2079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 система дублирования текстовых сообщений голосовыми сообщениями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A2079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425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 система дублирования текстовых сообщений голосовыми сообщениями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1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A2079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98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81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608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56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140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"Кингисеппский социально-реабилитационный центр для несовершеннолетних"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A2079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A2079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(95%)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голосовыми сообщениями, знаками, выполненными рельефно-точечным шрифтом Брайля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A2079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8543FD">
        <w:trPr>
          <w:trHeight w:val="368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голосовыми сообщениями, знаками, выполненными рельефно-точечным шрифтом Брайля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06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A2079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9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86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1367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47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"Кингисеппский центр социального обслуживания граждан пожилого возраста и инвалидов"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A2079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8543FD" w:rsidRPr="00665E5A" w:rsidTr="001841AF">
        <w:trPr>
          <w:trHeight w:val="975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05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6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696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1414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4675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51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981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Повышение качества социальных услуг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бюджетное учреждение "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(90%)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Территориальным отделом Управления Федеральной службы по надзору в сфере защиты прав потребителей и благополучия человека по ЛО в 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Киришском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районе. Нарушения устранены в установленные сроки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Территориальным отделом Управления Федеральной службы по надзору в сфере защиты прав потребителей и благополучия человека по ЛО в 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Киришском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районе. Нарушения устранены в установленные сроки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9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981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78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Укомплектование организации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автономное учреждение "Кировский комплексный центр социального обслуживания населения"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09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06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697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Конструктивные особенности здания (1971 года постройки) не позволяют в полном объеме выполнить требования законодательства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6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98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62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8543FD">
        <w:trPr>
          <w:trHeight w:val="4247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Конструктивные особенности здания (1971 года постройки) не позволяют в полном объеме выполнить требования законодательства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социальных услуг и эффективности их оказания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бюджетное учреждение "Лодейнопольский центр социального обслуживания населения "Возрождение"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382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2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48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социальных услуг и эффективности их оказания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автономное учреждение "Ломоносовский комплексный центр социального обслуживания населения "Надежда"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Выявлены нарушения в ходе проверки, нарушения устранены в срок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Вакансии специалиста по социальной работе, 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культорганизатора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медицинской сестры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1428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983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 специалиста по социальной работе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социальных услуг и эффективности их оказания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автономное учреждение "Лужский комплексный центр социального обслуживания населения "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 медицинской сестры, диетсестры, инструктора по ЛФК, воспитателя, помощника воспитателя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знаками, выполненными рельефно-точечным шрифтом Брайля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 медицинской сестры, диетсестры, инструктора по ЛФК, воспитателя, помощника воспитателя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4817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знаками, выполненными рельефно-точечным шрифтом Брайля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608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893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6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6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08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 специалиста по социальной работе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134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Подпорожский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социально-реабилитационный центр для несовершеннолетних "Семья"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(100%)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 медицинской сестры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 юрисконсульта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8543FD">
        <w:trPr>
          <w:trHeight w:val="368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социальных услуг и эффективности их оказания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бюджетное учреждение "Приозерский комплексный центр социального обслуживания населения "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(93%)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 проверки ТОУ Роспотребнадзора по Ленинградской области </w:t>
            </w: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Приозерском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№116 от 16.07.18г.                                Акт проверки ТОУ Роспотребнадзора по Ленинградской области в Приозерском районе №246 от 26.12.18г.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учреждения запланировано на 2019 год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8543FD">
        <w:trPr>
          <w:trHeight w:val="5098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учреждения запланировано на 2019 год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89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8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19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1366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"Сланцевский центр социального обслуживания несовершеннолетних "Мечта"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09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06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653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1286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85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голосовыми сообщениями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915AEC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968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69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Повышение качества социальных услуг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841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голосовыми сообщениями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стное государственное бюджетное 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учреждение "Сланцевский центр 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иального обслуживания гра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 пожилого возраста и инвалидов "Надежда"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 (</w:t>
            </w:r>
            <w:r w:rsidRPr="00CB2F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3683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423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981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693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28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711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 специалиста помощника по уходу на дому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1417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автономное учреждение "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Сосновоборский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(102%)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8543FD">
        <w:trPr>
          <w:trHeight w:val="368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социальных услуг и эффективности их оказания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бюджетное учреждение "Тихвинский комплексный центр социального обслуживания населения"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8543FD">
        <w:trPr>
          <w:trHeight w:val="76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8543FD">
        <w:trPr>
          <w:trHeight w:val="78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8543FD">
        <w:trPr>
          <w:trHeight w:val="325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51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98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843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8543FD">
        <w:trPr>
          <w:trHeight w:val="868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85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8543FD">
        <w:trPr>
          <w:trHeight w:val="165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Дельфиненок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Выполнено (90%)</w:t>
            </w: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Роспотребнадзора, выдано предписание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Затруднен вход на территорию и в здание для маломобильных групп населения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Роспотребнадзора, выдано предписание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</w:t>
            </w:r>
            <w:bookmarkStart w:id="0" w:name="_GoBack"/>
            <w:bookmarkEnd w:id="0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оказание иных видов посторонней помощи.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Затруднен вход на территорию и в здание для маломобильных групп населения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CB2F14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3FD" w:rsidRPr="00665E5A" w:rsidTr="001841AF">
        <w:trPr>
          <w:trHeight w:val="2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FD" w:rsidRPr="00665E5A" w:rsidRDefault="008543FD" w:rsidP="0018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543FD" w:rsidRDefault="008543FD" w:rsidP="008543FD"/>
    <w:p w:rsidR="008543FD" w:rsidRDefault="008543FD">
      <w:pPr>
        <w:rPr>
          <w:rFonts w:ascii="Times New Roman" w:hAnsi="Times New Roman" w:cs="Times New Roman"/>
        </w:rPr>
      </w:pPr>
    </w:p>
    <w:sectPr w:rsidR="008543FD" w:rsidSect="008B2E89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CB4"/>
    <w:multiLevelType w:val="hybridMultilevel"/>
    <w:tmpl w:val="709CB450"/>
    <w:lvl w:ilvl="0" w:tplc="E4181B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E4477"/>
    <w:multiLevelType w:val="hybridMultilevel"/>
    <w:tmpl w:val="019C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B401B"/>
    <w:multiLevelType w:val="hybridMultilevel"/>
    <w:tmpl w:val="EAB6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D7D0F"/>
    <w:multiLevelType w:val="hybridMultilevel"/>
    <w:tmpl w:val="D0A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4A"/>
    <w:rsid w:val="00005DA6"/>
    <w:rsid w:val="00010EB0"/>
    <w:rsid w:val="000320FF"/>
    <w:rsid w:val="000332F4"/>
    <w:rsid w:val="000459E8"/>
    <w:rsid w:val="00091BA6"/>
    <w:rsid w:val="000A7C4A"/>
    <w:rsid w:val="000B2714"/>
    <w:rsid w:val="000E2A97"/>
    <w:rsid w:val="00125F34"/>
    <w:rsid w:val="001A2EB6"/>
    <w:rsid w:val="001D423D"/>
    <w:rsid w:val="001E23F3"/>
    <w:rsid w:val="00214608"/>
    <w:rsid w:val="00245F22"/>
    <w:rsid w:val="00260047"/>
    <w:rsid w:val="00270DC5"/>
    <w:rsid w:val="00275790"/>
    <w:rsid w:val="0029601D"/>
    <w:rsid w:val="002B75D6"/>
    <w:rsid w:val="002F7516"/>
    <w:rsid w:val="00310684"/>
    <w:rsid w:val="00310781"/>
    <w:rsid w:val="00321460"/>
    <w:rsid w:val="003416C2"/>
    <w:rsid w:val="003547AE"/>
    <w:rsid w:val="00380E6A"/>
    <w:rsid w:val="003877FD"/>
    <w:rsid w:val="003A39CC"/>
    <w:rsid w:val="00432D25"/>
    <w:rsid w:val="004B5AFC"/>
    <w:rsid w:val="005110D0"/>
    <w:rsid w:val="00541699"/>
    <w:rsid w:val="0056180A"/>
    <w:rsid w:val="00625589"/>
    <w:rsid w:val="00634874"/>
    <w:rsid w:val="006468BD"/>
    <w:rsid w:val="006547DF"/>
    <w:rsid w:val="00690670"/>
    <w:rsid w:val="006F34BE"/>
    <w:rsid w:val="0076644F"/>
    <w:rsid w:val="007D3619"/>
    <w:rsid w:val="007F2E47"/>
    <w:rsid w:val="00800390"/>
    <w:rsid w:val="00811BEC"/>
    <w:rsid w:val="00841168"/>
    <w:rsid w:val="008543FD"/>
    <w:rsid w:val="008557CC"/>
    <w:rsid w:val="008877FC"/>
    <w:rsid w:val="008B2E89"/>
    <w:rsid w:val="008E0033"/>
    <w:rsid w:val="008E29AA"/>
    <w:rsid w:val="00925CB5"/>
    <w:rsid w:val="00967073"/>
    <w:rsid w:val="00993D9F"/>
    <w:rsid w:val="009C1BAA"/>
    <w:rsid w:val="009C634D"/>
    <w:rsid w:val="009E0472"/>
    <w:rsid w:val="00A12800"/>
    <w:rsid w:val="00A1328D"/>
    <w:rsid w:val="00A558C3"/>
    <w:rsid w:val="00A8735B"/>
    <w:rsid w:val="00AC1E8F"/>
    <w:rsid w:val="00AE63D7"/>
    <w:rsid w:val="00B036BC"/>
    <w:rsid w:val="00B54891"/>
    <w:rsid w:val="00BB6E86"/>
    <w:rsid w:val="00BC56EC"/>
    <w:rsid w:val="00BD0DE7"/>
    <w:rsid w:val="00C7113B"/>
    <w:rsid w:val="00C721EA"/>
    <w:rsid w:val="00C760C0"/>
    <w:rsid w:val="00CB783B"/>
    <w:rsid w:val="00CE481A"/>
    <w:rsid w:val="00CE6139"/>
    <w:rsid w:val="00D1174E"/>
    <w:rsid w:val="00D171F3"/>
    <w:rsid w:val="00D31218"/>
    <w:rsid w:val="00D334A2"/>
    <w:rsid w:val="00D65412"/>
    <w:rsid w:val="00D73807"/>
    <w:rsid w:val="00D9002A"/>
    <w:rsid w:val="00DD2A11"/>
    <w:rsid w:val="00DE613B"/>
    <w:rsid w:val="00E34023"/>
    <w:rsid w:val="00E6336D"/>
    <w:rsid w:val="00E70AE0"/>
    <w:rsid w:val="00EC104C"/>
    <w:rsid w:val="00EE4ADC"/>
    <w:rsid w:val="00F01A8A"/>
    <w:rsid w:val="00FA49CB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EE81-E56F-4903-B274-1C22906B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97</Pages>
  <Words>23192</Words>
  <Characters>132201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Лисник Елена Олеговна</dc:creator>
  <cp:lastModifiedBy>Лисник Елена Олеговна</cp:lastModifiedBy>
  <cp:revision>22</cp:revision>
  <cp:lastPrinted>2018-11-20T11:53:00Z</cp:lastPrinted>
  <dcterms:created xsi:type="dcterms:W3CDTF">2018-11-19T13:30:00Z</dcterms:created>
  <dcterms:modified xsi:type="dcterms:W3CDTF">2019-02-11T11:51:00Z</dcterms:modified>
</cp:coreProperties>
</file>