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BC" w:rsidRPr="007209BC" w:rsidRDefault="007209BC" w:rsidP="007209BC">
      <w:pPr>
        <w:pStyle w:val="a5"/>
        <w:spacing w:line="276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7209BC">
        <w:rPr>
          <w:b/>
          <w:sz w:val="28"/>
          <w:szCs w:val="28"/>
        </w:rPr>
        <w:t>Информация о возможности получения налоговых, финансовых, имущественных льгот при получении статуса социального предприятия Ленинградской области</w:t>
      </w:r>
    </w:p>
    <w:p w:rsidR="007209BC" w:rsidRDefault="007209BC" w:rsidP="007209BC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7209BC" w:rsidRDefault="007209BC" w:rsidP="007209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2022 года в Ленинградской области насчитывалось более </w:t>
      </w:r>
      <w:r>
        <w:rPr>
          <w:sz w:val="28"/>
          <w:szCs w:val="28"/>
        </w:rPr>
        <w:br/>
        <w:t xml:space="preserve">300 социальных предприятий. </w:t>
      </w:r>
    </w:p>
    <w:p w:rsidR="007209BC" w:rsidRDefault="007209BC" w:rsidP="007209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Субъекты малого и среднего предпринимательства (субъекты МСП), имеющие статус «социальное предприятие», могут получить специальные меры поддержки, в том числе  в рамках нацпроекта «Малое и среднее предпринимательство и поддержка индивидуальной предпринимательской инициативы».</w:t>
      </w:r>
    </w:p>
    <w:p w:rsidR="007209BC" w:rsidRDefault="007209BC" w:rsidP="007209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предприятия Ленинградской области, применяющие упрощенную систему налогообложения «доходы», платят только 1% налога </w:t>
      </w:r>
      <w:r>
        <w:rPr>
          <w:sz w:val="28"/>
          <w:szCs w:val="28"/>
        </w:rPr>
        <w:br/>
        <w:t>с суммы дохода в год. Сегодня это одна из самых выгодных налоговых ставок для бизнеса.</w:t>
      </w:r>
    </w:p>
    <w:p w:rsidR="007209BC" w:rsidRDefault="007209BC" w:rsidP="007209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2021 года введена новая финансовая мера поддержки для социальных предприятий – денежные гранты в размере до 500 тыс. рублей. Если в 2021 году их получили только 44 областных предпринимателя, то в 2022 году их было уже 99. Столько же грантов планируется выдать в 2023 году – на эти цели запланировано 49 млн. рублей. В первые месяцы года защитили свои </w:t>
      </w:r>
      <w:proofErr w:type="gramStart"/>
      <w:r>
        <w:rPr>
          <w:sz w:val="28"/>
          <w:szCs w:val="28"/>
        </w:rPr>
        <w:t>бизнес-проекты</w:t>
      </w:r>
      <w:proofErr w:type="gramEnd"/>
      <w:r>
        <w:rPr>
          <w:sz w:val="28"/>
          <w:szCs w:val="28"/>
        </w:rPr>
        <w:t xml:space="preserve"> для получения гранта уже 37 социальных предприятий.</w:t>
      </w:r>
    </w:p>
    <w:p w:rsidR="007209BC" w:rsidRDefault="007209BC" w:rsidP="007209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предприятия Ленинградской области могут рассчитывать</w:t>
      </w:r>
      <w:r>
        <w:rPr>
          <w:sz w:val="28"/>
          <w:szCs w:val="28"/>
        </w:rPr>
        <w:br/>
        <w:t xml:space="preserve">и на региональную финансовую поддержку в виде субсидий. Субсидии предоставляются на конкурсной основе. Затраты субъектов МСП компенсируются в размере </w:t>
      </w:r>
      <w:r w:rsidRPr="00494DD6">
        <w:rPr>
          <w:sz w:val="28"/>
          <w:szCs w:val="28"/>
        </w:rPr>
        <w:t>не более 75 процентов затрат, но не более</w:t>
      </w:r>
      <w:r>
        <w:rPr>
          <w:sz w:val="28"/>
          <w:szCs w:val="28"/>
        </w:rPr>
        <w:t xml:space="preserve"> </w:t>
      </w:r>
      <w:r w:rsidRPr="00494DD6">
        <w:rPr>
          <w:sz w:val="28"/>
          <w:szCs w:val="28"/>
        </w:rPr>
        <w:t>1</w:t>
      </w:r>
      <w:r>
        <w:rPr>
          <w:sz w:val="28"/>
          <w:szCs w:val="28"/>
        </w:rPr>
        <w:t xml:space="preserve"> млн.</w:t>
      </w:r>
      <w:r w:rsidRPr="00494DD6">
        <w:rPr>
          <w:sz w:val="28"/>
          <w:szCs w:val="28"/>
        </w:rPr>
        <w:t xml:space="preserve"> рублей на одного соискателя.</w:t>
      </w:r>
      <w:r>
        <w:rPr>
          <w:sz w:val="28"/>
          <w:szCs w:val="28"/>
        </w:rPr>
        <w:t xml:space="preserve"> На данную меру поддержки в 2023 году из областного бюджета выделено 27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 </w:t>
      </w:r>
    </w:p>
    <w:p w:rsidR="007209BC" w:rsidRDefault="007209BC" w:rsidP="007209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популярным мерам финансовой поддержки также относятся льготные </w:t>
      </w:r>
      <w:proofErr w:type="spellStart"/>
      <w:r>
        <w:rPr>
          <w:sz w:val="28"/>
          <w:szCs w:val="28"/>
        </w:rPr>
        <w:t>микрозаймы</w:t>
      </w:r>
      <w:proofErr w:type="spellEnd"/>
      <w:r>
        <w:rPr>
          <w:sz w:val="28"/>
          <w:szCs w:val="28"/>
        </w:rPr>
        <w:t xml:space="preserve"> Фонда поддержки предпринимательства Ленинградской области. Размер </w:t>
      </w:r>
      <w:proofErr w:type="spellStart"/>
      <w:r w:rsidRPr="00A837DA">
        <w:rPr>
          <w:sz w:val="28"/>
          <w:szCs w:val="28"/>
        </w:rPr>
        <w:t>микрозайм</w:t>
      </w:r>
      <w:r>
        <w:rPr>
          <w:sz w:val="28"/>
          <w:szCs w:val="28"/>
        </w:rPr>
        <w:t>а</w:t>
      </w:r>
      <w:proofErr w:type="spellEnd"/>
      <w:r w:rsidRPr="00A83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837DA">
        <w:rPr>
          <w:sz w:val="28"/>
          <w:szCs w:val="28"/>
        </w:rPr>
        <w:t>от 50 тыс</w:t>
      </w:r>
      <w:r>
        <w:rPr>
          <w:sz w:val="28"/>
          <w:szCs w:val="28"/>
        </w:rPr>
        <w:t>.</w:t>
      </w:r>
      <w:r w:rsidRPr="00A837DA">
        <w:rPr>
          <w:sz w:val="28"/>
          <w:szCs w:val="28"/>
        </w:rPr>
        <w:t xml:space="preserve"> рублей до 5 </w:t>
      </w:r>
      <w:proofErr w:type="gramStart"/>
      <w:r w:rsidRPr="00A837DA">
        <w:rPr>
          <w:sz w:val="28"/>
          <w:szCs w:val="28"/>
        </w:rPr>
        <w:t>млн</w:t>
      </w:r>
      <w:proofErr w:type="gramEnd"/>
      <w:r w:rsidRPr="00A837D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A837DA">
        <w:rPr>
          <w:sz w:val="28"/>
          <w:szCs w:val="28"/>
        </w:rPr>
        <w:t xml:space="preserve">ставка </w:t>
      </w:r>
      <w:r>
        <w:rPr>
          <w:sz w:val="28"/>
          <w:szCs w:val="28"/>
        </w:rPr>
        <w:t>–</w:t>
      </w:r>
      <w:r w:rsidRPr="00A837DA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5</w:t>
      </w:r>
      <w:r w:rsidRPr="00A837DA">
        <w:rPr>
          <w:sz w:val="28"/>
          <w:szCs w:val="28"/>
        </w:rPr>
        <w:t>%</w:t>
      </w:r>
      <w:r>
        <w:rPr>
          <w:sz w:val="28"/>
          <w:szCs w:val="28"/>
        </w:rPr>
        <w:t xml:space="preserve"> годовых, с</w:t>
      </w:r>
      <w:r w:rsidRPr="00A837DA">
        <w:rPr>
          <w:sz w:val="28"/>
          <w:szCs w:val="28"/>
        </w:rPr>
        <w:t xml:space="preserve">рок </w:t>
      </w:r>
      <w:r>
        <w:rPr>
          <w:sz w:val="28"/>
          <w:szCs w:val="28"/>
        </w:rPr>
        <w:t xml:space="preserve">предоставления займа – </w:t>
      </w:r>
      <w:r w:rsidRPr="00A837DA">
        <w:rPr>
          <w:sz w:val="28"/>
          <w:szCs w:val="28"/>
        </w:rPr>
        <w:t xml:space="preserve">до 3 лет. </w:t>
      </w:r>
      <w:r>
        <w:rPr>
          <w:sz w:val="28"/>
          <w:szCs w:val="28"/>
        </w:rPr>
        <w:t xml:space="preserve">Проекты субъектов МСП, имеющих статус социального предприятия, относятся к </w:t>
      </w:r>
      <w:proofErr w:type="gramStart"/>
      <w:r>
        <w:rPr>
          <w:sz w:val="28"/>
          <w:szCs w:val="28"/>
        </w:rPr>
        <w:t>приоритетным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микрозаймы</w:t>
      </w:r>
      <w:proofErr w:type="spellEnd"/>
      <w:r>
        <w:rPr>
          <w:sz w:val="28"/>
          <w:szCs w:val="28"/>
        </w:rPr>
        <w:t xml:space="preserve"> предоставляются под ставку 4% годовых.</w:t>
      </w:r>
    </w:p>
    <w:p w:rsidR="007209BC" w:rsidRDefault="007209BC" w:rsidP="007209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предприятие может получить статус «социальное предприятие»? </w:t>
      </w:r>
    </w:p>
    <w:p w:rsidR="007209BC" w:rsidRDefault="007209BC" w:rsidP="007209BC">
      <w:pPr>
        <w:pStyle w:val="3f3f3f3f3f3f3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это индивидуальный предприниматель или организация, которая обеспечивает рабочими местами представителей </w:t>
      </w:r>
      <w:r w:rsidRPr="00494DD6">
        <w:rPr>
          <w:rFonts w:ascii="Times New Roman" w:hAnsi="Times New Roman" w:cs="Times New Roman"/>
          <w:sz w:val="28"/>
          <w:szCs w:val="28"/>
        </w:rPr>
        <w:t xml:space="preserve">социально уязвимых категорий граждан –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4DD6">
        <w:rPr>
          <w:rFonts w:ascii="Times New Roman" w:hAnsi="Times New Roman" w:cs="Times New Roman"/>
          <w:sz w:val="28"/>
          <w:szCs w:val="28"/>
        </w:rPr>
        <w:t>нвалид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4DD6">
        <w:rPr>
          <w:rFonts w:ascii="Times New Roman" w:hAnsi="Times New Roman" w:cs="Times New Roman"/>
          <w:sz w:val="28"/>
          <w:szCs w:val="28"/>
        </w:rPr>
        <w:t xml:space="preserve"> и лиц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</w:t>
      </w:r>
      <w:r w:rsidRPr="00494DD6">
        <w:rPr>
          <w:rFonts w:ascii="Times New Roman" w:hAnsi="Times New Roman" w:cs="Times New Roman"/>
          <w:sz w:val="28"/>
          <w:szCs w:val="28"/>
        </w:rPr>
        <w:t>одиноки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494DD6">
        <w:rPr>
          <w:rFonts w:ascii="Times New Roman" w:hAnsi="Times New Roman" w:cs="Times New Roman"/>
          <w:sz w:val="28"/>
          <w:szCs w:val="28"/>
        </w:rPr>
        <w:t xml:space="preserve"> многодетны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4DD6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r w:rsidRPr="00494DD6">
        <w:rPr>
          <w:rFonts w:ascii="Times New Roman" w:hAnsi="Times New Roman" w:cs="Times New Roman"/>
          <w:sz w:val="28"/>
          <w:szCs w:val="28"/>
        </w:rPr>
        <w:t>пенсионер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494DD6">
        <w:rPr>
          <w:rFonts w:ascii="Times New Roman" w:hAnsi="Times New Roman" w:cs="Times New Roman"/>
          <w:sz w:val="28"/>
          <w:szCs w:val="28"/>
        </w:rPr>
        <w:t>малоимущи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4DD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и других лиц из этих категорий. </w:t>
      </w:r>
    </w:p>
    <w:p w:rsidR="007209BC" w:rsidRDefault="007209BC" w:rsidP="007209BC">
      <w:pPr>
        <w:pStyle w:val="3f3f3f3f3f3f3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предприятия, которые п</w:t>
      </w:r>
      <w:r w:rsidRPr="00B13486">
        <w:rPr>
          <w:rFonts w:ascii="Times New Roman" w:hAnsi="Times New Roman" w:cs="Times New Roman"/>
          <w:sz w:val="28"/>
          <w:szCs w:val="28"/>
        </w:rPr>
        <w:t>роизвод</w:t>
      </w:r>
      <w:r>
        <w:rPr>
          <w:rFonts w:ascii="Times New Roman" w:hAnsi="Times New Roman" w:cs="Times New Roman"/>
          <w:sz w:val="28"/>
          <w:szCs w:val="28"/>
        </w:rPr>
        <w:t xml:space="preserve">ят </w:t>
      </w:r>
      <w:r w:rsidRPr="00B13486">
        <w:rPr>
          <w:rFonts w:ascii="Times New Roman" w:hAnsi="Times New Roman" w:cs="Times New Roman"/>
          <w:sz w:val="28"/>
          <w:szCs w:val="28"/>
        </w:rPr>
        <w:t>товар</w:t>
      </w:r>
      <w:r>
        <w:rPr>
          <w:rFonts w:ascii="Times New Roman" w:hAnsi="Times New Roman" w:cs="Times New Roman"/>
          <w:sz w:val="28"/>
          <w:szCs w:val="28"/>
        </w:rPr>
        <w:t>ы, оказывают услуги</w:t>
      </w:r>
      <w:r>
        <w:rPr>
          <w:rFonts w:ascii="Times New Roman" w:hAnsi="Times New Roman" w:cs="Times New Roman"/>
          <w:sz w:val="28"/>
          <w:szCs w:val="28"/>
        </w:rPr>
        <w:br/>
      </w:r>
      <w:r w:rsidRPr="00B13486">
        <w:rPr>
          <w:rFonts w:ascii="Times New Roman" w:hAnsi="Times New Roman" w:cs="Times New Roman"/>
          <w:sz w:val="28"/>
          <w:szCs w:val="28"/>
        </w:rPr>
        <w:t>для социально уязвимых категорий граждан, позволяющи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3486">
        <w:rPr>
          <w:rFonts w:ascii="Times New Roman" w:hAnsi="Times New Roman" w:cs="Times New Roman"/>
          <w:sz w:val="28"/>
          <w:szCs w:val="28"/>
        </w:rPr>
        <w:t xml:space="preserve"> преодолеть</w:t>
      </w:r>
      <w:r>
        <w:rPr>
          <w:rFonts w:ascii="Times New Roman" w:hAnsi="Times New Roman" w:cs="Times New Roman"/>
          <w:sz w:val="28"/>
          <w:szCs w:val="28"/>
        </w:rPr>
        <w:br/>
        <w:t xml:space="preserve">или </w:t>
      </w:r>
      <w:r w:rsidRPr="00B13486">
        <w:rPr>
          <w:rFonts w:ascii="Times New Roman" w:hAnsi="Times New Roman" w:cs="Times New Roman"/>
          <w:sz w:val="28"/>
          <w:szCs w:val="28"/>
        </w:rPr>
        <w:t>компенсировать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486">
        <w:rPr>
          <w:rFonts w:ascii="Times New Roman" w:hAnsi="Times New Roman" w:cs="Times New Roman"/>
          <w:sz w:val="28"/>
          <w:szCs w:val="28"/>
        </w:rPr>
        <w:t>их жизнедеятельности</w:t>
      </w:r>
      <w:r>
        <w:rPr>
          <w:rFonts w:ascii="Times New Roman" w:hAnsi="Times New Roman" w:cs="Times New Roman"/>
          <w:sz w:val="28"/>
          <w:szCs w:val="28"/>
        </w:rPr>
        <w:t>. Например, п</w:t>
      </w:r>
      <w:r w:rsidRPr="00340DCF">
        <w:rPr>
          <w:rFonts w:ascii="Times New Roman" w:hAnsi="Times New Roman" w:cs="Times New Roman"/>
          <w:sz w:val="28"/>
          <w:szCs w:val="28"/>
        </w:rPr>
        <w:t>роизводство</w:t>
      </w:r>
      <w:r>
        <w:rPr>
          <w:rFonts w:ascii="Times New Roman" w:hAnsi="Times New Roman" w:cs="Times New Roman"/>
          <w:sz w:val="28"/>
          <w:szCs w:val="28"/>
        </w:rPr>
        <w:br/>
      </w:r>
      <w:r w:rsidRPr="00340DCF">
        <w:rPr>
          <w:rFonts w:ascii="Times New Roman" w:hAnsi="Times New Roman" w:cs="Times New Roman"/>
          <w:sz w:val="28"/>
          <w:szCs w:val="28"/>
        </w:rPr>
        <w:t>и реализация медицинской техники,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CF">
        <w:rPr>
          <w:rFonts w:ascii="Times New Roman" w:hAnsi="Times New Roman" w:cs="Times New Roman"/>
          <w:sz w:val="28"/>
          <w:szCs w:val="28"/>
        </w:rPr>
        <w:t>программного 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0DCF">
        <w:rPr>
          <w:rFonts w:ascii="Times New Roman" w:hAnsi="Times New Roman" w:cs="Times New Roman"/>
          <w:sz w:val="28"/>
          <w:szCs w:val="28"/>
        </w:rPr>
        <w:t>социально-бытовые, социально-медицинские</w:t>
      </w:r>
      <w:r>
        <w:rPr>
          <w:rFonts w:ascii="Times New Roman" w:hAnsi="Times New Roman" w:cs="Times New Roman"/>
          <w:sz w:val="28"/>
          <w:szCs w:val="28"/>
        </w:rPr>
        <w:t xml:space="preserve"> и другие услуги. </w:t>
      </w:r>
    </w:p>
    <w:p w:rsidR="007209BC" w:rsidRDefault="007209BC" w:rsidP="007209BC">
      <w:pPr>
        <w:pStyle w:val="3f3f3f3f3f3f3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третьих, на социальный статус могут претендовать субъекты МСП, обеспечивающие р</w:t>
      </w:r>
      <w:r w:rsidRPr="00B13486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3486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 xml:space="preserve"> или услуг, которые производят граждане</w:t>
      </w:r>
      <w:r>
        <w:rPr>
          <w:rFonts w:ascii="Times New Roman" w:hAnsi="Times New Roman" w:cs="Times New Roman"/>
          <w:sz w:val="28"/>
          <w:szCs w:val="28"/>
        </w:rPr>
        <w:br/>
        <w:t xml:space="preserve">из </w:t>
      </w:r>
      <w:r w:rsidRPr="00B13486">
        <w:rPr>
          <w:rFonts w:ascii="Times New Roman" w:hAnsi="Times New Roman" w:cs="Times New Roman"/>
          <w:sz w:val="28"/>
          <w:szCs w:val="28"/>
        </w:rPr>
        <w:t>социально уязвимы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3486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7209BC" w:rsidRDefault="007209BC" w:rsidP="007209BC">
      <w:pPr>
        <w:pStyle w:val="3f3f3f3f3f3f3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в-четвертых, к социальным предприятиям относят тех, кто осуществляет деятельность</w:t>
      </w:r>
      <w:r w:rsidRPr="00340DCF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40DCF">
        <w:rPr>
          <w:rFonts w:ascii="Times New Roman" w:hAnsi="Times New Roman" w:cs="Times New Roman"/>
          <w:sz w:val="28"/>
          <w:szCs w:val="28"/>
        </w:rPr>
        <w:t xml:space="preserve"> на достижение общественно полезных целей</w:t>
      </w:r>
      <w:r>
        <w:rPr>
          <w:rFonts w:ascii="Times New Roman" w:hAnsi="Times New Roman" w:cs="Times New Roman"/>
          <w:sz w:val="28"/>
          <w:szCs w:val="28"/>
        </w:rPr>
        <w:br/>
      </w:r>
      <w:r w:rsidRPr="00340DCF">
        <w:rPr>
          <w:rFonts w:ascii="Times New Roman" w:hAnsi="Times New Roman" w:cs="Times New Roman"/>
          <w:sz w:val="28"/>
          <w:szCs w:val="28"/>
        </w:rPr>
        <w:t>и способствующ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40DCF">
        <w:rPr>
          <w:rFonts w:ascii="Times New Roman" w:hAnsi="Times New Roman" w:cs="Times New Roman"/>
          <w:sz w:val="28"/>
          <w:szCs w:val="28"/>
        </w:rPr>
        <w:t xml:space="preserve"> решению социальных проблем общества</w:t>
      </w:r>
      <w:r>
        <w:rPr>
          <w:rFonts w:ascii="Times New Roman" w:hAnsi="Times New Roman" w:cs="Times New Roman"/>
          <w:sz w:val="28"/>
          <w:szCs w:val="28"/>
        </w:rPr>
        <w:t>. Это у</w:t>
      </w:r>
      <w:r w:rsidRPr="00340DCF"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340DCF">
        <w:rPr>
          <w:rFonts w:ascii="Times New Roman" w:hAnsi="Times New Roman" w:cs="Times New Roman"/>
          <w:sz w:val="28"/>
          <w:szCs w:val="28"/>
        </w:rPr>
        <w:t>и присмотр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0DCF">
        <w:rPr>
          <w:rFonts w:ascii="Times New Roman" w:hAnsi="Times New Roman" w:cs="Times New Roman"/>
          <w:sz w:val="28"/>
          <w:szCs w:val="28"/>
        </w:rPr>
        <w:t>образование, спорт, медицина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0DCF">
        <w:rPr>
          <w:rFonts w:ascii="Times New Roman" w:hAnsi="Times New Roman" w:cs="Times New Roman"/>
          <w:sz w:val="28"/>
          <w:szCs w:val="28"/>
        </w:rPr>
        <w:t>культурно-просветительская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9BC" w:rsidRDefault="007209BC" w:rsidP="007209BC">
      <w:pPr>
        <w:pStyle w:val="3f3f3f3f3f3f3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региональных мер поддержки перечень видов деятельности социального бизнеса расширен и включает также профессиональное о</w:t>
      </w:r>
      <w:r w:rsidRPr="00340DCF">
        <w:rPr>
          <w:rFonts w:ascii="Times New Roman" w:hAnsi="Times New Roman" w:cs="Times New Roman"/>
          <w:sz w:val="28"/>
          <w:szCs w:val="28"/>
        </w:rPr>
        <w:t>бучение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0DCF">
        <w:rPr>
          <w:rFonts w:ascii="Times New Roman" w:hAnsi="Times New Roman" w:cs="Times New Roman"/>
          <w:sz w:val="28"/>
          <w:szCs w:val="28"/>
        </w:rPr>
        <w:t>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образование, </w:t>
      </w:r>
      <w:r w:rsidRPr="00340DCF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40DCF">
        <w:rPr>
          <w:rFonts w:ascii="Times New Roman" w:hAnsi="Times New Roman" w:cs="Times New Roman"/>
          <w:sz w:val="28"/>
          <w:szCs w:val="28"/>
        </w:rPr>
        <w:t>и стоматологическ</w:t>
      </w:r>
      <w:r>
        <w:rPr>
          <w:rFonts w:ascii="Times New Roman" w:hAnsi="Times New Roman" w:cs="Times New Roman"/>
          <w:sz w:val="28"/>
          <w:szCs w:val="28"/>
        </w:rPr>
        <w:t>ую деятельность,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Pr="00340DCF">
        <w:rPr>
          <w:rFonts w:ascii="Times New Roman" w:hAnsi="Times New Roman" w:cs="Times New Roman"/>
          <w:sz w:val="28"/>
          <w:szCs w:val="28"/>
        </w:rPr>
        <w:t>деятельность санаторно-курортных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0DCF">
        <w:rPr>
          <w:rFonts w:ascii="Times New Roman" w:hAnsi="Times New Roman" w:cs="Times New Roman"/>
          <w:sz w:val="28"/>
          <w:szCs w:val="28"/>
        </w:rPr>
        <w:t>спортивных клубов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0DCF">
        <w:rPr>
          <w:rFonts w:ascii="Times New Roman" w:hAnsi="Times New Roman" w:cs="Times New Roman"/>
          <w:sz w:val="28"/>
          <w:szCs w:val="28"/>
        </w:rPr>
        <w:t>парков отдыха и пляжей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9BC" w:rsidRDefault="007209BC" w:rsidP="007209BC">
      <w:pPr>
        <w:pStyle w:val="3f3f3f3f3f3f3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Статус социального предприятия необходимо подтверждать ежегодно.</w:t>
      </w:r>
    </w:p>
    <w:p w:rsidR="007209BC" w:rsidRPr="007209BC" w:rsidRDefault="007209BC" w:rsidP="007209BC">
      <w:pPr>
        <w:pStyle w:val="3f3f3f3f3f3f3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присвоении </w:t>
      </w:r>
      <w:r w:rsidRPr="00A3281B">
        <w:rPr>
          <w:rFonts w:ascii="Times New Roman" w:hAnsi="Times New Roman"/>
          <w:sz w:val="28"/>
          <w:szCs w:val="28"/>
        </w:rPr>
        <w:t xml:space="preserve"> статуса «социальное предприятие» </w:t>
      </w:r>
      <w:r>
        <w:rPr>
          <w:rFonts w:ascii="Times New Roman" w:hAnsi="Times New Roman"/>
          <w:sz w:val="28"/>
          <w:szCs w:val="28"/>
        </w:rPr>
        <w:t xml:space="preserve">на территории Ленинградской области принимает </w:t>
      </w:r>
      <w:r w:rsidRPr="00A3281B">
        <w:rPr>
          <w:rFonts w:ascii="Times New Roman" w:hAnsi="Times New Roman"/>
          <w:sz w:val="28"/>
          <w:szCs w:val="28"/>
        </w:rPr>
        <w:t>комитет по развитию малого, среднего бизнеса</w:t>
      </w:r>
      <w:r>
        <w:rPr>
          <w:rFonts w:ascii="Times New Roman" w:hAnsi="Times New Roman"/>
          <w:sz w:val="28"/>
          <w:szCs w:val="28"/>
        </w:rPr>
        <w:br/>
      </w:r>
      <w:r w:rsidRPr="00A3281B">
        <w:rPr>
          <w:rFonts w:ascii="Times New Roman" w:hAnsi="Times New Roman"/>
          <w:sz w:val="28"/>
          <w:szCs w:val="28"/>
        </w:rPr>
        <w:t>и потребительского рынка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итогам рассмотрения  заявлений </w:t>
      </w:r>
      <w:r w:rsidRPr="007318AB">
        <w:rPr>
          <w:rFonts w:ascii="Times New Roman" w:hAnsi="Times New Roman"/>
          <w:sz w:val="28"/>
          <w:szCs w:val="28"/>
        </w:rPr>
        <w:t>комиссией по вопросам признания субъектов МСП социальными предприятиями.</w:t>
      </w:r>
    </w:p>
    <w:p w:rsidR="007209BC" w:rsidRDefault="007209BC" w:rsidP="007209BC">
      <w:pPr>
        <w:pStyle w:val="3f3f3f3f3f3f3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статуса социального предприятия необходимо подать заявку</w:t>
      </w:r>
      <w:r>
        <w:rPr>
          <w:rFonts w:ascii="Times New Roman" w:hAnsi="Times New Roman" w:cs="Times New Roman"/>
          <w:sz w:val="28"/>
          <w:szCs w:val="28"/>
        </w:rPr>
        <w:br/>
        <w:t>в электронном виде посредством системы ssmsp.lenreg.ru ИС «Прием конкурсных заявок».</w:t>
      </w:r>
    </w:p>
    <w:p w:rsidR="007209BC" w:rsidRPr="009F1BA6" w:rsidRDefault="007209BC" w:rsidP="007209BC">
      <w:pPr>
        <w:pStyle w:val="3f3f3f3f3f3f3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 присвоению статуса социального предприятия, а также</w:t>
      </w:r>
      <w:r>
        <w:rPr>
          <w:rFonts w:ascii="Times New Roman" w:hAnsi="Times New Roman" w:cs="Times New Roman"/>
          <w:sz w:val="28"/>
          <w:szCs w:val="28"/>
        </w:rPr>
        <w:br/>
        <w:t xml:space="preserve">по мерам поддержки для социальных предприятий,  можно получить в Центре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инноваций социальной сферы Фонда поддержки предпринимательства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телефон 8 (812) 309-46-88, сайт 813.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09BC" w:rsidRDefault="007209BC" w:rsidP="007209BC">
      <w:pPr>
        <w:jc w:val="both"/>
        <w:rPr>
          <w:b/>
          <w:sz w:val="28"/>
          <w:szCs w:val="28"/>
        </w:rPr>
      </w:pPr>
    </w:p>
    <w:p w:rsidR="007209BC" w:rsidRPr="004F472D" w:rsidRDefault="007209BC" w:rsidP="007209BC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5226AB" w:rsidRDefault="005226AB" w:rsidP="005226AB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571515" w:rsidRDefault="00571515" w:rsidP="00C428F6">
      <w:pPr>
        <w:pStyle w:val="a5"/>
        <w:ind w:firstLine="567"/>
        <w:jc w:val="both"/>
        <w:rPr>
          <w:sz w:val="28"/>
          <w:szCs w:val="28"/>
        </w:rPr>
      </w:pPr>
    </w:p>
    <w:p w:rsidR="00FF09BB" w:rsidRDefault="00FF09BB" w:rsidP="00964B4C">
      <w:pPr>
        <w:pStyle w:val="a5"/>
        <w:jc w:val="both"/>
        <w:rPr>
          <w:sz w:val="14"/>
          <w:szCs w:val="14"/>
        </w:rPr>
      </w:pPr>
    </w:p>
    <w:p w:rsidR="00FF09BB" w:rsidRDefault="00FF09BB" w:rsidP="00964B4C">
      <w:pPr>
        <w:pStyle w:val="a5"/>
        <w:jc w:val="both"/>
        <w:rPr>
          <w:sz w:val="14"/>
          <w:szCs w:val="14"/>
        </w:rPr>
      </w:pPr>
    </w:p>
    <w:sectPr w:rsidR="00FF09BB" w:rsidSect="00FF09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5E"/>
    <w:rsid w:val="00186424"/>
    <w:rsid w:val="001A290B"/>
    <w:rsid w:val="002446BD"/>
    <w:rsid w:val="00252C4C"/>
    <w:rsid w:val="002D0C22"/>
    <w:rsid w:val="0035021E"/>
    <w:rsid w:val="003F52AF"/>
    <w:rsid w:val="00463753"/>
    <w:rsid w:val="00517493"/>
    <w:rsid w:val="005226AB"/>
    <w:rsid w:val="00571515"/>
    <w:rsid w:val="005734CF"/>
    <w:rsid w:val="006C3F92"/>
    <w:rsid w:val="006D3020"/>
    <w:rsid w:val="007209BC"/>
    <w:rsid w:val="00774824"/>
    <w:rsid w:val="00851C2B"/>
    <w:rsid w:val="0087621D"/>
    <w:rsid w:val="008E76D6"/>
    <w:rsid w:val="00964B4C"/>
    <w:rsid w:val="00977511"/>
    <w:rsid w:val="00A92F27"/>
    <w:rsid w:val="00AD1909"/>
    <w:rsid w:val="00B33352"/>
    <w:rsid w:val="00B50D46"/>
    <w:rsid w:val="00BF1CFB"/>
    <w:rsid w:val="00BF2BA6"/>
    <w:rsid w:val="00C178D7"/>
    <w:rsid w:val="00C23A06"/>
    <w:rsid w:val="00C33A9B"/>
    <w:rsid w:val="00C428F6"/>
    <w:rsid w:val="00C45936"/>
    <w:rsid w:val="00CA0134"/>
    <w:rsid w:val="00D02ECE"/>
    <w:rsid w:val="00DC324D"/>
    <w:rsid w:val="00DF0932"/>
    <w:rsid w:val="00E562F4"/>
    <w:rsid w:val="00E97C23"/>
    <w:rsid w:val="00FC2B5E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29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C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32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A29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f3f3f3f3f3f3f">
    <w:name w:val="Б3fа3fз3fо3fв3fы3fй3f"/>
    <w:rsid w:val="007209BC"/>
    <w:pPr>
      <w:autoSpaceDE w:val="0"/>
      <w:autoSpaceDN w:val="0"/>
      <w:adjustRightInd w:val="0"/>
      <w:spacing w:after="0" w:line="200" w:lineRule="atLeast"/>
    </w:pPr>
    <w:rPr>
      <w:rFonts w:ascii="Arial" w:eastAsia="Microsoft YaHei" w:hAnsi="Arial" w:cs="Arial"/>
      <w:kern w:val="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A29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C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32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A29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f3f3f3f3f3f3f">
    <w:name w:val="Б3fа3fз3fо3fв3fы3fй3f"/>
    <w:rsid w:val="007209BC"/>
    <w:pPr>
      <w:autoSpaceDE w:val="0"/>
      <w:autoSpaceDN w:val="0"/>
      <w:adjustRightInd w:val="0"/>
      <w:spacing w:after="0" w:line="200" w:lineRule="atLeast"/>
    </w:pPr>
    <w:rPr>
      <w:rFonts w:ascii="Arial" w:eastAsia="Microsoft YaHei" w:hAnsi="Arial" w:cs="Arial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Кичапова Марина Владиславовна</dc:creator>
  <cp:lastModifiedBy>Пикалова Дарья Викторовна</cp:lastModifiedBy>
  <cp:revision>2</cp:revision>
  <dcterms:created xsi:type="dcterms:W3CDTF">2023-04-28T13:27:00Z</dcterms:created>
  <dcterms:modified xsi:type="dcterms:W3CDTF">2023-04-28T13:27:00Z</dcterms:modified>
</cp:coreProperties>
</file>