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2" w:rsidRDefault="0011368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13682" w:rsidRDefault="00113682">
      <w:pPr>
        <w:pStyle w:val="ConsPlusNormal"/>
        <w:outlineLvl w:val="0"/>
      </w:pPr>
    </w:p>
    <w:p w:rsidR="00113682" w:rsidRDefault="0011368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13682" w:rsidRDefault="00113682">
      <w:pPr>
        <w:pStyle w:val="ConsPlusTitle"/>
        <w:jc w:val="center"/>
      </w:pPr>
    </w:p>
    <w:p w:rsidR="00113682" w:rsidRDefault="00113682">
      <w:pPr>
        <w:pStyle w:val="ConsPlusTitle"/>
        <w:jc w:val="center"/>
      </w:pPr>
      <w:r>
        <w:t>ПОСТАНОВЛЕНИЕ</w:t>
      </w:r>
    </w:p>
    <w:p w:rsidR="00113682" w:rsidRDefault="00113682">
      <w:pPr>
        <w:pStyle w:val="ConsPlusTitle"/>
        <w:jc w:val="center"/>
      </w:pPr>
      <w:r>
        <w:t>от 22 августа 2017 г. N 330</w:t>
      </w:r>
    </w:p>
    <w:p w:rsidR="00113682" w:rsidRDefault="00113682">
      <w:pPr>
        <w:pStyle w:val="ConsPlusTitle"/>
        <w:jc w:val="center"/>
      </w:pPr>
    </w:p>
    <w:p w:rsidR="00113682" w:rsidRDefault="00113682">
      <w:pPr>
        <w:pStyle w:val="ConsPlusTitle"/>
        <w:jc w:val="center"/>
      </w:pPr>
      <w:r>
        <w:t>О МЕРОПРИЯТИЯХ ПО РЕАЛИЗАЦИИ ПОСТАНОВЛЕНИЯ ПРАВИТЕЛЬСТВА</w:t>
      </w:r>
    </w:p>
    <w:p w:rsidR="00113682" w:rsidRDefault="00113682">
      <w:pPr>
        <w:pStyle w:val="ConsPlusTitle"/>
        <w:jc w:val="center"/>
      </w:pPr>
      <w:r>
        <w:t>РОССИЙСКОЙ ФЕДЕРАЦИИ ОТ 9 ИЮЛЯ 2016 ГОДА N 649 "О МЕРАХ</w:t>
      </w:r>
    </w:p>
    <w:p w:rsidR="00113682" w:rsidRDefault="00113682">
      <w:pPr>
        <w:pStyle w:val="ConsPlusTitle"/>
        <w:jc w:val="center"/>
      </w:pPr>
      <w:r>
        <w:t>ПО ПРИСПОСОБЛЕНИЮ ЖИЛЫХ ПОМЕЩЕНИЙ И ОБЩЕГО ИМУЩЕСТВА</w:t>
      </w:r>
    </w:p>
    <w:p w:rsidR="00113682" w:rsidRDefault="00113682">
      <w:pPr>
        <w:pStyle w:val="ConsPlusTitle"/>
        <w:jc w:val="center"/>
      </w:pPr>
      <w:r>
        <w:t>В МНОГОКВАРТИРНОМ ДОМЕ С УЧЕТОМ ПОТРЕБНОСТЕЙ ИНВАЛИДОВ"</w:t>
      </w:r>
    </w:p>
    <w:p w:rsidR="00113682" w:rsidRDefault="00113682">
      <w:pPr>
        <w:pStyle w:val="ConsPlusTitle"/>
        <w:jc w:val="center"/>
      </w:pPr>
      <w:r>
        <w:t>НА ТЕРРИТОРИИ ЛЕНИНГРАДСКОЙ ОБЛАСТИ</w:t>
      </w:r>
    </w:p>
    <w:p w:rsidR="00113682" w:rsidRDefault="001136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6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682" w:rsidRDefault="001136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682" w:rsidRDefault="001136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682" w:rsidRDefault="001136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682" w:rsidRDefault="001136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13682" w:rsidRDefault="00113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6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23.06.2022 </w:t>
            </w:r>
            <w:hyperlink r:id="rId7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682" w:rsidRDefault="00113682">
            <w:pPr>
              <w:pStyle w:val="ConsPlusNormal"/>
            </w:pPr>
          </w:p>
        </w:tc>
      </w:tr>
    </w:tbl>
    <w:p w:rsidR="00113682" w:rsidRDefault="00113682">
      <w:pPr>
        <w:pStyle w:val="ConsPlusNormal"/>
      </w:pPr>
    </w:p>
    <w:p w:rsidR="00113682" w:rsidRDefault="00113682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Правительство Ленинградской области постановляет:</w:t>
      </w:r>
    </w:p>
    <w:p w:rsidR="00113682" w:rsidRDefault="00113682">
      <w:pPr>
        <w:pStyle w:val="ConsPlusNormal"/>
        <w:ind w:firstLine="540"/>
        <w:jc w:val="both"/>
      </w:pPr>
    </w:p>
    <w:p w:rsidR="00113682" w:rsidRDefault="00113682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комитет по социальной защите населения Ленинградской области уполномоченным органом исполнительной власти Ленинградской области, обеспечивающим координацию мероприятий по приспособлению жилых помещений и общего имущества в многоквартирных домах (за исключением жилых помещений, входящих в состав жилищного фонда Российской Федерации), в которых проживают инвалиды, с учетом потребностей инвалидов и проведение проверки экономической целесообразности реконструкции или капитального ремонта многоквартирного дома (части дома), в</w:t>
      </w:r>
      <w:proofErr w:type="gramEnd"/>
      <w:r>
        <w:t xml:space="preserve"> котором проживает инвалид, в целях приспособления жилого помещения инвалида </w:t>
      </w:r>
      <w:proofErr w:type="gramStart"/>
      <w:r>
        <w:t>и(</w:t>
      </w:r>
      <w:proofErr w:type="gramEnd"/>
      <w:r>
        <w:t>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(за исключением жилых помещений, входящих в состав жилищного фонда Российской Федерации) (далее - уполномоченный орган, обеспечение проведения проверки экономической целесообразности).</w:t>
      </w:r>
    </w:p>
    <w:p w:rsidR="00113682" w:rsidRDefault="00113682">
      <w:pPr>
        <w:pStyle w:val="ConsPlusNormal"/>
        <w:spacing w:before="220"/>
        <w:ind w:firstLine="540"/>
        <w:jc w:val="both"/>
      </w:pPr>
      <w:r>
        <w:t>Порядок обеспечения проведения проверки экономической целесообразности утверждается уполномоченным органом.</w:t>
      </w:r>
    </w:p>
    <w:p w:rsidR="00113682" w:rsidRDefault="00113682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23.06.2022 N 426)</w:t>
      </w:r>
    </w:p>
    <w:p w:rsidR="00113682" w:rsidRDefault="00113682">
      <w:pPr>
        <w:pStyle w:val="ConsPlusNormal"/>
        <w:spacing w:before="220"/>
        <w:ind w:firstLine="540"/>
        <w:jc w:val="both"/>
      </w:pPr>
      <w:r>
        <w:t>2. Определить комитет по жилищно-коммунальному хозяйству Ленинградской области органом исполнительной власти Ленинградской области по организации проведения обследования жилых помещений инвалидов и общего имущества в многоквартирных домах, в которых проживают инвалиды, входящих в состав жилищного фонда Ленинградской области.</w:t>
      </w:r>
    </w:p>
    <w:p w:rsidR="00113682" w:rsidRDefault="00113682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0">
        <w:r>
          <w:rPr>
            <w:color w:val="0000FF"/>
          </w:rPr>
          <w:t>План</w:t>
        </w:r>
      </w:hyperlink>
      <w: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113682" w:rsidRDefault="001136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17.09.2018 N 338)</w:t>
      </w:r>
    </w:p>
    <w:p w:rsidR="00113682" w:rsidRDefault="001136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13682" w:rsidRDefault="00113682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через 10 дней со дня официального </w:t>
      </w:r>
      <w:r>
        <w:lastRenderedPageBreak/>
        <w:t>опубликования.</w:t>
      </w:r>
    </w:p>
    <w:p w:rsidR="00113682" w:rsidRDefault="00113682">
      <w:pPr>
        <w:pStyle w:val="ConsPlusNormal"/>
      </w:pPr>
    </w:p>
    <w:p w:rsidR="00113682" w:rsidRDefault="00113682">
      <w:pPr>
        <w:pStyle w:val="ConsPlusNormal"/>
        <w:jc w:val="right"/>
      </w:pPr>
      <w:r>
        <w:t>Губернатор</w:t>
      </w:r>
    </w:p>
    <w:p w:rsidR="00113682" w:rsidRDefault="00113682">
      <w:pPr>
        <w:pStyle w:val="ConsPlusNormal"/>
        <w:jc w:val="right"/>
      </w:pPr>
      <w:r>
        <w:t>Ленинградской области</w:t>
      </w:r>
    </w:p>
    <w:p w:rsidR="00113682" w:rsidRDefault="00113682">
      <w:pPr>
        <w:pStyle w:val="ConsPlusNormal"/>
        <w:jc w:val="right"/>
      </w:pPr>
      <w:r>
        <w:t>А.Дрозденко</w:t>
      </w:r>
    </w:p>
    <w:p w:rsidR="00113682" w:rsidRDefault="00113682">
      <w:pPr>
        <w:pStyle w:val="ConsPlusNormal"/>
      </w:pPr>
    </w:p>
    <w:p w:rsidR="00113682" w:rsidRDefault="00113682">
      <w:pPr>
        <w:pStyle w:val="ConsPlusNormal"/>
      </w:pPr>
    </w:p>
    <w:p w:rsidR="00113682" w:rsidRDefault="00113682">
      <w:pPr>
        <w:pStyle w:val="ConsPlusNormal"/>
      </w:pPr>
    </w:p>
    <w:p w:rsidR="00113682" w:rsidRDefault="00113682">
      <w:pPr>
        <w:pStyle w:val="ConsPlusNormal"/>
      </w:pPr>
    </w:p>
    <w:p w:rsidR="00113682" w:rsidRDefault="00113682">
      <w:pPr>
        <w:pStyle w:val="ConsPlusNormal"/>
      </w:pPr>
    </w:p>
    <w:p w:rsidR="00113682" w:rsidRDefault="00113682">
      <w:pPr>
        <w:pStyle w:val="ConsPlusNormal"/>
        <w:jc w:val="right"/>
        <w:outlineLvl w:val="0"/>
      </w:pPr>
      <w:r>
        <w:t>УТВЕРЖДЕН</w:t>
      </w:r>
    </w:p>
    <w:p w:rsidR="00113682" w:rsidRDefault="00113682">
      <w:pPr>
        <w:pStyle w:val="ConsPlusNormal"/>
        <w:jc w:val="right"/>
      </w:pPr>
      <w:r>
        <w:t>постановлением Правительства</w:t>
      </w:r>
    </w:p>
    <w:p w:rsidR="00113682" w:rsidRDefault="00113682">
      <w:pPr>
        <w:pStyle w:val="ConsPlusNormal"/>
        <w:jc w:val="right"/>
      </w:pPr>
      <w:r>
        <w:t>Ленинградской области</w:t>
      </w:r>
    </w:p>
    <w:p w:rsidR="00113682" w:rsidRDefault="00113682">
      <w:pPr>
        <w:pStyle w:val="ConsPlusNormal"/>
        <w:jc w:val="right"/>
      </w:pPr>
      <w:r>
        <w:t>от 22.08.2017 N 330</w:t>
      </w:r>
    </w:p>
    <w:p w:rsidR="00113682" w:rsidRDefault="00113682">
      <w:pPr>
        <w:pStyle w:val="ConsPlusNormal"/>
        <w:jc w:val="right"/>
      </w:pPr>
      <w:r>
        <w:t>(приложение)</w:t>
      </w:r>
    </w:p>
    <w:p w:rsidR="00113682" w:rsidRDefault="00113682">
      <w:pPr>
        <w:pStyle w:val="ConsPlusNormal"/>
      </w:pPr>
    </w:p>
    <w:p w:rsidR="00113682" w:rsidRDefault="00113682">
      <w:pPr>
        <w:pStyle w:val="ConsPlusTitle"/>
        <w:jc w:val="center"/>
      </w:pPr>
      <w:bookmarkStart w:id="0" w:name="P40"/>
      <w:bookmarkEnd w:id="0"/>
      <w:r>
        <w:t>ПЛАН</w:t>
      </w:r>
    </w:p>
    <w:p w:rsidR="00113682" w:rsidRDefault="00113682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113682" w:rsidRDefault="00113682">
      <w:pPr>
        <w:pStyle w:val="ConsPlusTitle"/>
        <w:jc w:val="center"/>
      </w:pPr>
      <w:r>
        <w:t>И ОБЩЕГО ИМУЩЕСТВА В МНОГОКВАРТИРНЫХ ДОМАХ, В КОТОРЫХ</w:t>
      </w:r>
    </w:p>
    <w:p w:rsidR="00113682" w:rsidRDefault="00113682">
      <w:pPr>
        <w:pStyle w:val="ConsPlusTitle"/>
        <w:jc w:val="center"/>
      </w:pPr>
      <w:r>
        <w:t>ПРОЖИВАЮТ ИНВАЛИДЫ, С УЧЕТОМ ПОТРЕБНОСТЕЙ ИНВАЛИДОВ</w:t>
      </w:r>
    </w:p>
    <w:p w:rsidR="00113682" w:rsidRDefault="00113682">
      <w:pPr>
        <w:pStyle w:val="ConsPlusTitle"/>
        <w:jc w:val="center"/>
      </w:pPr>
      <w:r>
        <w:t>И ОБЕСПЕЧЕНИЯ УСЛОВИЙ ИХ ДОСТУПНОСТИ ДЛЯ ИНВАЛИДОВ</w:t>
      </w:r>
    </w:p>
    <w:p w:rsidR="00113682" w:rsidRDefault="001136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36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682" w:rsidRDefault="001136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682" w:rsidRDefault="001136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682" w:rsidRDefault="001136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3682" w:rsidRDefault="001136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13682" w:rsidRDefault="00113682">
            <w:pPr>
              <w:pStyle w:val="ConsPlusNormal"/>
              <w:jc w:val="center"/>
            </w:pPr>
            <w:r>
              <w:rPr>
                <w:color w:val="392C69"/>
              </w:rPr>
              <w:t>от 23.06.2022 N 426)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682" w:rsidRDefault="00113682">
            <w:pPr>
              <w:pStyle w:val="ConsPlusNormal"/>
            </w:pPr>
          </w:p>
        </w:tc>
      </w:tr>
    </w:tbl>
    <w:p w:rsidR="00113682" w:rsidRDefault="001136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685"/>
        <w:gridCol w:w="1348"/>
        <w:gridCol w:w="3572"/>
      </w:tblGrid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  <w:jc w:val="center"/>
            </w:pPr>
            <w:r>
              <w:t>4</w:t>
            </w:r>
          </w:p>
        </w:tc>
      </w:tr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</w:pPr>
            <w:r>
              <w:t>Составление и актуализация перечня жилых помещений, входящих в состав жилищного фонда Ленинградской области, расположенных в многоквартирных домах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</w:pPr>
            <w:r>
              <w:t>Ленинградский областной комитет по управлению государственным имуществом (в части жилых помещений, входящих в состав жилищного фонда Ленинградской области, относящегося к казне Ленинградской области);</w:t>
            </w:r>
          </w:p>
          <w:p w:rsidR="00113682" w:rsidRDefault="00113682">
            <w:pPr>
              <w:pStyle w:val="ConsPlusNormal"/>
            </w:pPr>
            <w:r>
              <w:t>органы исполнительной власти Ленинградской области, являющиеся учредителями государственных предприятий (учреждений), за которыми жилые помещения, входящие в состав жилищного фонда Ленинградской области, закреплены на праве оперативного управления (хозяйственного ведения)</w:t>
            </w:r>
          </w:p>
        </w:tc>
      </w:tr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</w:pPr>
            <w:r>
              <w:t>Выявление инвалидов, проживающих в многоквартирных домах, входящих в состав жилищного фонда Ленинградской области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</w:pPr>
            <w:r>
              <w:t xml:space="preserve">Составление и актуализация </w:t>
            </w:r>
            <w:proofErr w:type="gramStart"/>
            <w:r>
              <w:t>графика проведения обследования жилых помещений инвалидов</w:t>
            </w:r>
            <w:proofErr w:type="gramEnd"/>
            <w:r>
              <w:t xml:space="preserve"> и общего имущества в многоквартирных домах, в которых проживают инвалиды, входящих в состав жилищного фонда Ленинградской области,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</w:pPr>
            <w:r>
              <w:t>Обследование жилых помещений и общего имущества в многоквартирных домах, в которых проживают инвалиды (семьи, имеющие детей-инвалидов), входящих в состав жилищного фонда Ленинградской области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</w:pPr>
            <w:r>
              <w:t>Региональная межведомственная комиссия по обследованию жилых помещений и общего имущества в многоквартирных домах, в которых проживают инвалиды</w:t>
            </w:r>
          </w:p>
        </w:tc>
      </w:tr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</w:pPr>
            <w:r>
              <w:t xml:space="preserve">Обеспечение проведения проверки экономической целесообразности реконструкции или капитального ремонта многоквартирного дома (части многоквартирного дома), в котором проживает инвалид, в целях приспособления жилого помещения инвалида </w:t>
            </w:r>
            <w:proofErr w:type="gramStart"/>
            <w:r>
              <w:t>и(</w:t>
            </w:r>
            <w:proofErr w:type="gramEnd"/>
            <w:r>
              <w:t>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отношении жилых помещений, входящих в состав жилищного фонда Ленинградской области, муниципального жилищного фонда, а также частного жилищного фонда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113682">
        <w:tc>
          <w:tcPr>
            <w:tcW w:w="460" w:type="dxa"/>
          </w:tcPr>
          <w:p w:rsidR="00113682" w:rsidRDefault="001136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113682" w:rsidRDefault="00113682">
            <w:pPr>
              <w:pStyle w:val="ConsPlusNormal"/>
            </w:pPr>
            <w:r>
              <w:t>Вынесение заключений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отношении жилых помещений, входящих в состав жилищного фонда Ленинградской области</w:t>
            </w:r>
          </w:p>
        </w:tc>
        <w:tc>
          <w:tcPr>
            <w:tcW w:w="1348" w:type="dxa"/>
          </w:tcPr>
          <w:p w:rsidR="00113682" w:rsidRDefault="0011368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572" w:type="dxa"/>
          </w:tcPr>
          <w:p w:rsidR="00113682" w:rsidRDefault="00113682">
            <w:pPr>
              <w:pStyle w:val="ConsPlusNormal"/>
            </w:pPr>
            <w:r>
              <w:t>Региональная межведомственная комиссия по обследованию жилых помещений и общего имущества в многоквартирных домах, в которых проживают инвалиды</w:t>
            </w:r>
          </w:p>
        </w:tc>
      </w:tr>
    </w:tbl>
    <w:p w:rsidR="00113682" w:rsidRDefault="00113682">
      <w:pPr>
        <w:pStyle w:val="ConsPlusNormal"/>
      </w:pPr>
    </w:p>
    <w:p w:rsidR="00113682" w:rsidRDefault="00113682">
      <w:pPr>
        <w:pStyle w:val="ConsPlusNormal"/>
      </w:pPr>
    </w:p>
    <w:p w:rsidR="00113682" w:rsidRDefault="001136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113682">
      <w:bookmarkStart w:id="1" w:name="_GoBack"/>
      <w:bookmarkEnd w:id="1"/>
    </w:p>
    <w:sectPr w:rsidR="003D4A2A" w:rsidSect="003E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2"/>
    <w:rsid w:val="00024B3F"/>
    <w:rsid w:val="00055107"/>
    <w:rsid w:val="00113682"/>
    <w:rsid w:val="001937A6"/>
    <w:rsid w:val="007D0E5B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6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36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36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6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36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36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B0D735B04AC35215EB0941FBB3B446BB4FF3A0D482182A2D387B6AF01990590C2E29F5F945D76DF290920CB968EE87F6A9C84B29A467801P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B0D735B04AC35215EAF850ABB3B446AB5F23F08412182A2D387B6AF01990590C2E29F5F945D74D9290920CB968EE87F6A9C84B29A467801P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B0D735B04AC35215EAF850ABB3B446AB0F93A094B2182A2D387B6AF01990590C2E29F5F945D74D9290920CB968EE87F6A9C84B29A467801P8H" TargetMode="External"/><Relationship Id="rId11" Type="http://schemas.openxmlformats.org/officeDocument/2006/relationships/hyperlink" Target="consultantplus://offline/ref=47CB0D735B04AC35215EAF850ABB3B446AB5F23F08412182A2D387B6AF01990590C2E29F5F945D74D5290920CB968EE87F6A9C84B29A467801P8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7CB0D735B04AC35215EAF850ABB3B446AB0F93A094B2182A2D387B6AF01990590C2E29F5F945D74DA290920CB968EE87F6A9C84B29A467801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B0D735B04AC35215EAF850ABB3B446AB5F23F08412182A2D387B6AF01990590C2E29F5F945D74DA290920CB968EE87F6A9C84B29A467801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2023-03-07T07:15:00Z</dcterms:created>
  <dcterms:modified xsi:type="dcterms:W3CDTF">2023-03-07T07:16:00Z</dcterms:modified>
</cp:coreProperties>
</file>