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56" w:rsidRPr="00281E8F" w:rsidRDefault="00805048" w:rsidP="00281E8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lang w:eastAsia="en-US"/>
        </w:rPr>
        <w:t>Информация к докладу на заседании общественного совета</w:t>
      </w:r>
      <w:r w:rsidR="002D7F56" w:rsidRPr="00C970EC">
        <w:rPr>
          <w:b/>
          <w:bCs/>
          <w:sz w:val="28"/>
          <w:szCs w:val="28"/>
          <w:lang w:eastAsia="en-US"/>
        </w:rPr>
        <w:t xml:space="preserve"> </w:t>
      </w:r>
      <w:r w:rsidR="009704E0">
        <w:rPr>
          <w:b/>
          <w:bCs/>
          <w:iCs/>
          <w:sz w:val="28"/>
          <w:szCs w:val="28"/>
        </w:rPr>
        <w:t>«</w:t>
      </w:r>
      <w:r w:rsidR="00606AB8" w:rsidRPr="00606AB8">
        <w:rPr>
          <w:b/>
          <w:bCs/>
          <w:iCs/>
          <w:sz w:val="28"/>
          <w:szCs w:val="28"/>
        </w:rPr>
        <w:t>Урегулирование конфликта интересов</w:t>
      </w:r>
      <w:r w:rsidR="00606AB8">
        <w:rPr>
          <w:b/>
          <w:bCs/>
          <w:iCs/>
          <w:sz w:val="28"/>
          <w:szCs w:val="28"/>
        </w:rPr>
        <w:t xml:space="preserve"> в подведомственных комитету по </w:t>
      </w:r>
      <w:r w:rsidR="00606AB8" w:rsidRPr="00606AB8">
        <w:rPr>
          <w:b/>
          <w:bCs/>
          <w:iCs/>
          <w:sz w:val="28"/>
          <w:szCs w:val="28"/>
        </w:rPr>
        <w:t>социальной защите населения Ленинградской области учреждениях</w:t>
      </w:r>
      <w:r w:rsidR="009704E0">
        <w:rPr>
          <w:b/>
          <w:bCs/>
          <w:iCs/>
          <w:sz w:val="28"/>
          <w:szCs w:val="28"/>
        </w:rPr>
        <w:t>»</w:t>
      </w:r>
    </w:p>
    <w:bookmarkEnd w:id="0"/>
    <w:p w:rsidR="002D7F56" w:rsidRPr="00E16318" w:rsidRDefault="002D7F56" w:rsidP="007A4730">
      <w:pPr>
        <w:spacing w:line="276" w:lineRule="auto"/>
        <w:rPr>
          <w:bCs/>
          <w:iCs/>
          <w:sz w:val="16"/>
          <w:szCs w:val="16"/>
        </w:rPr>
      </w:pPr>
    </w:p>
    <w:p w:rsidR="002D7F56" w:rsidRPr="00805048" w:rsidRDefault="002D7F56" w:rsidP="002D7F56">
      <w:pPr>
        <w:tabs>
          <w:tab w:val="left" w:pos="993"/>
        </w:tabs>
        <w:ind w:firstLine="708"/>
        <w:jc w:val="both"/>
        <w:rPr>
          <w:bCs/>
          <w:iCs/>
          <w:sz w:val="28"/>
          <w:szCs w:val="28"/>
        </w:rPr>
      </w:pPr>
      <w:r w:rsidRPr="00805048">
        <w:rPr>
          <w:bCs/>
          <w:iCs/>
          <w:sz w:val="28"/>
          <w:szCs w:val="28"/>
        </w:rPr>
        <w:t xml:space="preserve">План выступления: </w:t>
      </w:r>
    </w:p>
    <w:p w:rsidR="002D7F56" w:rsidRPr="000D6160" w:rsidRDefault="002D7F56" w:rsidP="002D7F56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6D3208">
        <w:rPr>
          <w:bCs/>
          <w:iCs/>
          <w:sz w:val="28"/>
          <w:szCs w:val="28"/>
        </w:rPr>
        <w:t>1)</w:t>
      </w:r>
      <w:r w:rsidRPr="006D3208">
        <w:rPr>
          <w:bCs/>
          <w:iCs/>
          <w:sz w:val="28"/>
          <w:szCs w:val="28"/>
        </w:rPr>
        <w:tab/>
      </w:r>
      <w:r w:rsidRPr="000D6160">
        <w:rPr>
          <w:bCs/>
          <w:iCs/>
          <w:sz w:val="28"/>
          <w:szCs w:val="28"/>
        </w:rPr>
        <w:t>правовые основы</w:t>
      </w:r>
      <w:r w:rsidR="00606AB8">
        <w:rPr>
          <w:bCs/>
          <w:iCs/>
          <w:sz w:val="28"/>
          <w:szCs w:val="28"/>
        </w:rPr>
        <w:t xml:space="preserve"> </w:t>
      </w:r>
      <w:r w:rsidR="00606AB8" w:rsidRPr="00606AB8">
        <w:rPr>
          <w:bCs/>
          <w:iCs/>
          <w:sz w:val="28"/>
          <w:szCs w:val="28"/>
        </w:rPr>
        <w:t>конфликта интересов</w:t>
      </w:r>
      <w:r w:rsidRPr="00606AB8">
        <w:rPr>
          <w:bCs/>
          <w:iCs/>
          <w:sz w:val="28"/>
          <w:szCs w:val="28"/>
        </w:rPr>
        <w:t>;</w:t>
      </w:r>
    </w:p>
    <w:p w:rsidR="002D7F56" w:rsidRPr="00A701E4" w:rsidRDefault="002D7F56" w:rsidP="002D7F56">
      <w:pPr>
        <w:tabs>
          <w:tab w:val="left" w:pos="993"/>
        </w:tabs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</w:t>
      </w:r>
      <w:r w:rsidR="00606AB8">
        <w:rPr>
          <w:bCs/>
          <w:iCs/>
          <w:sz w:val="28"/>
          <w:szCs w:val="28"/>
        </w:rPr>
        <w:t xml:space="preserve"> меры принимаемые комитетом для урегулирования </w:t>
      </w:r>
      <w:r w:rsidR="00606AB8" w:rsidRPr="00606AB8">
        <w:rPr>
          <w:bCs/>
          <w:iCs/>
          <w:sz w:val="28"/>
          <w:szCs w:val="28"/>
        </w:rPr>
        <w:t>конфликта интересов в подведомственных учреждениях</w:t>
      </w:r>
      <w:r w:rsidRPr="00606AB8">
        <w:rPr>
          <w:bCs/>
          <w:iCs/>
          <w:sz w:val="28"/>
          <w:szCs w:val="28"/>
        </w:rPr>
        <w:t>;</w:t>
      </w:r>
    </w:p>
    <w:p w:rsidR="002D7F56" w:rsidRPr="00E515A4" w:rsidRDefault="002D7F56" w:rsidP="007A4730">
      <w:pPr>
        <w:tabs>
          <w:tab w:val="left" w:pos="709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3)</w:t>
      </w:r>
      <w:r w:rsidR="00606AB8" w:rsidRPr="00606AB8">
        <w:rPr>
          <w:bCs/>
          <w:iCs/>
          <w:sz w:val="28"/>
          <w:szCs w:val="28"/>
        </w:rPr>
        <w:t xml:space="preserve"> </w:t>
      </w:r>
      <w:proofErr w:type="gramStart"/>
      <w:r w:rsidR="00606AB8" w:rsidRPr="00606AB8">
        <w:rPr>
          <w:bCs/>
          <w:iCs/>
          <w:sz w:val="28"/>
          <w:szCs w:val="28"/>
        </w:rPr>
        <w:t>меры</w:t>
      </w:r>
      <w:proofErr w:type="gramEnd"/>
      <w:r w:rsidR="00606AB8" w:rsidRPr="00606AB8">
        <w:rPr>
          <w:bCs/>
          <w:iCs/>
          <w:sz w:val="28"/>
          <w:szCs w:val="28"/>
        </w:rPr>
        <w:t xml:space="preserve"> принимаемые</w:t>
      </w:r>
      <w:r w:rsidR="00606AB8">
        <w:rPr>
          <w:bCs/>
          <w:iCs/>
          <w:sz w:val="28"/>
          <w:szCs w:val="28"/>
        </w:rPr>
        <w:t xml:space="preserve"> подведомственными учреждениями для </w:t>
      </w:r>
      <w:r w:rsidR="00606AB8" w:rsidRPr="00606AB8">
        <w:rPr>
          <w:bCs/>
          <w:iCs/>
          <w:sz w:val="28"/>
          <w:szCs w:val="28"/>
        </w:rPr>
        <w:t>урегулирования конфликта интересов</w:t>
      </w:r>
      <w:r w:rsidRPr="007A4730">
        <w:rPr>
          <w:bCs/>
          <w:iCs/>
          <w:sz w:val="28"/>
          <w:szCs w:val="28"/>
        </w:rPr>
        <w:t>;</w:t>
      </w:r>
    </w:p>
    <w:p w:rsidR="002D7F56" w:rsidRDefault="002D7F56" w:rsidP="002D7F56">
      <w:pPr>
        <w:tabs>
          <w:tab w:val="left" w:pos="709"/>
          <w:tab w:val="left" w:pos="993"/>
        </w:tabs>
        <w:jc w:val="both"/>
        <w:rPr>
          <w:bCs/>
          <w:iCs/>
          <w:sz w:val="28"/>
          <w:szCs w:val="28"/>
        </w:rPr>
      </w:pPr>
      <w:r w:rsidRPr="00171A81">
        <w:rPr>
          <w:bCs/>
          <w:iCs/>
          <w:sz w:val="28"/>
          <w:szCs w:val="28"/>
        </w:rPr>
        <w:tab/>
      </w:r>
      <w:r w:rsidR="007A4730">
        <w:rPr>
          <w:bCs/>
          <w:iCs/>
          <w:sz w:val="28"/>
          <w:szCs w:val="28"/>
        </w:rPr>
        <w:t>4</w:t>
      </w:r>
      <w:r w:rsidR="00F74144">
        <w:rPr>
          <w:bCs/>
          <w:iCs/>
          <w:sz w:val="28"/>
          <w:szCs w:val="28"/>
        </w:rPr>
        <w:t>)</w:t>
      </w:r>
      <w:r w:rsidRPr="006C760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заключение.</w:t>
      </w:r>
    </w:p>
    <w:p w:rsidR="002D7F56" w:rsidRDefault="002D7F56" w:rsidP="002D7F56">
      <w:pPr>
        <w:tabs>
          <w:tab w:val="left" w:pos="709"/>
          <w:tab w:val="left" w:pos="993"/>
        </w:tabs>
        <w:jc w:val="center"/>
        <w:rPr>
          <w:bCs/>
          <w:iCs/>
          <w:sz w:val="28"/>
          <w:szCs w:val="28"/>
        </w:rPr>
      </w:pPr>
    </w:p>
    <w:p w:rsidR="00285C40" w:rsidRPr="00B35043" w:rsidRDefault="00285C40" w:rsidP="00B35043">
      <w:pPr>
        <w:ind w:firstLine="708"/>
        <w:jc w:val="both"/>
        <w:rPr>
          <w:bCs/>
          <w:i/>
          <w:iCs/>
          <w:sz w:val="28"/>
          <w:szCs w:val="28"/>
        </w:rPr>
      </w:pPr>
      <w:r w:rsidRPr="00B35043">
        <w:rPr>
          <w:bCs/>
          <w:i/>
          <w:iCs/>
          <w:sz w:val="28"/>
          <w:szCs w:val="28"/>
        </w:rPr>
        <w:t xml:space="preserve">1. </w:t>
      </w:r>
      <w:r w:rsidR="00EA0997">
        <w:rPr>
          <w:bCs/>
          <w:i/>
          <w:iCs/>
          <w:sz w:val="28"/>
          <w:szCs w:val="28"/>
        </w:rPr>
        <w:t>П</w:t>
      </w:r>
      <w:r w:rsidR="00EA0997" w:rsidRPr="00EA0997">
        <w:rPr>
          <w:bCs/>
          <w:i/>
          <w:iCs/>
          <w:sz w:val="28"/>
          <w:szCs w:val="28"/>
        </w:rPr>
        <w:t>равовые основы конфликта интересов</w:t>
      </w:r>
      <w:r w:rsidR="00B35043" w:rsidRPr="00B35043">
        <w:rPr>
          <w:bCs/>
          <w:i/>
          <w:iCs/>
          <w:sz w:val="28"/>
          <w:szCs w:val="28"/>
        </w:rPr>
        <w:t xml:space="preserve">: </w:t>
      </w:r>
    </w:p>
    <w:p w:rsidR="00800887" w:rsidRPr="00800887" w:rsidRDefault="00800887" w:rsidP="00800887">
      <w:pPr>
        <w:ind w:firstLine="708"/>
        <w:jc w:val="both"/>
        <w:rPr>
          <w:bCs/>
          <w:iCs/>
          <w:sz w:val="28"/>
          <w:szCs w:val="28"/>
        </w:rPr>
      </w:pPr>
      <w:r w:rsidRPr="00800887">
        <w:rPr>
          <w:bCs/>
          <w:iCs/>
          <w:sz w:val="28"/>
          <w:szCs w:val="28"/>
        </w:rPr>
        <w:t xml:space="preserve">Конфликт интересов - это ситуация, при которой личная прямая или косвенная заинтересованность </w:t>
      </w:r>
      <w:r>
        <w:rPr>
          <w:bCs/>
          <w:iCs/>
          <w:sz w:val="28"/>
          <w:szCs w:val="28"/>
        </w:rPr>
        <w:t xml:space="preserve">работника </w:t>
      </w:r>
      <w:r w:rsidRPr="00800887">
        <w:rPr>
          <w:bCs/>
          <w:iCs/>
          <w:sz w:val="28"/>
          <w:szCs w:val="28"/>
        </w:rPr>
        <w:t xml:space="preserve">влияет или может повлиять на исполнение им должностных (служебных) обязанностей (полномочий). Такое определение приведено в </w:t>
      </w:r>
      <w:hyperlink r:id="rId9" w:history="1">
        <w:r w:rsidRPr="00800887">
          <w:rPr>
            <w:rStyle w:val="ad"/>
            <w:bCs/>
            <w:iCs/>
            <w:sz w:val="28"/>
            <w:szCs w:val="28"/>
          </w:rPr>
          <w:t>ч. 1 ст. 10</w:t>
        </w:r>
      </w:hyperlink>
      <w:r w:rsidRPr="00800887">
        <w:rPr>
          <w:bCs/>
          <w:iCs/>
          <w:sz w:val="28"/>
          <w:szCs w:val="28"/>
        </w:rPr>
        <w:t xml:space="preserve"> Закона о противодействии коррупции.</w:t>
      </w:r>
    </w:p>
    <w:p w:rsidR="00800887" w:rsidRDefault="00800887" w:rsidP="00800887">
      <w:pPr>
        <w:ind w:firstLine="708"/>
        <w:jc w:val="both"/>
        <w:rPr>
          <w:bCs/>
          <w:iCs/>
          <w:sz w:val="28"/>
          <w:szCs w:val="28"/>
        </w:rPr>
      </w:pPr>
      <w:r w:rsidRPr="00800887">
        <w:rPr>
          <w:bCs/>
          <w:iCs/>
          <w:sz w:val="28"/>
          <w:szCs w:val="28"/>
        </w:rPr>
        <w:t>Личная заинтересованность означает, что доходы, выгоды, преимуще</w:t>
      </w:r>
      <w:r>
        <w:rPr>
          <w:bCs/>
          <w:iCs/>
          <w:sz w:val="28"/>
          <w:szCs w:val="28"/>
        </w:rPr>
        <w:t>ства может получать сам работник</w:t>
      </w:r>
      <w:r w:rsidRPr="00800887">
        <w:rPr>
          <w:bCs/>
          <w:iCs/>
          <w:sz w:val="28"/>
          <w:szCs w:val="28"/>
        </w:rPr>
        <w:t xml:space="preserve">, его родственники, друзья (знакомые) или организации, которые как-то связаны с ним. На это указано в </w:t>
      </w:r>
      <w:hyperlink r:id="rId10" w:history="1">
        <w:r w:rsidRPr="00800887">
          <w:rPr>
            <w:rStyle w:val="ad"/>
            <w:bCs/>
            <w:iCs/>
            <w:sz w:val="28"/>
            <w:szCs w:val="28"/>
          </w:rPr>
          <w:t>ч. 2 ст. 10</w:t>
        </w:r>
      </w:hyperlink>
      <w:r w:rsidRPr="00800887">
        <w:rPr>
          <w:bCs/>
          <w:iCs/>
          <w:sz w:val="28"/>
          <w:szCs w:val="28"/>
        </w:rPr>
        <w:t xml:space="preserve"> Зак</w:t>
      </w:r>
      <w:r>
        <w:rPr>
          <w:bCs/>
          <w:iCs/>
          <w:sz w:val="28"/>
          <w:szCs w:val="28"/>
        </w:rPr>
        <w:t xml:space="preserve">она </w:t>
      </w:r>
      <w:r w:rsidR="00805048">
        <w:rPr>
          <w:bCs/>
          <w:iCs/>
          <w:sz w:val="28"/>
          <w:szCs w:val="28"/>
        </w:rPr>
        <w:br/>
      </w:r>
      <w:r>
        <w:rPr>
          <w:bCs/>
          <w:iCs/>
          <w:sz w:val="28"/>
          <w:szCs w:val="28"/>
        </w:rPr>
        <w:t>о противодействии коррупции.</w:t>
      </w:r>
    </w:p>
    <w:p w:rsidR="00800887" w:rsidRDefault="00805048" w:rsidP="00F74144">
      <w:pPr>
        <w:ind w:firstLine="708"/>
        <w:jc w:val="both"/>
        <w:rPr>
          <w:bCs/>
          <w:i/>
          <w:iCs/>
          <w:sz w:val="28"/>
          <w:szCs w:val="28"/>
        </w:rPr>
      </w:pPr>
      <w:r w:rsidRPr="00800887">
        <w:rPr>
          <w:bCs/>
          <w:iCs/>
          <w:sz w:val="28"/>
          <w:szCs w:val="28"/>
        </w:rPr>
        <w:t>Не допускать таких ситуаций должен, в первую очередь, сам</w:t>
      </w:r>
      <w:r>
        <w:rPr>
          <w:bCs/>
          <w:iCs/>
          <w:sz w:val="28"/>
          <w:szCs w:val="28"/>
        </w:rPr>
        <w:t xml:space="preserve"> работник</w:t>
      </w:r>
      <w:r w:rsidRPr="00800887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br/>
      </w:r>
      <w:r w:rsidRPr="00800887">
        <w:rPr>
          <w:bCs/>
          <w:iCs/>
          <w:sz w:val="28"/>
          <w:szCs w:val="28"/>
        </w:rPr>
        <w:t xml:space="preserve">Он обязан уведомить </w:t>
      </w:r>
      <w:r>
        <w:rPr>
          <w:bCs/>
          <w:iCs/>
          <w:sz w:val="28"/>
          <w:szCs w:val="28"/>
        </w:rPr>
        <w:t xml:space="preserve">работодателя </w:t>
      </w:r>
      <w:r w:rsidRPr="00800887">
        <w:rPr>
          <w:bCs/>
          <w:iCs/>
          <w:sz w:val="28"/>
          <w:szCs w:val="28"/>
        </w:rPr>
        <w:t>о каждом таком случае</w:t>
      </w:r>
      <w:r>
        <w:rPr>
          <w:bCs/>
          <w:iCs/>
          <w:sz w:val="28"/>
          <w:szCs w:val="28"/>
        </w:rPr>
        <w:t xml:space="preserve">, в соответствии </w:t>
      </w:r>
      <w:r>
        <w:rPr>
          <w:bCs/>
          <w:iCs/>
          <w:sz w:val="28"/>
          <w:szCs w:val="28"/>
        </w:rPr>
        <w:br/>
        <w:t>с локальными актами организации</w:t>
      </w:r>
      <w:r w:rsidRPr="00800887">
        <w:rPr>
          <w:bCs/>
          <w:iCs/>
          <w:sz w:val="28"/>
          <w:szCs w:val="28"/>
        </w:rPr>
        <w:t>.</w:t>
      </w:r>
    </w:p>
    <w:p w:rsidR="00800887" w:rsidRPr="00800887" w:rsidRDefault="00800887" w:rsidP="00F74144">
      <w:pPr>
        <w:ind w:firstLine="708"/>
        <w:jc w:val="both"/>
        <w:rPr>
          <w:bCs/>
          <w:i/>
          <w:iCs/>
          <w:sz w:val="28"/>
          <w:szCs w:val="28"/>
        </w:rPr>
      </w:pPr>
      <w:r w:rsidRPr="00800887">
        <w:rPr>
          <w:bCs/>
          <w:i/>
          <w:iCs/>
          <w:sz w:val="28"/>
          <w:szCs w:val="28"/>
        </w:rPr>
        <w:t xml:space="preserve">2) меры принимаемые комитетом для урегулирования конфликта интересов </w:t>
      </w:r>
      <w:r w:rsidR="00805048">
        <w:rPr>
          <w:bCs/>
          <w:i/>
          <w:iCs/>
          <w:sz w:val="28"/>
          <w:szCs w:val="28"/>
        </w:rPr>
        <w:br/>
      </w:r>
      <w:r w:rsidRPr="00800887">
        <w:rPr>
          <w:bCs/>
          <w:i/>
          <w:iCs/>
          <w:sz w:val="28"/>
          <w:szCs w:val="28"/>
        </w:rPr>
        <w:t>в подведомственных учреждениях:</w:t>
      </w:r>
    </w:p>
    <w:p w:rsidR="005D7C65" w:rsidRPr="005D7C65" w:rsidRDefault="005D7C65" w:rsidP="005D7C65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proofErr w:type="gramStart"/>
      <w:r>
        <w:rPr>
          <w:bCs/>
          <w:iCs/>
          <w:sz w:val="28"/>
          <w:szCs w:val="28"/>
        </w:rPr>
        <w:t>В</w:t>
      </w:r>
      <w:r w:rsidRPr="005D7C65">
        <w:rPr>
          <w:bCs/>
          <w:iCs/>
          <w:sz w:val="28"/>
          <w:szCs w:val="28"/>
        </w:rPr>
        <w:t xml:space="preserve"> соответствии с решением комиссии по координации работы </w:t>
      </w:r>
      <w:r w:rsidR="00805048">
        <w:rPr>
          <w:bCs/>
          <w:iCs/>
          <w:sz w:val="28"/>
          <w:szCs w:val="28"/>
        </w:rPr>
        <w:br/>
      </w:r>
      <w:r w:rsidRPr="005D7C65">
        <w:rPr>
          <w:bCs/>
          <w:iCs/>
          <w:sz w:val="28"/>
          <w:szCs w:val="28"/>
        </w:rPr>
        <w:t>по противодействию коррупции в Ленинградской области, принятого 21.11.2019</w:t>
      </w:r>
      <w:r w:rsidRPr="005D7C65">
        <w:rPr>
          <w:bCs/>
          <w:iCs/>
          <w:sz w:val="28"/>
          <w:szCs w:val="28"/>
        </w:rPr>
        <w:br/>
        <w:t xml:space="preserve">(п. 1.4 протокола № 5/19) и в соответствии с письмом аппарата Губернатора и Правительства Ленинградской области от 31.01.2020 № АГ-06-437/2020 </w:t>
      </w:r>
      <w:r>
        <w:rPr>
          <w:bCs/>
          <w:iCs/>
          <w:sz w:val="28"/>
          <w:szCs w:val="28"/>
        </w:rPr>
        <w:t>всем руководителям</w:t>
      </w:r>
      <w:r w:rsidRPr="005D7C65">
        <w:rPr>
          <w:bCs/>
          <w:iCs/>
          <w:sz w:val="28"/>
          <w:szCs w:val="28"/>
        </w:rPr>
        <w:t xml:space="preserve"> подведомственных комитету учреждений </w:t>
      </w:r>
      <w:r>
        <w:rPr>
          <w:bCs/>
          <w:iCs/>
          <w:sz w:val="28"/>
          <w:szCs w:val="28"/>
        </w:rPr>
        <w:t xml:space="preserve">следовало заключить </w:t>
      </w:r>
      <w:r w:rsidRPr="005D7C65">
        <w:rPr>
          <w:bCs/>
          <w:iCs/>
          <w:sz w:val="28"/>
          <w:szCs w:val="28"/>
        </w:rPr>
        <w:t>дополнительные соглашения, предусматривающие обязанности по принятию мер по противодействию коррупции, в том числе по уведомлению комитета о</w:t>
      </w:r>
      <w:proofErr w:type="gramEnd"/>
      <w:r w:rsidRPr="005D7C65">
        <w:rPr>
          <w:bCs/>
          <w:iCs/>
          <w:sz w:val="28"/>
          <w:szCs w:val="28"/>
        </w:rPr>
        <w:t xml:space="preserve"> </w:t>
      </w:r>
      <w:proofErr w:type="gramStart"/>
      <w:r w:rsidRPr="005D7C65">
        <w:rPr>
          <w:bCs/>
          <w:iCs/>
          <w:sz w:val="28"/>
          <w:szCs w:val="28"/>
        </w:rPr>
        <w:t>наличии</w:t>
      </w:r>
      <w:proofErr w:type="gramEnd"/>
      <w:r w:rsidRPr="005D7C65">
        <w:rPr>
          <w:bCs/>
          <w:iCs/>
          <w:sz w:val="28"/>
          <w:szCs w:val="28"/>
        </w:rPr>
        <w:t xml:space="preserve"> конфликта интересов.</w:t>
      </w:r>
    </w:p>
    <w:p w:rsidR="005D7C65" w:rsidRPr="00755F05" w:rsidRDefault="005D7C65" w:rsidP="00442B95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Такие дополнительные соглашения были заключены со всеми руководителями подведомственных учреждений.</w:t>
      </w:r>
    </w:p>
    <w:p w:rsidR="00800887" w:rsidRDefault="005D7C65" w:rsidP="005D7C65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proofErr w:type="gramStart"/>
      <w:r w:rsidR="00800887" w:rsidRPr="00800887">
        <w:rPr>
          <w:bCs/>
          <w:iCs/>
          <w:sz w:val="28"/>
          <w:szCs w:val="28"/>
        </w:rPr>
        <w:t>Руководствуясь ст. 13.3 Федерального закона от 25 декабря 2008 года</w:t>
      </w:r>
      <w:r w:rsidR="00800887" w:rsidRPr="00800887">
        <w:rPr>
          <w:bCs/>
          <w:iCs/>
          <w:sz w:val="28"/>
          <w:szCs w:val="28"/>
        </w:rPr>
        <w:br/>
        <w:t>№ 273-ФЗ «О противодействии коррупции», ст. 27 Федерального закона</w:t>
      </w:r>
      <w:r w:rsidR="00800887" w:rsidRPr="00800887">
        <w:rPr>
          <w:bCs/>
          <w:iCs/>
          <w:sz w:val="28"/>
          <w:szCs w:val="28"/>
        </w:rPr>
        <w:br/>
        <w:t>от 12 января 1996 года № 7-ФЗ «О некоммерческих организациях», положениями Методических рекомендаций по разработке и принятию организациями мер по предупреждению и противодействию коррупции, утвержденных Минтрудом России 8 ноября 2013 года, п. 8.4 Плана противодействия коррупции в Ленинградской области на 2018-2020 годы, утвержденного</w:t>
      </w:r>
      <w:proofErr w:type="gramEnd"/>
      <w:r w:rsidR="00800887" w:rsidRPr="00800887">
        <w:rPr>
          <w:bCs/>
          <w:iCs/>
          <w:sz w:val="28"/>
          <w:szCs w:val="28"/>
        </w:rPr>
        <w:t xml:space="preserve"> </w:t>
      </w:r>
      <w:proofErr w:type="gramStart"/>
      <w:r w:rsidR="00800887" w:rsidRPr="00800887">
        <w:rPr>
          <w:bCs/>
          <w:iCs/>
          <w:sz w:val="28"/>
          <w:szCs w:val="28"/>
        </w:rPr>
        <w:t>постановлением Правительства Ленинградской области от 7 ноября 2018 года № 430, п. 4.22</w:t>
      </w:r>
      <w:r w:rsidR="00800887" w:rsidRPr="00800887">
        <w:rPr>
          <w:b/>
          <w:bCs/>
          <w:iCs/>
          <w:sz w:val="28"/>
          <w:szCs w:val="28"/>
        </w:rPr>
        <w:t xml:space="preserve"> </w:t>
      </w:r>
      <w:r w:rsidR="00800887" w:rsidRPr="00800887">
        <w:rPr>
          <w:bCs/>
          <w:iCs/>
          <w:sz w:val="28"/>
          <w:szCs w:val="28"/>
        </w:rPr>
        <w:t xml:space="preserve">Ведомственного плана по противодействию коррупции в комитете по социальной защите населения </w:t>
      </w:r>
      <w:r w:rsidR="00800887" w:rsidRPr="00800887">
        <w:rPr>
          <w:bCs/>
          <w:iCs/>
          <w:sz w:val="28"/>
          <w:szCs w:val="28"/>
        </w:rPr>
        <w:lastRenderedPageBreak/>
        <w:t>Ленинградской области на 2018-2020 годы, утвержденного распоряжением комитета по социальной защите населения Ленинградской области от 6 декабря 2018 года № 983, а также учитывая типовое Положение о комиссии по предотвращению и урегулированию конфликта интересов, возникающего при выполнении трудовых</w:t>
      </w:r>
      <w:proofErr w:type="gramEnd"/>
      <w:r w:rsidR="00800887" w:rsidRPr="00800887">
        <w:rPr>
          <w:bCs/>
          <w:iCs/>
          <w:sz w:val="28"/>
          <w:szCs w:val="28"/>
        </w:rPr>
        <w:t xml:space="preserve"> обязанностей в подведомственном учреждении, одобренное 28.01.2020 на комиссии по координации работы по противодействию коррупции комитетом распоряжением от 04.02.2020 № 51 утверждено Положение о комиссии по предотвращению и урегулированию конфликта интересов, возникающего при выполнении трудовых обязанностей в подведомственном Комитету учреждении (далее – Положение</w:t>
      </w:r>
      <w:r>
        <w:rPr>
          <w:bCs/>
          <w:iCs/>
          <w:sz w:val="28"/>
          <w:szCs w:val="28"/>
        </w:rPr>
        <w:t>, комиссия</w:t>
      </w:r>
      <w:r w:rsidR="00800887" w:rsidRPr="00800887">
        <w:rPr>
          <w:bCs/>
          <w:iCs/>
          <w:sz w:val="28"/>
          <w:szCs w:val="28"/>
        </w:rPr>
        <w:t>).</w:t>
      </w:r>
    </w:p>
    <w:p w:rsidR="005D7C65" w:rsidRPr="005D7C65" w:rsidRDefault="005D7C65" w:rsidP="005D7C65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Определён</w:t>
      </w:r>
      <w:r w:rsidRPr="005D7C6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5D7C65">
        <w:rPr>
          <w:bCs/>
          <w:iCs/>
          <w:sz w:val="28"/>
          <w:szCs w:val="28"/>
        </w:rPr>
        <w:t>ерсональный состав комиссии.</w:t>
      </w:r>
    </w:p>
    <w:p w:rsidR="005D7C65" w:rsidRPr="005D7C65" w:rsidRDefault="005D7C65" w:rsidP="005D7C65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Pr="005D7C65">
        <w:rPr>
          <w:bCs/>
          <w:iCs/>
          <w:sz w:val="28"/>
          <w:szCs w:val="28"/>
        </w:rPr>
        <w:t xml:space="preserve">На основании распоряжения комитета от 04.02.2020 № 51 руководителям подведомственных учреждений, при наличии близких родственников или </w:t>
      </w:r>
      <w:proofErr w:type="gramStart"/>
      <w:r w:rsidRPr="005D7C65">
        <w:rPr>
          <w:bCs/>
          <w:iCs/>
          <w:sz w:val="28"/>
          <w:szCs w:val="28"/>
        </w:rPr>
        <w:t xml:space="preserve">свойственников, работающих в подведомственном учреждении независимо от должности </w:t>
      </w:r>
      <w:r>
        <w:rPr>
          <w:bCs/>
          <w:iCs/>
          <w:sz w:val="28"/>
          <w:szCs w:val="28"/>
        </w:rPr>
        <w:t>надлежало</w:t>
      </w:r>
      <w:proofErr w:type="gramEnd"/>
      <w:r>
        <w:rPr>
          <w:bCs/>
          <w:iCs/>
          <w:sz w:val="28"/>
          <w:szCs w:val="28"/>
        </w:rPr>
        <w:t xml:space="preserve"> </w:t>
      </w:r>
      <w:r w:rsidRPr="005D7C65">
        <w:rPr>
          <w:bCs/>
          <w:iCs/>
          <w:sz w:val="28"/>
          <w:szCs w:val="28"/>
        </w:rPr>
        <w:t>в срок до 30 апреля 2020 года представить уведомление о конфликте интересов по форме приложения 2 к Положению, далее представлять такие сведения незамедлительно.</w:t>
      </w:r>
    </w:p>
    <w:p w:rsidR="005D7C65" w:rsidRDefault="005D7C65" w:rsidP="00F7414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Pr="005D7C65">
        <w:rPr>
          <w:bCs/>
          <w:iCs/>
          <w:sz w:val="28"/>
          <w:szCs w:val="28"/>
        </w:rPr>
        <w:t>о 30 апреля 2020 года</w:t>
      </w:r>
      <w:r>
        <w:rPr>
          <w:bCs/>
          <w:iCs/>
          <w:sz w:val="28"/>
          <w:szCs w:val="28"/>
        </w:rPr>
        <w:t xml:space="preserve"> 5 руководителей подведомственных учреждений обратились в адрес комиссии с уведомлением о ситуации образующей конфликт интересов.</w:t>
      </w:r>
    </w:p>
    <w:p w:rsidR="00EF217B" w:rsidRDefault="005D7C65" w:rsidP="00F7414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Уведомления в отношении родственников/свойственников руководителей подведомственных учреждений были рассмотрены на заседаниях комиссии.</w:t>
      </w:r>
    </w:p>
    <w:p w:rsidR="00EF217B" w:rsidRDefault="00EF217B" w:rsidP="00F7414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Рассматриваемые ситуации образовывали конфликт интересов, в части подчиненности и подконтрольности. </w:t>
      </w:r>
    </w:p>
    <w:p w:rsidR="005D7C65" w:rsidRDefault="00EF217B" w:rsidP="00F7414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Руководителям учреждений были даны указания по устранению конфликтов интересов, которые впоследствии были выполнены.</w:t>
      </w:r>
    </w:p>
    <w:p w:rsidR="00A701E4" w:rsidRDefault="005D7C65" w:rsidP="00805048">
      <w:pPr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EF217B" w:rsidRPr="00EF217B">
        <w:rPr>
          <w:bCs/>
          <w:i/>
          <w:iCs/>
          <w:sz w:val="28"/>
          <w:szCs w:val="28"/>
        </w:rPr>
        <w:t xml:space="preserve">3) </w:t>
      </w:r>
      <w:r w:rsidR="005964DB" w:rsidRPr="00EF217B">
        <w:rPr>
          <w:bCs/>
          <w:i/>
          <w:iCs/>
          <w:sz w:val="28"/>
          <w:szCs w:val="28"/>
        </w:rPr>
        <w:t>меры,</w:t>
      </w:r>
      <w:r w:rsidR="00EF217B" w:rsidRPr="00EF217B">
        <w:rPr>
          <w:bCs/>
          <w:i/>
          <w:iCs/>
          <w:sz w:val="28"/>
          <w:szCs w:val="28"/>
        </w:rPr>
        <w:t xml:space="preserve"> принимаемые подведомственными учреждениями для урегулирования конфликта интересов:</w:t>
      </w:r>
    </w:p>
    <w:p w:rsidR="00EF217B" w:rsidRDefault="005964DB" w:rsidP="00EF217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Pr="005964DB">
        <w:rPr>
          <w:bCs/>
          <w:iCs/>
          <w:sz w:val="28"/>
          <w:szCs w:val="28"/>
        </w:rPr>
        <w:t xml:space="preserve">В соответствии с письмом комитета от 28.12.2018 № 02-3855/2018 </w:t>
      </w:r>
      <w:r>
        <w:rPr>
          <w:bCs/>
          <w:iCs/>
          <w:sz w:val="28"/>
          <w:szCs w:val="28"/>
        </w:rPr>
        <w:t xml:space="preserve">всем подведомственным учреждениям надлежало в соответствии с п. 4.12 Плана противодействия коррупции в комитете, а также ст. 13.3 Закона о противодействии коррупции принять локальные акты, </w:t>
      </w:r>
      <w:proofErr w:type="spellStart"/>
      <w:r>
        <w:rPr>
          <w:bCs/>
          <w:iCs/>
          <w:sz w:val="28"/>
          <w:szCs w:val="28"/>
        </w:rPr>
        <w:t>урегулирующие</w:t>
      </w:r>
      <w:proofErr w:type="spellEnd"/>
      <w:r>
        <w:rPr>
          <w:bCs/>
          <w:iCs/>
          <w:sz w:val="28"/>
          <w:szCs w:val="28"/>
        </w:rPr>
        <w:t xml:space="preserve"> конфликт интересов в учреждении.</w:t>
      </w:r>
    </w:p>
    <w:p w:rsidR="002257D0" w:rsidRDefault="005964DB" w:rsidP="00EF217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настоящее время всеми подведомственными учреждениями приняты Положения о конфликте интересов, </w:t>
      </w:r>
      <w:r w:rsidR="002257D0">
        <w:rPr>
          <w:bCs/>
          <w:iCs/>
          <w:sz w:val="28"/>
          <w:szCs w:val="28"/>
        </w:rPr>
        <w:t>утверждены формы</w:t>
      </w:r>
      <w:r>
        <w:rPr>
          <w:bCs/>
          <w:iCs/>
          <w:sz w:val="28"/>
          <w:szCs w:val="28"/>
        </w:rPr>
        <w:t xml:space="preserve"> </w:t>
      </w:r>
      <w:r w:rsidR="002257D0">
        <w:rPr>
          <w:bCs/>
          <w:iCs/>
          <w:sz w:val="28"/>
          <w:szCs w:val="28"/>
        </w:rPr>
        <w:t xml:space="preserve">и порядок проверки </w:t>
      </w:r>
      <w:r>
        <w:rPr>
          <w:bCs/>
          <w:iCs/>
          <w:sz w:val="28"/>
          <w:szCs w:val="28"/>
        </w:rPr>
        <w:t>декларации конфликта интересов</w:t>
      </w:r>
      <w:r w:rsidR="002257D0">
        <w:rPr>
          <w:bCs/>
          <w:iCs/>
          <w:sz w:val="28"/>
          <w:szCs w:val="28"/>
        </w:rPr>
        <w:t>. Со всеми работками подведомственных учреждений заключены дополнительные соглашения, обязывающие их сообщать</w:t>
      </w:r>
      <w:r w:rsidR="002257D0">
        <w:rPr>
          <w:bCs/>
          <w:iCs/>
          <w:sz w:val="28"/>
          <w:szCs w:val="28"/>
        </w:rPr>
        <w:br/>
        <w:t xml:space="preserve">о ситуациях конфликта интересов. </w:t>
      </w:r>
    </w:p>
    <w:p w:rsidR="002257D0" w:rsidRPr="002257D0" w:rsidRDefault="00691D49" w:rsidP="002257D0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Пунктом</w:t>
      </w:r>
      <w:r w:rsidRPr="002257D0">
        <w:rPr>
          <w:bCs/>
          <w:iCs/>
          <w:sz w:val="28"/>
          <w:szCs w:val="28"/>
        </w:rPr>
        <w:t xml:space="preserve"> 4.11</w:t>
      </w:r>
      <w:r>
        <w:rPr>
          <w:bCs/>
          <w:iCs/>
          <w:sz w:val="28"/>
          <w:szCs w:val="28"/>
        </w:rPr>
        <w:t xml:space="preserve"> Ведомственного плана </w:t>
      </w:r>
      <w:r w:rsidRPr="002257D0">
        <w:rPr>
          <w:bCs/>
          <w:iCs/>
          <w:sz w:val="28"/>
          <w:szCs w:val="28"/>
        </w:rPr>
        <w:t>и п. 8.4 Плана противодействия коррупции в Ленинградской области на 2018-2020 годы</w:t>
      </w:r>
      <w:r w:rsidR="005964D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предусмотрено е</w:t>
      </w:r>
      <w:r w:rsidR="002257D0" w:rsidRPr="002257D0">
        <w:rPr>
          <w:bCs/>
          <w:iCs/>
          <w:sz w:val="28"/>
          <w:szCs w:val="28"/>
        </w:rPr>
        <w:t xml:space="preserve">жеквартальное представление в отдел правового </w:t>
      </w:r>
      <w:r w:rsidR="002257D0">
        <w:rPr>
          <w:bCs/>
          <w:iCs/>
          <w:sz w:val="28"/>
          <w:szCs w:val="28"/>
        </w:rPr>
        <w:t xml:space="preserve">обеспечения </w:t>
      </w:r>
      <w:r>
        <w:rPr>
          <w:bCs/>
          <w:iCs/>
          <w:sz w:val="28"/>
          <w:szCs w:val="28"/>
        </w:rPr>
        <w:t xml:space="preserve">комитета </w:t>
      </w:r>
      <w:r w:rsidR="002257D0">
        <w:rPr>
          <w:bCs/>
          <w:iCs/>
          <w:sz w:val="28"/>
          <w:szCs w:val="28"/>
        </w:rPr>
        <w:t>информации</w:t>
      </w:r>
      <w:r>
        <w:rPr>
          <w:bCs/>
          <w:iCs/>
          <w:sz w:val="28"/>
          <w:szCs w:val="28"/>
        </w:rPr>
        <w:t xml:space="preserve"> о работе по выявлению конфликта интересов.</w:t>
      </w:r>
      <w:r w:rsidR="002257D0" w:rsidRPr="002257D0">
        <w:rPr>
          <w:bCs/>
          <w:iCs/>
          <w:sz w:val="28"/>
          <w:szCs w:val="28"/>
        </w:rPr>
        <w:t xml:space="preserve"> </w:t>
      </w:r>
    </w:p>
    <w:p w:rsidR="00691D49" w:rsidRPr="00691D49" w:rsidRDefault="00691D49" w:rsidP="00691D49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691D49">
        <w:rPr>
          <w:bCs/>
          <w:iCs/>
          <w:sz w:val="28"/>
          <w:szCs w:val="28"/>
        </w:rPr>
        <w:t xml:space="preserve">Вопрос </w:t>
      </w:r>
      <w:r w:rsidR="00886EDD">
        <w:rPr>
          <w:bCs/>
          <w:iCs/>
          <w:sz w:val="28"/>
          <w:szCs w:val="28"/>
        </w:rPr>
        <w:t xml:space="preserve">урегулирования конфликта интересов </w:t>
      </w:r>
      <w:r w:rsidRPr="00691D49">
        <w:rPr>
          <w:bCs/>
          <w:iCs/>
          <w:sz w:val="28"/>
          <w:szCs w:val="28"/>
        </w:rPr>
        <w:t>также рассматривался 31.10.2019 на семинаре для сотрудников учреждений, в чьи должностные обязанности входит работа в с</w:t>
      </w:r>
      <w:r w:rsidR="00886EDD">
        <w:rPr>
          <w:bCs/>
          <w:iCs/>
          <w:sz w:val="28"/>
          <w:szCs w:val="28"/>
        </w:rPr>
        <w:t xml:space="preserve">фере противодействия коррупции, организованном </w:t>
      </w:r>
      <w:r w:rsidR="00886EDD">
        <w:rPr>
          <w:bCs/>
          <w:iCs/>
          <w:sz w:val="28"/>
          <w:szCs w:val="28"/>
        </w:rPr>
        <w:lastRenderedPageBreak/>
        <w:t xml:space="preserve">комитетом. </w:t>
      </w:r>
      <w:r w:rsidRPr="00691D49">
        <w:rPr>
          <w:bCs/>
          <w:iCs/>
          <w:sz w:val="28"/>
          <w:szCs w:val="28"/>
        </w:rPr>
        <w:t>По результатам семинара в адрес подведомственных учреждений были вы</w:t>
      </w:r>
      <w:r w:rsidR="00886EDD">
        <w:rPr>
          <w:bCs/>
          <w:iCs/>
          <w:sz w:val="28"/>
          <w:szCs w:val="28"/>
        </w:rPr>
        <w:t>сланы методические рекомендации по проведению работы по урегулированию конфликта интересов</w:t>
      </w:r>
      <w:r w:rsidRPr="00691D49">
        <w:rPr>
          <w:bCs/>
          <w:iCs/>
          <w:sz w:val="28"/>
          <w:szCs w:val="28"/>
        </w:rPr>
        <w:t>.</w:t>
      </w:r>
    </w:p>
    <w:p w:rsidR="005A158B" w:rsidRPr="00886EDD" w:rsidRDefault="005A158B" w:rsidP="005152F6">
      <w:pPr>
        <w:ind w:firstLine="708"/>
        <w:jc w:val="both"/>
        <w:rPr>
          <w:bCs/>
          <w:i/>
          <w:iCs/>
          <w:sz w:val="28"/>
          <w:szCs w:val="28"/>
        </w:rPr>
      </w:pPr>
      <w:r w:rsidRPr="00886EDD">
        <w:rPr>
          <w:bCs/>
          <w:i/>
          <w:iCs/>
          <w:sz w:val="28"/>
          <w:szCs w:val="28"/>
        </w:rPr>
        <w:t>4)  заключение</w:t>
      </w:r>
      <w:r w:rsidR="00442B95">
        <w:rPr>
          <w:bCs/>
          <w:i/>
          <w:iCs/>
          <w:sz w:val="28"/>
          <w:szCs w:val="28"/>
        </w:rPr>
        <w:t>:</w:t>
      </w:r>
      <w:r w:rsidRPr="00886EDD">
        <w:rPr>
          <w:bCs/>
          <w:i/>
          <w:iCs/>
          <w:sz w:val="28"/>
          <w:szCs w:val="28"/>
        </w:rPr>
        <w:t xml:space="preserve"> </w:t>
      </w:r>
    </w:p>
    <w:p w:rsidR="00886EDD" w:rsidRPr="00886EDD" w:rsidRDefault="00805048" w:rsidP="00886E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86EDD" w:rsidRPr="00886EDD">
        <w:rPr>
          <w:bCs/>
          <w:sz w:val="28"/>
          <w:szCs w:val="28"/>
        </w:rPr>
        <w:t>родолжение профилактической работы, в том числе</w:t>
      </w:r>
      <w:r>
        <w:rPr>
          <w:bCs/>
          <w:sz w:val="28"/>
          <w:szCs w:val="28"/>
        </w:rPr>
        <w:t xml:space="preserve"> </w:t>
      </w:r>
      <w:r w:rsidR="00886EDD" w:rsidRPr="00886EDD">
        <w:rPr>
          <w:bCs/>
          <w:sz w:val="28"/>
          <w:szCs w:val="28"/>
        </w:rPr>
        <w:t xml:space="preserve">на основании мероприятий Плана противодействия коррупции в комитете позволит в дальнейшем избежать возможных злоупотреблений со </w:t>
      </w:r>
      <w:r w:rsidR="00755F05" w:rsidRPr="00886EDD">
        <w:rPr>
          <w:bCs/>
          <w:sz w:val="28"/>
          <w:szCs w:val="28"/>
        </w:rPr>
        <w:t>стороны,</w:t>
      </w:r>
      <w:r w:rsidR="00886EDD" w:rsidRPr="00886EDD">
        <w:rPr>
          <w:bCs/>
          <w:sz w:val="28"/>
          <w:szCs w:val="28"/>
        </w:rPr>
        <w:t xml:space="preserve"> </w:t>
      </w:r>
      <w:r w:rsidR="00886EDD">
        <w:rPr>
          <w:bCs/>
          <w:sz w:val="28"/>
          <w:szCs w:val="28"/>
        </w:rPr>
        <w:t xml:space="preserve">как </w:t>
      </w:r>
      <w:r w:rsidR="00886EDD" w:rsidRPr="00886EDD">
        <w:rPr>
          <w:bCs/>
          <w:sz w:val="28"/>
          <w:szCs w:val="28"/>
        </w:rPr>
        <w:t xml:space="preserve">руководителей учреждений, </w:t>
      </w:r>
      <w:r w:rsidR="00886EDD">
        <w:rPr>
          <w:bCs/>
          <w:sz w:val="28"/>
          <w:szCs w:val="28"/>
        </w:rPr>
        <w:t xml:space="preserve">так и </w:t>
      </w:r>
      <w:r w:rsidR="00886EDD" w:rsidRPr="00886EDD">
        <w:rPr>
          <w:bCs/>
          <w:sz w:val="28"/>
          <w:szCs w:val="28"/>
        </w:rPr>
        <w:t xml:space="preserve">сотрудников подведомственных учреждений. </w:t>
      </w:r>
    </w:p>
    <w:p w:rsidR="005152F6" w:rsidRDefault="005152F6" w:rsidP="005152F6">
      <w:pPr>
        <w:jc w:val="both"/>
        <w:rPr>
          <w:bCs/>
          <w:sz w:val="28"/>
          <w:szCs w:val="28"/>
        </w:rPr>
      </w:pPr>
    </w:p>
    <w:p w:rsidR="005152F6" w:rsidRPr="00713983" w:rsidRDefault="005152F6" w:rsidP="00107ED2">
      <w:pPr>
        <w:jc w:val="both"/>
        <w:rPr>
          <w:bCs/>
          <w:sz w:val="16"/>
          <w:szCs w:val="16"/>
        </w:rPr>
      </w:pPr>
    </w:p>
    <w:p w:rsidR="00B4782B" w:rsidRPr="00B4782B" w:rsidRDefault="00B4782B" w:rsidP="00AF7702">
      <w:pPr>
        <w:jc w:val="both"/>
        <w:rPr>
          <w:sz w:val="16"/>
          <w:szCs w:val="16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p w:rsidR="00805048" w:rsidRDefault="00805048" w:rsidP="000B0CA0">
      <w:pPr>
        <w:jc w:val="both"/>
        <w:rPr>
          <w:sz w:val="28"/>
          <w:szCs w:val="28"/>
        </w:rPr>
      </w:pPr>
    </w:p>
    <w:sectPr w:rsidR="00805048" w:rsidSect="00400F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C8" w:rsidRDefault="004415C8" w:rsidP="000B2125">
      <w:r>
        <w:separator/>
      </w:r>
    </w:p>
  </w:endnote>
  <w:endnote w:type="continuationSeparator" w:id="0">
    <w:p w:rsidR="004415C8" w:rsidRDefault="004415C8" w:rsidP="000B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7E" w:rsidRDefault="00C110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DD" w:rsidRDefault="00400FD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81E8F">
      <w:rPr>
        <w:noProof/>
      </w:rPr>
      <w:t>1</w:t>
    </w:r>
    <w:r>
      <w:fldChar w:fldCharType="end"/>
    </w:r>
  </w:p>
  <w:p w:rsidR="00074981" w:rsidRDefault="0007498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7E" w:rsidRDefault="00C110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C8" w:rsidRDefault="004415C8" w:rsidP="000B2125">
      <w:r>
        <w:separator/>
      </w:r>
    </w:p>
  </w:footnote>
  <w:footnote w:type="continuationSeparator" w:id="0">
    <w:p w:rsidR="004415C8" w:rsidRDefault="004415C8" w:rsidP="000B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7E" w:rsidRDefault="00C1107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7E" w:rsidRDefault="00C1107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7E" w:rsidRDefault="00C110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4C9"/>
    <w:multiLevelType w:val="hybridMultilevel"/>
    <w:tmpl w:val="C16C0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A02D6"/>
    <w:multiLevelType w:val="multilevel"/>
    <w:tmpl w:val="7A0C8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45907B74"/>
    <w:multiLevelType w:val="hybridMultilevel"/>
    <w:tmpl w:val="C8F4DD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7A130AF"/>
    <w:multiLevelType w:val="hybridMultilevel"/>
    <w:tmpl w:val="DC0C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530F7"/>
    <w:multiLevelType w:val="hybridMultilevel"/>
    <w:tmpl w:val="CAB2B510"/>
    <w:lvl w:ilvl="0" w:tplc="880A8B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6165E80"/>
    <w:multiLevelType w:val="hybridMultilevel"/>
    <w:tmpl w:val="D742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531F8C"/>
    <w:multiLevelType w:val="multilevel"/>
    <w:tmpl w:val="37704C0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80A0289"/>
    <w:multiLevelType w:val="multilevel"/>
    <w:tmpl w:val="D5C8D9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69E37FB2"/>
    <w:multiLevelType w:val="multilevel"/>
    <w:tmpl w:val="7A0C8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73903F4D"/>
    <w:multiLevelType w:val="hybridMultilevel"/>
    <w:tmpl w:val="F5C071CA"/>
    <w:lvl w:ilvl="0" w:tplc="2E26E7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9CF49D3"/>
    <w:multiLevelType w:val="hybridMultilevel"/>
    <w:tmpl w:val="ACA4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79"/>
    <w:rsid w:val="000008B3"/>
    <w:rsid w:val="00004F27"/>
    <w:rsid w:val="00005983"/>
    <w:rsid w:val="00011616"/>
    <w:rsid w:val="00015C25"/>
    <w:rsid w:val="00020BB3"/>
    <w:rsid w:val="0002419B"/>
    <w:rsid w:val="00033405"/>
    <w:rsid w:val="000635AC"/>
    <w:rsid w:val="00063F15"/>
    <w:rsid w:val="0007423F"/>
    <w:rsid w:val="00074981"/>
    <w:rsid w:val="0008144A"/>
    <w:rsid w:val="0008395B"/>
    <w:rsid w:val="000851F6"/>
    <w:rsid w:val="000B08C4"/>
    <w:rsid w:val="000B0CA0"/>
    <w:rsid w:val="000B2125"/>
    <w:rsid w:val="000D286C"/>
    <w:rsid w:val="000D28FD"/>
    <w:rsid w:val="000D6160"/>
    <w:rsid w:val="000E39CC"/>
    <w:rsid w:val="000E52D5"/>
    <w:rsid w:val="000F2825"/>
    <w:rsid w:val="0010586B"/>
    <w:rsid w:val="00106CB5"/>
    <w:rsid w:val="00107ED2"/>
    <w:rsid w:val="00110E58"/>
    <w:rsid w:val="001224D4"/>
    <w:rsid w:val="001367CD"/>
    <w:rsid w:val="0014022B"/>
    <w:rsid w:val="0016585B"/>
    <w:rsid w:val="00171A81"/>
    <w:rsid w:val="00174802"/>
    <w:rsid w:val="001800CA"/>
    <w:rsid w:val="00181102"/>
    <w:rsid w:val="0019382F"/>
    <w:rsid w:val="0019633F"/>
    <w:rsid w:val="001A45BB"/>
    <w:rsid w:val="001A588F"/>
    <w:rsid w:val="001C15EF"/>
    <w:rsid w:val="0020502A"/>
    <w:rsid w:val="00223B9A"/>
    <w:rsid w:val="002257D0"/>
    <w:rsid w:val="00232709"/>
    <w:rsid w:val="00234DDB"/>
    <w:rsid w:val="00245502"/>
    <w:rsid w:val="00250AA4"/>
    <w:rsid w:val="002513B2"/>
    <w:rsid w:val="002608F0"/>
    <w:rsid w:val="00274B18"/>
    <w:rsid w:val="00281B07"/>
    <w:rsid w:val="00281E8F"/>
    <w:rsid w:val="00285C40"/>
    <w:rsid w:val="002871E5"/>
    <w:rsid w:val="00292154"/>
    <w:rsid w:val="00292754"/>
    <w:rsid w:val="002D7F56"/>
    <w:rsid w:val="002E729C"/>
    <w:rsid w:val="002F16C2"/>
    <w:rsid w:val="0031107C"/>
    <w:rsid w:val="00313533"/>
    <w:rsid w:val="00317CED"/>
    <w:rsid w:val="00340BC1"/>
    <w:rsid w:val="00344A03"/>
    <w:rsid w:val="00345192"/>
    <w:rsid w:val="00354D74"/>
    <w:rsid w:val="003600EE"/>
    <w:rsid w:val="00362190"/>
    <w:rsid w:val="00364A37"/>
    <w:rsid w:val="00366139"/>
    <w:rsid w:val="0037073C"/>
    <w:rsid w:val="00372CE9"/>
    <w:rsid w:val="003746A5"/>
    <w:rsid w:val="00375C10"/>
    <w:rsid w:val="003839C0"/>
    <w:rsid w:val="003865C7"/>
    <w:rsid w:val="00391E63"/>
    <w:rsid w:val="003A14B1"/>
    <w:rsid w:val="003A3114"/>
    <w:rsid w:val="003A4CF8"/>
    <w:rsid w:val="003A75D9"/>
    <w:rsid w:val="003B1EF1"/>
    <w:rsid w:val="003B55AF"/>
    <w:rsid w:val="003B6B73"/>
    <w:rsid w:val="003B792B"/>
    <w:rsid w:val="003D24E0"/>
    <w:rsid w:val="003D3691"/>
    <w:rsid w:val="003D3FCE"/>
    <w:rsid w:val="003D5A4E"/>
    <w:rsid w:val="003E2F00"/>
    <w:rsid w:val="003F4D79"/>
    <w:rsid w:val="003F520C"/>
    <w:rsid w:val="00400FDD"/>
    <w:rsid w:val="00405A3A"/>
    <w:rsid w:val="00406060"/>
    <w:rsid w:val="00406E81"/>
    <w:rsid w:val="004225A1"/>
    <w:rsid w:val="00425271"/>
    <w:rsid w:val="00430556"/>
    <w:rsid w:val="004415C8"/>
    <w:rsid w:val="00442B95"/>
    <w:rsid w:val="0044364B"/>
    <w:rsid w:val="0044581E"/>
    <w:rsid w:val="004509B0"/>
    <w:rsid w:val="00457584"/>
    <w:rsid w:val="0047705C"/>
    <w:rsid w:val="00480FBE"/>
    <w:rsid w:val="004A7A2E"/>
    <w:rsid w:val="004B4542"/>
    <w:rsid w:val="004B72CA"/>
    <w:rsid w:val="004C18BD"/>
    <w:rsid w:val="004C2FF4"/>
    <w:rsid w:val="004C377F"/>
    <w:rsid w:val="004D115B"/>
    <w:rsid w:val="004D547C"/>
    <w:rsid w:val="004D61EC"/>
    <w:rsid w:val="004E25B1"/>
    <w:rsid w:val="004F1750"/>
    <w:rsid w:val="004F3095"/>
    <w:rsid w:val="0050553D"/>
    <w:rsid w:val="005142DC"/>
    <w:rsid w:val="005152F6"/>
    <w:rsid w:val="005177B1"/>
    <w:rsid w:val="0053017C"/>
    <w:rsid w:val="00535405"/>
    <w:rsid w:val="005359F6"/>
    <w:rsid w:val="005453C7"/>
    <w:rsid w:val="00547BC0"/>
    <w:rsid w:val="00562990"/>
    <w:rsid w:val="0057350C"/>
    <w:rsid w:val="00580E36"/>
    <w:rsid w:val="00581241"/>
    <w:rsid w:val="00586C84"/>
    <w:rsid w:val="005945CC"/>
    <w:rsid w:val="00595C90"/>
    <w:rsid w:val="005964DB"/>
    <w:rsid w:val="005A158B"/>
    <w:rsid w:val="005B2843"/>
    <w:rsid w:val="005C05F8"/>
    <w:rsid w:val="005D51BF"/>
    <w:rsid w:val="005D6A16"/>
    <w:rsid w:val="005D7C65"/>
    <w:rsid w:val="005F2377"/>
    <w:rsid w:val="005F3B29"/>
    <w:rsid w:val="005F7790"/>
    <w:rsid w:val="006035BD"/>
    <w:rsid w:val="00605FF1"/>
    <w:rsid w:val="00606AB8"/>
    <w:rsid w:val="00607B2A"/>
    <w:rsid w:val="00617DD5"/>
    <w:rsid w:val="0062071D"/>
    <w:rsid w:val="00631733"/>
    <w:rsid w:val="006435FC"/>
    <w:rsid w:val="00647CF0"/>
    <w:rsid w:val="006535AA"/>
    <w:rsid w:val="006550CB"/>
    <w:rsid w:val="006648BB"/>
    <w:rsid w:val="00672763"/>
    <w:rsid w:val="0067493C"/>
    <w:rsid w:val="00691D49"/>
    <w:rsid w:val="00692CC7"/>
    <w:rsid w:val="006A06A4"/>
    <w:rsid w:val="006A77A1"/>
    <w:rsid w:val="006B0FEC"/>
    <w:rsid w:val="006C2EF3"/>
    <w:rsid w:val="006C760E"/>
    <w:rsid w:val="006D3208"/>
    <w:rsid w:val="006F281C"/>
    <w:rsid w:val="007062D1"/>
    <w:rsid w:val="00712558"/>
    <w:rsid w:val="00712AF6"/>
    <w:rsid w:val="00713983"/>
    <w:rsid w:val="00713FDB"/>
    <w:rsid w:val="00754E76"/>
    <w:rsid w:val="00755F05"/>
    <w:rsid w:val="0076625F"/>
    <w:rsid w:val="00767591"/>
    <w:rsid w:val="00780434"/>
    <w:rsid w:val="00780D90"/>
    <w:rsid w:val="0078201B"/>
    <w:rsid w:val="00784529"/>
    <w:rsid w:val="00785EBC"/>
    <w:rsid w:val="00793DB7"/>
    <w:rsid w:val="007A1651"/>
    <w:rsid w:val="007A46E0"/>
    <w:rsid w:val="007A4730"/>
    <w:rsid w:val="007C23AF"/>
    <w:rsid w:val="007C3739"/>
    <w:rsid w:val="007C7151"/>
    <w:rsid w:val="007D15EF"/>
    <w:rsid w:val="007D5BB6"/>
    <w:rsid w:val="007D5C90"/>
    <w:rsid w:val="007F1662"/>
    <w:rsid w:val="007F36D6"/>
    <w:rsid w:val="00800887"/>
    <w:rsid w:val="008046D4"/>
    <w:rsid w:val="00805048"/>
    <w:rsid w:val="00817290"/>
    <w:rsid w:val="00837D8D"/>
    <w:rsid w:val="00857B64"/>
    <w:rsid w:val="00886381"/>
    <w:rsid w:val="00886EDD"/>
    <w:rsid w:val="00887861"/>
    <w:rsid w:val="00894E32"/>
    <w:rsid w:val="008A2A36"/>
    <w:rsid w:val="008B10B9"/>
    <w:rsid w:val="008B5439"/>
    <w:rsid w:val="008C5188"/>
    <w:rsid w:val="008F5B44"/>
    <w:rsid w:val="0092115D"/>
    <w:rsid w:val="00927700"/>
    <w:rsid w:val="0094236A"/>
    <w:rsid w:val="009425FB"/>
    <w:rsid w:val="00960BA7"/>
    <w:rsid w:val="00962900"/>
    <w:rsid w:val="0096789C"/>
    <w:rsid w:val="009704E0"/>
    <w:rsid w:val="009747C8"/>
    <w:rsid w:val="0098456D"/>
    <w:rsid w:val="009846C1"/>
    <w:rsid w:val="00991B1F"/>
    <w:rsid w:val="00991F47"/>
    <w:rsid w:val="009925A4"/>
    <w:rsid w:val="009A5709"/>
    <w:rsid w:val="009B0414"/>
    <w:rsid w:val="009B0EBC"/>
    <w:rsid w:val="009B20B4"/>
    <w:rsid w:val="009C0A6D"/>
    <w:rsid w:val="009D5CA8"/>
    <w:rsid w:val="00A04654"/>
    <w:rsid w:val="00A11C48"/>
    <w:rsid w:val="00A31742"/>
    <w:rsid w:val="00A31B68"/>
    <w:rsid w:val="00A3712A"/>
    <w:rsid w:val="00A55810"/>
    <w:rsid w:val="00A572B8"/>
    <w:rsid w:val="00A701E4"/>
    <w:rsid w:val="00A95CE8"/>
    <w:rsid w:val="00A967CA"/>
    <w:rsid w:val="00AA4EF7"/>
    <w:rsid w:val="00AC1CD6"/>
    <w:rsid w:val="00AC2BE3"/>
    <w:rsid w:val="00AC79DE"/>
    <w:rsid w:val="00AD0206"/>
    <w:rsid w:val="00AE5DF0"/>
    <w:rsid w:val="00AF7702"/>
    <w:rsid w:val="00B14BB5"/>
    <w:rsid w:val="00B2160E"/>
    <w:rsid w:val="00B35043"/>
    <w:rsid w:val="00B429CE"/>
    <w:rsid w:val="00B43BF4"/>
    <w:rsid w:val="00B47424"/>
    <w:rsid w:val="00B4782B"/>
    <w:rsid w:val="00B80DC9"/>
    <w:rsid w:val="00B80F8F"/>
    <w:rsid w:val="00B83AF5"/>
    <w:rsid w:val="00B853D4"/>
    <w:rsid w:val="00B87FF5"/>
    <w:rsid w:val="00BB1761"/>
    <w:rsid w:val="00BB57D3"/>
    <w:rsid w:val="00BB633F"/>
    <w:rsid w:val="00BC51B5"/>
    <w:rsid w:val="00BD2B50"/>
    <w:rsid w:val="00BD3500"/>
    <w:rsid w:val="00BD7030"/>
    <w:rsid w:val="00BE3042"/>
    <w:rsid w:val="00BE306C"/>
    <w:rsid w:val="00BE55D9"/>
    <w:rsid w:val="00C03821"/>
    <w:rsid w:val="00C05109"/>
    <w:rsid w:val="00C058FA"/>
    <w:rsid w:val="00C1107E"/>
    <w:rsid w:val="00C32B0D"/>
    <w:rsid w:val="00C4347D"/>
    <w:rsid w:val="00C564D0"/>
    <w:rsid w:val="00C6799D"/>
    <w:rsid w:val="00C8332C"/>
    <w:rsid w:val="00C83EBF"/>
    <w:rsid w:val="00C940B6"/>
    <w:rsid w:val="00C970EC"/>
    <w:rsid w:val="00C9724D"/>
    <w:rsid w:val="00CA3E46"/>
    <w:rsid w:val="00CB2D35"/>
    <w:rsid w:val="00CD27F6"/>
    <w:rsid w:val="00CD64CE"/>
    <w:rsid w:val="00CE0D0E"/>
    <w:rsid w:val="00CF5C97"/>
    <w:rsid w:val="00CF6615"/>
    <w:rsid w:val="00CF69C0"/>
    <w:rsid w:val="00D1356B"/>
    <w:rsid w:val="00D170E7"/>
    <w:rsid w:val="00D22327"/>
    <w:rsid w:val="00D24FB3"/>
    <w:rsid w:val="00D340CC"/>
    <w:rsid w:val="00D34F79"/>
    <w:rsid w:val="00D616A4"/>
    <w:rsid w:val="00D61D49"/>
    <w:rsid w:val="00D657B4"/>
    <w:rsid w:val="00D840DD"/>
    <w:rsid w:val="00D84521"/>
    <w:rsid w:val="00DA2307"/>
    <w:rsid w:val="00DB75C7"/>
    <w:rsid w:val="00DC38B0"/>
    <w:rsid w:val="00DD634C"/>
    <w:rsid w:val="00DF2067"/>
    <w:rsid w:val="00DF4469"/>
    <w:rsid w:val="00DF738F"/>
    <w:rsid w:val="00E04D73"/>
    <w:rsid w:val="00E143D5"/>
    <w:rsid w:val="00E16318"/>
    <w:rsid w:val="00E515A4"/>
    <w:rsid w:val="00E550C4"/>
    <w:rsid w:val="00E559D7"/>
    <w:rsid w:val="00E965B5"/>
    <w:rsid w:val="00E96C46"/>
    <w:rsid w:val="00EA0997"/>
    <w:rsid w:val="00EA5BE4"/>
    <w:rsid w:val="00EB136E"/>
    <w:rsid w:val="00EB29DA"/>
    <w:rsid w:val="00ED134F"/>
    <w:rsid w:val="00ED57F9"/>
    <w:rsid w:val="00EE170E"/>
    <w:rsid w:val="00EE34EF"/>
    <w:rsid w:val="00EE5E0E"/>
    <w:rsid w:val="00EF217B"/>
    <w:rsid w:val="00EF5A36"/>
    <w:rsid w:val="00EF7575"/>
    <w:rsid w:val="00F07CEB"/>
    <w:rsid w:val="00F27D82"/>
    <w:rsid w:val="00F32BDB"/>
    <w:rsid w:val="00F32FB2"/>
    <w:rsid w:val="00F379CE"/>
    <w:rsid w:val="00F40910"/>
    <w:rsid w:val="00F45881"/>
    <w:rsid w:val="00F47902"/>
    <w:rsid w:val="00F74144"/>
    <w:rsid w:val="00F80365"/>
    <w:rsid w:val="00F81BD0"/>
    <w:rsid w:val="00F97B2E"/>
    <w:rsid w:val="00F97D38"/>
    <w:rsid w:val="00FA531D"/>
    <w:rsid w:val="00FA594C"/>
    <w:rsid w:val="00FC11ED"/>
    <w:rsid w:val="00FD2DB8"/>
    <w:rsid w:val="00FD7FEC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F4D79"/>
    <w:pPr>
      <w:autoSpaceDE w:val="0"/>
      <w:autoSpaceDN w:val="0"/>
      <w:ind w:firstLine="855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F4D79"/>
    <w:pPr>
      <w:autoSpaceDE w:val="0"/>
      <w:autoSpaceDN w:val="0"/>
      <w:ind w:firstLine="5103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F4D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3F4D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B45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5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2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2125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B2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2125"/>
    <w:rPr>
      <w:rFonts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6789C"/>
    <w:rPr>
      <w:rFonts w:cs="Times New Roman"/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47902"/>
    <w:rPr>
      <w:rFonts w:cs="Times New Roman"/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EA5BE4"/>
  </w:style>
  <w:style w:type="paragraph" w:styleId="af0">
    <w:name w:val="List Paragraph"/>
    <w:basedOn w:val="a"/>
    <w:uiPriority w:val="34"/>
    <w:qFormat/>
    <w:rsid w:val="00606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F4D79"/>
    <w:pPr>
      <w:autoSpaceDE w:val="0"/>
      <w:autoSpaceDN w:val="0"/>
      <w:ind w:firstLine="855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F4D79"/>
    <w:pPr>
      <w:autoSpaceDE w:val="0"/>
      <w:autoSpaceDN w:val="0"/>
      <w:ind w:firstLine="5103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3F4D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3F4D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B45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5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21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2125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B21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2125"/>
    <w:rPr>
      <w:rFonts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6789C"/>
    <w:rPr>
      <w:rFonts w:cs="Times New Roman"/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47902"/>
    <w:rPr>
      <w:rFonts w:cs="Times New Roman"/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EA5BE4"/>
  </w:style>
  <w:style w:type="paragraph" w:styleId="af0">
    <w:name w:val="List Paragraph"/>
    <w:basedOn w:val="a"/>
    <w:uiPriority w:val="34"/>
    <w:qFormat/>
    <w:rsid w:val="0060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F3B5B0EDB89E9D17124F10000A7744C30A41705868899DA1055F3D614A10846AF52EF2BA8A5782F70B60777DF4A72C02E935DC500C73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3B5B0EDB89E9D17124F10000A7744C30A41705868899DA1055F3D614A10846AF52EF2BA8A2782F70B60777DF4A72C02E935DC500C73F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B768-C5CB-4DD8-9439-A5BF4874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 Ленинградской области-</vt:lpstr>
    </vt:vector>
  </TitlesOfParts>
  <Company>my company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 Ленинградской области-</dc:title>
  <dc:creator>Customer</dc:creator>
  <cp:lastModifiedBy>Александр Юрьевич Воробьев</cp:lastModifiedBy>
  <cp:revision>2</cp:revision>
  <cp:lastPrinted>2020-11-30T13:41:00Z</cp:lastPrinted>
  <dcterms:created xsi:type="dcterms:W3CDTF">2020-12-21T09:00:00Z</dcterms:created>
  <dcterms:modified xsi:type="dcterms:W3CDTF">2020-12-21T09:00:00Z</dcterms:modified>
</cp:coreProperties>
</file>