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25.12.2007 N 337</w:t>
              <w:br/>
              <w:t xml:space="preserve">(ред. от 28.03.2024)</w:t>
              <w:br/>
              <w:t xml:space="preserve">"Об утверждении Положения о комитете по социальной защите населения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2007 г. N 337</w:t>
      </w:r>
    </w:p>
    <w:p>
      <w:pPr>
        <w:pStyle w:val="2"/>
        <w:jc w:val="center"/>
      </w:pPr>
      <w:r>
        <w:rPr>
          <w:sz w:val="20"/>
        </w:rPr>
      </w:r>
    </w:p>
    <w:p>
      <w:pPr>
        <w:pStyle w:val="2"/>
        <w:jc w:val="center"/>
      </w:pPr>
      <w:r>
        <w:rPr>
          <w:sz w:val="20"/>
        </w:rPr>
        <w:t xml:space="preserve">ОБ УТВЕРЖДЕНИИ ПОЛОЖЕНИЯ О КОМИТЕТЕ</w:t>
      </w:r>
    </w:p>
    <w:p>
      <w:pPr>
        <w:pStyle w:val="2"/>
        <w:jc w:val="center"/>
      </w:pPr>
      <w:r>
        <w:rPr>
          <w:sz w:val="20"/>
        </w:rPr>
        <w:t xml:space="preserve">ПО СОЦИАЛЬНОЙ ЗАЩИТЕ НАСЕЛЕНИЯ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24.03.2008 </w:t>
            </w:r>
            <w:hyperlink w:history="0" r:id="rId7" w:tooltip="Постановление Правительства Ленинградской области от 24.03.2008 N 48 (ред. от 20.11.2017) &quot;О внесении изменений в положения и штатные расписания отдельных органов исполнительной власти Ленинградской области&quot; {КонсультантПлюс}">
              <w:r>
                <w:rPr>
                  <w:sz w:val="20"/>
                  <w:color w:val="0000ff"/>
                </w:rPr>
                <w:t xml:space="preserve">N 48</w:t>
              </w:r>
            </w:hyperlink>
            <w:r>
              <w:rPr>
                <w:sz w:val="20"/>
                <w:color w:val="392c69"/>
              </w:rPr>
              <w:t xml:space="preserve">, от 30.03.2009 </w:t>
            </w:r>
            <w:hyperlink w:history="0" r:id="rId8" w:tooltip="Постановление Правительства Ленинградской области от 30.03.2009 N 76 (ред. от 22.02.2012) &quot;О внесении изменений в постановления Правительства Ленинградской области от 18 ноября 2005 года N 294 &quot;Об утверждении Положения о квотировании рабочих мест для трудоустройства инвалидов в Ленинградской области&quot;, от 26 июня 2006 года N 195 &quot;О создании специальных рабочих мест для трудоустройства инвалидов&quot;, от 25 декабря 2007 года N 337 &quot;Об утверждении штатного расписания и Положения о комитете по социальной защите нас {КонсультантПлюс}">
              <w:r>
                <w:rPr>
                  <w:sz w:val="20"/>
                  <w:color w:val="0000ff"/>
                </w:rPr>
                <w:t xml:space="preserve">N 76</w:t>
              </w:r>
            </w:hyperlink>
            <w:r>
              <w:rPr>
                <w:sz w:val="20"/>
                <w:color w:val="392c69"/>
              </w:rPr>
              <w:t xml:space="preserve">, от 12.04.2010 </w:t>
            </w:r>
            <w:hyperlink w:history="0" r:id="rId9" w:tooltip="Постановление Правительства Ленинградской области от 12.04.2010 N 83 (ред. от 06.03.2017) &quot;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quot; ------------ Утратил силу или отменен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06.05.2010 </w:t>
            </w:r>
            <w:hyperlink w:history="0" r:id="rId10" w:tooltip="Постановление Правительства Ленинградской области от 06.05.2010 N 107 (ред. от 03.02.2022)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107</w:t>
              </w:r>
            </w:hyperlink>
            <w:r>
              <w:rPr>
                <w:sz w:val="20"/>
                <w:color w:val="392c69"/>
              </w:rPr>
              <w:t xml:space="preserve">, от 07.07.2010 </w:t>
            </w:r>
            <w:hyperlink w:history="0" r:id="rId11" w:tooltip="Постановление Правительства Ленинградской области от 07.07.2010 N 167 (ред. от 30.03.2022) &quot;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167</w:t>
              </w:r>
            </w:hyperlink>
            <w:r>
              <w:rPr>
                <w:sz w:val="20"/>
                <w:color w:val="392c69"/>
              </w:rPr>
              <w:t xml:space="preserve">, от 03.08.2010 </w:t>
            </w:r>
            <w:hyperlink w:history="0" r:id="rId12" w:tooltip="Постановление Правительства Ленинградской области от 03.08.2010 N 202 &quot;Об уполномоченном органе исполнительной власти Ленинградской области, осуществляющем организацию работы по выдаче удостоверения ветерана боевых действий единого образца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05.08.2010 </w:t>
            </w:r>
            <w:hyperlink w:history="0" r:id="rId13" w:tooltip="Постановление Правительства Ленинградской области от 05.08.2010 N 204 (ред. от 24.10.2017) &quot;О внесении изменений в некоторые постановления Правительства Ленинградской области в части предоставления государственных услуг в электронном виде&quot; {КонсультантПлюс}">
              <w:r>
                <w:rPr>
                  <w:sz w:val="20"/>
                  <w:color w:val="0000ff"/>
                </w:rPr>
                <w:t xml:space="preserve">N 204</w:t>
              </w:r>
            </w:hyperlink>
            <w:r>
              <w:rPr>
                <w:sz w:val="20"/>
                <w:color w:val="392c69"/>
              </w:rPr>
              <w:t xml:space="preserve">, от 27.10.2010 </w:t>
            </w:r>
            <w:hyperlink w:history="0" r:id="rId14"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280</w:t>
              </w:r>
            </w:hyperlink>
            <w:r>
              <w:rPr>
                <w:sz w:val="20"/>
                <w:color w:val="392c69"/>
              </w:rPr>
              <w:t xml:space="preserve">, от 21.01.2011 </w:t>
            </w:r>
            <w:hyperlink w:history="0" r:id="rId15" w:tooltip="Постановление Правительства Ленинградской области от 21.01.2011 N 7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28.11.2011 </w:t>
            </w:r>
            <w:hyperlink w:history="0" r:id="rId16" w:tooltip="Постановление Правительства Ленинградской области от 28.11.2011 N 405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405</w:t>
              </w:r>
            </w:hyperlink>
            <w:r>
              <w:rPr>
                <w:sz w:val="20"/>
                <w:color w:val="392c69"/>
              </w:rPr>
              <w:t xml:space="preserve">, от 09.07.2012 </w:t>
            </w:r>
            <w:hyperlink w:history="0" r:id="rId17" w:tooltip="Постановление Правительства Ленинградской области от 09.07.2012 N 220 (ред. от 06.03.2017)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 {КонсультантПлюс}">
              <w:r>
                <w:rPr>
                  <w:sz w:val="20"/>
                  <w:color w:val="0000ff"/>
                </w:rPr>
                <w:t xml:space="preserve">N 220</w:t>
              </w:r>
            </w:hyperlink>
            <w:r>
              <w:rPr>
                <w:sz w:val="20"/>
                <w:color w:val="392c69"/>
              </w:rPr>
              <w:t xml:space="preserve">, от 20.09.2012 </w:t>
            </w:r>
            <w:hyperlink w:history="0" r:id="rId18"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03.12.2012 </w:t>
            </w:r>
            <w:hyperlink w:history="0" r:id="rId19" w:tooltip="Постановление Правительства Ленинградской области от 03.12.2012 N 384 &quot;Об органе исполнительной власти Ленинградской области, уполномоченном в области обеспечения граждан бесплатной юридической помощью,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384</w:t>
              </w:r>
            </w:hyperlink>
            <w:r>
              <w:rPr>
                <w:sz w:val="20"/>
                <w:color w:val="392c69"/>
              </w:rPr>
              <w:t xml:space="preserve">, от 19.12.2012 </w:t>
            </w:r>
            <w:hyperlink w:history="0" r:id="rId20" w:tooltip="Постановление Правительства Ленинградской области от 19.12.2012 N 411 (ред. от 30.04.2015) &quot;О внесении изменений в постановления Правительства Ленинградской области от 2 августа 2001 года N 78 и от 25 декабря 2007 года N 337&quot; {КонсультантПлюс}">
              <w:r>
                <w:rPr>
                  <w:sz w:val="20"/>
                  <w:color w:val="0000ff"/>
                </w:rPr>
                <w:t xml:space="preserve">N 411</w:t>
              </w:r>
            </w:hyperlink>
            <w:r>
              <w:rPr>
                <w:sz w:val="20"/>
                <w:color w:val="392c69"/>
              </w:rPr>
              <w:t xml:space="preserve">, от 17.04.2013 </w:t>
            </w:r>
            <w:hyperlink w:history="0" r:id="rId21" w:tooltip="Постановление Правительства Ленинградской области от 17.04.2013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13.09.2013 </w:t>
            </w:r>
            <w:hyperlink w:history="0" r:id="rId22" w:tooltip="Постановление Правительства Ленинградской области от 13.09.2013 N 295 (ред. от 01.11.2018) &quot;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295</w:t>
              </w:r>
            </w:hyperlink>
            <w:r>
              <w:rPr>
                <w:sz w:val="20"/>
                <w:color w:val="392c69"/>
              </w:rPr>
              <w:t xml:space="preserve">, от 08.11.2013 </w:t>
            </w:r>
            <w:hyperlink w:history="0" r:id="rId23" w:tooltip="Постановление Правительства Ленинградской области от 08.11.2013 N 377 &quot;О мерах по реализации постановления Правительства Российской Федерации от 20 июня 2013 года N 519 &quot;Об удостоверении члена семьи погибшего (умершего) инвалида войны, участника Великой Отечественной войны и ветерана боевых действий&quot; ------------ Утратил силу или отменен {КонсультантПлюс}">
              <w:r>
                <w:rPr>
                  <w:sz w:val="20"/>
                  <w:color w:val="0000ff"/>
                </w:rPr>
                <w:t xml:space="preserve">N 377</w:t>
              </w:r>
            </w:hyperlink>
            <w:r>
              <w:rPr>
                <w:sz w:val="20"/>
                <w:color w:val="392c69"/>
              </w:rPr>
              <w:t xml:space="preserve">, от 02.12.2013 </w:t>
            </w:r>
            <w:hyperlink w:history="0" r:id="rId24"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16.12.2013 </w:t>
            </w:r>
            <w:hyperlink w:history="0" r:id="rId25" w:tooltip="Постановление Правительства Ленинградской области от 16.12.2013 N 472 (ред. от 30.04.2015) &quot;О внесении изменений в постановления Правительства Ленинградской области от 2 августа 2001 года N 78 &quot;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quot; и от 25 декабря 2007 года N 337 &quot;Об утверждении Положения о комитете по социальной защите населения Ленинградской обл {КонсультантПлюс}">
              <w:r>
                <w:rPr>
                  <w:sz w:val="20"/>
                  <w:color w:val="0000ff"/>
                </w:rPr>
                <w:t xml:space="preserve">N 472</w:t>
              </w:r>
            </w:hyperlink>
            <w:r>
              <w:rPr>
                <w:sz w:val="20"/>
                <w:color w:val="392c69"/>
              </w:rPr>
              <w:t xml:space="preserve">, от 17.02.2014 </w:t>
            </w:r>
            <w:hyperlink w:history="0" r:id="rId26"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23</w:t>
              </w:r>
            </w:hyperlink>
            <w:r>
              <w:rPr>
                <w:sz w:val="20"/>
                <w:color w:val="392c69"/>
              </w:rPr>
              <w:t xml:space="preserve">, от 14.05.2014 </w:t>
            </w:r>
            <w:hyperlink w:history="0" r:id="rId27"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02.12.2014 </w:t>
            </w:r>
            <w:hyperlink w:history="0" r:id="rId28" w:tooltip="Постановление Правительства Ленинградской области от 02.12.2014 N 561 (ред. от 02.12.201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с изм. и доп., вступающими в силу с 01.01.2015) {КонсультантПлюс}">
              <w:r>
                <w:rPr>
                  <w:sz w:val="20"/>
                  <w:color w:val="0000ff"/>
                </w:rPr>
                <w:t xml:space="preserve">N 561</w:t>
              </w:r>
            </w:hyperlink>
            <w:r>
              <w:rPr>
                <w:sz w:val="20"/>
                <w:color w:val="392c69"/>
              </w:rPr>
              <w:t xml:space="preserve"> (ред. 02.12.2014), от 24.02.2015 </w:t>
            </w:r>
            <w:hyperlink w:history="0" r:id="rId29" w:tooltip="Постановление Правительства Ленинградской области от 24.02.2015 N 4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12.05.2015 </w:t>
            </w:r>
            <w:hyperlink w:history="0" r:id="rId30" w:tooltip="Постановление Правительства Ленинградской области от 12.05.2015 N 15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155</w:t>
              </w:r>
            </w:hyperlink>
            <w:r>
              <w:rPr>
                <w:sz w:val="20"/>
                <w:color w:val="392c69"/>
              </w:rPr>
              <w:t xml:space="preserve">, от 05.11.2015 </w:t>
            </w:r>
            <w:hyperlink w:history="0" r:id="rId31" w:tooltip="Постановление Правительства Ленинградской области от 05.11.2015 N 417 &quo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 ------------ Утратил силу или отменен {КонсультантПлюс}">
              <w:r>
                <w:rPr>
                  <w:sz w:val="20"/>
                  <w:color w:val="0000ff"/>
                </w:rPr>
                <w:t xml:space="preserve">N 417</w:t>
              </w:r>
            </w:hyperlink>
            <w:r>
              <w:rPr>
                <w:sz w:val="20"/>
                <w:color w:val="392c69"/>
              </w:rPr>
              <w:t xml:space="preserve">, от 15.02.2016 </w:t>
            </w:r>
            <w:hyperlink w:history="0" r:id="rId32"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20.06.2016 </w:t>
            </w:r>
            <w:hyperlink w:history="0" r:id="rId33"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191</w:t>
              </w:r>
            </w:hyperlink>
            <w:r>
              <w:rPr>
                <w:sz w:val="20"/>
                <w:color w:val="392c69"/>
              </w:rPr>
              <w:t xml:space="preserve">, от 06.10.2016 </w:t>
            </w:r>
            <w:hyperlink w:history="0" r:id="rId34"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376</w:t>
              </w:r>
            </w:hyperlink>
            <w:r>
              <w:rPr>
                <w:sz w:val="20"/>
                <w:color w:val="392c69"/>
              </w:rPr>
              <w:t xml:space="preserve">, от 13.03.2017 </w:t>
            </w:r>
            <w:hyperlink w:history="0" r:id="rId35" w:tooltip="Постановление Правительства Ленинградской области от 13.03.2017 N 55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09.06.2017 </w:t>
            </w:r>
            <w:hyperlink w:history="0" r:id="rId36"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201</w:t>
              </w:r>
            </w:hyperlink>
            <w:r>
              <w:rPr>
                <w:sz w:val="20"/>
                <w:color w:val="392c69"/>
              </w:rPr>
              <w:t xml:space="preserve">, от 07.11.2017 </w:t>
            </w:r>
            <w:hyperlink w:history="0" r:id="rId37"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color w:val="392c69"/>
              </w:rPr>
              <w:t xml:space="preserve">, от 31.01.2018 </w:t>
            </w:r>
            <w:hyperlink w:history="0" r:id="rId38"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10.04.2018 </w:t>
            </w:r>
            <w:hyperlink w:history="0" r:id="rId39"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121</w:t>
              </w:r>
            </w:hyperlink>
            <w:r>
              <w:rPr>
                <w:sz w:val="20"/>
                <w:color w:val="392c69"/>
              </w:rPr>
              <w:t xml:space="preserve">, от 22.06.2018 </w:t>
            </w:r>
            <w:hyperlink w:history="0" r:id="rId40"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203</w:t>
              </w:r>
            </w:hyperlink>
            <w:r>
              <w:rPr>
                <w:sz w:val="20"/>
                <w:color w:val="392c69"/>
              </w:rPr>
              <w:t xml:space="preserve">, от 13.08.2018 </w:t>
            </w:r>
            <w:hyperlink w:history="0" r:id="rId41"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01.10.2018 </w:t>
            </w:r>
            <w:hyperlink w:history="0" r:id="rId42"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26.12.2018 </w:t>
            </w:r>
            <w:hyperlink w:history="0" r:id="rId43"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N 519</w:t>
              </w:r>
            </w:hyperlink>
            <w:r>
              <w:rPr>
                <w:sz w:val="20"/>
                <w:color w:val="392c69"/>
              </w:rPr>
              <w:t xml:space="preserve">, от 12.04.2019 </w:t>
            </w:r>
            <w:hyperlink w:history="0" r:id="rId44"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03.07.2019 </w:t>
            </w:r>
            <w:hyperlink w:history="0" r:id="rId45"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19.11.2019 </w:t>
            </w:r>
            <w:hyperlink w:history="0" r:id="rId46"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N 537</w:t>
              </w:r>
            </w:hyperlink>
            <w:r>
              <w:rPr>
                <w:sz w:val="20"/>
                <w:color w:val="392c69"/>
              </w:rPr>
              <w:t xml:space="preserve">, от 23.04.2020 </w:t>
            </w:r>
            <w:hyperlink w:history="0" r:id="rId47" w:tooltip="Постановление Правительства Ленинградской области от 23.04.2020 N 234 (ред. от 01.04.2024) &quot;О предоставлении меры социальной поддержки в виде земельного капитала в Ленинград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13.05.2020 </w:t>
            </w:r>
            <w:hyperlink w:history="0" r:id="rId48"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N 279</w:t>
              </w:r>
            </w:hyperlink>
            <w:r>
              <w:rPr>
                <w:sz w:val="20"/>
                <w:color w:val="392c69"/>
              </w:rPr>
              <w:t xml:space="preserve">, от 16.11.2020 </w:t>
            </w:r>
            <w:hyperlink w:history="0" r:id="rId49"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 от 14.01.2021 </w:t>
            </w:r>
            <w:hyperlink w:history="0" r:id="rId50"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10.02.2021 </w:t>
            </w:r>
            <w:hyperlink w:history="0" r:id="rId51"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85</w:t>
              </w:r>
            </w:hyperlink>
            <w:r>
              <w:rPr>
                <w:sz w:val="20"/>
                <w:color w:val="392c69"/>
              </w:rPr>
              <w:t xml:space="preserve">, от 17.02.2021 </w:t>
            </w:r>
            <w:hyperlink w:history="0" r:id="rId52"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53"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30.07.2021 </w:t>
            </w:r>
            <w:hyperlink w:history="0" r:id="rId54"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491</w:t>
              </w:r>
            </w:hyperlink>
            <w:r>
              <w:rPr>
                <w:sz w:val="20"/>
                <w:color w:val="392c69"/>
              </w:rPr>
              <w:t xml:space="preserve">, от 16.08.2021 </w:t>
            </w:r>
            <w:hyperlink w:history="0" r:id="rId55"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524</w:t>
              </w:r>
            </w:hyperlink>
            <w:r>
              <w:rPr>
                <w:sz w:val="20"/>
                <w:color w:val="392c69"/>
              </w:rPr>
              <w:t xml:space="preserve">, от 12.10.2021 </w:t>
            </w:r>
            <w:hyperlink w:history="0" r:id="rId56"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29.10.2021 </w:t>
            </w:r>
            <w:hyperlink w:history="0" r:id="rId57"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705</w:t>
              </w:r>
            </w:hyperlink>
            <w:r>
              <w:rPr>
                <w:sz w:val="20"/>
                <w:color w:val="392c69"/>
              </w:rPr>
              <w:t xml:space="preserve">, от 11.11.2021 </w:t>
            </w:r>
            <w:hyperlink w:history="0" r:id="rId58"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color w:val="392c69"/>
              </w:rPr>
              <w:t xml:space="preserve">, от 18.02.2022 </w:t>
            </w:r>
            <w:hyperlink w:history="0" r:id="rId59"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12.04.2022 </w:t>
            </w:r>
            <w:hyperlink w:history="0" r:id="rId60"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N 225</w:t>
              </w:r>
            </w:hyperlink>
            <w:r>
              <w:rPr>
                <w:sz w:val="20"/>
                <w:color w:val="392c69"/>
              </w:rPr>
              <w:t xml:space="preserve">, от 19.05.2022 </w:t>
            </w:r>
            <w:hyperlink w:history="0" r:id="rId61"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N 334</w:t>
              </w:r>
            </w:hyperlink>
            <w:r>
              <w:rPr>
                <w:sz w:val="20"/>
                <w:color w:val="392c69"/>
              </w:rPr>
              <w:t xml:space="preserve">, от 06.07.2022 </w:t>
            </w:r>
            <w:hyperlink w:history="0" r:id="rId62"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N 467</w:t>
              </w:r>
            </w:hyperlink>
            <w:r>
              <w:rPr>
                <w:sz w:val="20"/>
                <w:color w:val="392c69"/>
              </w:rPr>
              <w:t xml:space="preserve">,</w:t>
            </w:r>
          </w:p>
          <w:p>
            <w:pPr>
              <w:pStyle w:val="0"/>
              <w:jc w:val="center"/>
            </w:pPr>
            <w:r>
              <w:rPr>
                <w:sz w:val="20"/>
                <w:color w:val="392c69"/>
              </w:rPr>
              <w:t xml:space="preserve">от 06.07.2022 </w:t>
            </w:r>
            <w:hyperlink w:history="0" r:id="rId6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468</w:t>
              </w:r>
            </w:hyperlink>
            <w:r>
              <w:rPr>
                <w:sz w:val="20"/>
                <w:color w:val="392c69"/>
              </w:rPr>
              <w:t xml:space="preserve">, от 23.08.2022 </w:t>
            </w:r>
            <w:hyperlink w:history="0" r:id="rId64"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 от 07.09.2022 </w:t>
            </w:r>
            <w:hyperlink w:history="0" r:id="rId65"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29.09.2022 </w:t>
            </w:r>
            <w:hyperlink w:history="0" r:id="rId6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 от 07.10.2022 </w:t>
            </w:r>
            <w:hyperlink w:history="0" r:id="rId67"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N 709</w:t>
              </w:r>
            </w:hyperlink>
            <w:r>
              <w:rPr>
                <w:sz w:val="20"/>
                <w:color w:val="392c69"/>
              </w:rPr>
              <w:t xml:space="preserve">, от 07.10.2022 </w:t>
            </w:r>
            <w:hyperlink w:history="0" r:id="rId68"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24.10.2022 </w:t>
            </w:r>
            <w:hyperlink w:history="0" r:id="rId69"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767</w:t>
              </w:r>
            </w:hyperlink>
            <w:r>
              <w:rPr>
                <w:sz w:val="20"/>
                <w:color w:val="392c69"/>
              </w:rPr>
              <w:t xml:space="preserve">, от 29.12.2022 </w:t>
            </w:r>
            <w:hyperlink w:history="0" r:id="rId70" w:tooltip="Постановление Правительства Ленинградской области от 29.12.2022 N 992 (ред. от 25.12.2023)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
              <w:r>
                <w:rPr>
                  <w:sz w:val="20"/>
                  <w:color w:val="0000ff"/>
                </w:rPr>
                <w:t xml:space="preserve">N 992</w:t>
              </w:r>
            </w:hyperlink>
            <w:r>
              <w:rPr>
                <w:sz w:val="20"/>
                <w:color w:val="392c69"/>
              </w:rPr>
              <w:t xml:space="preserve">, от 13.02.2023 </w:t>
            </w:r>
            <w:hyperlink w:history="0" r:id="rId71"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20.02.2023 </w:t>
            </w:r>
            <w:hyperlink w:history="0" r:id="rId72"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N 113</w:t>
              </w:r>
            </w:hyperlink>
            <w:r>
              <w:rPr>
                <w:sz w:val="20"/>
                <w:color w:val="392c69"/>
              </w:rPr>
              <w:t xml:space="preserve">, от 02.03.2023 </w:t>
            </w:r>
            <w:hyperlink w:history="0" r:id="rId73" w:tooltip="Постановление Правительства Ленинградской области от 02.03.2023 N 13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131</w:t>
              </w:r>
            </w:hyperlink>
            <w:r>
              <w:rPr>
                <w:sz w:val="20"/>
                <w:color w:val="392c69"/>
              </w:rPr>
              <w:t xml:space="preserve">, от 09.08.2023 </w:t>
            </w:r>
            <w:hyperlink w:history="0" r:id="rId74" w:tooltip="Постановление Правительства Ленинградской области от 09.08.2023 N 555 (ред. от 28.03.2024) &quot;О дополнительных мерах социальной поддержки детей граждан, погибших (умерших) вследствие выполнения задач в ходе специальной военной операции, и внесении изменений в отдельные постановления Правительства Ленинградской области&quot; {КонсультантПлюс}">
              <w:r>
                <w:rPr>
                  <w:sz w:val="20"/>
                  <w:color w:val="0000ff"/>
                </w:rPr>
                <w:t xml:space="preserve">N 555</w:t>
              </w:r>
            </w:hyperlink>
            <w:r>
              <w:rPr>
                <w:sz w:val="20"/>
                <w:color w:val="392c69"/>
              </w:rPr>
              <w:t xml:space="preserve">,</w:t>
            </w:r>
          </w:p>
          <w:p>
            <w:pPr>
              <w:pStyle w:val="0"/>
              <w:jc w:val="center"/>
            </w:pPr>
            <w:r>
              <w:rPr>
                <w:sz w:val="20"/>
                <w:color w:val="392c69"/>
              </w:rPr>
              <w:t xml:space="preserve">от 14.09.2023 </w:t>
            </w:r>
            <w:hyperlink w:history="0" r:id="rId75"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N 641</w:t>
              </w:r>
            </w:hyperlink>
            <w:r>
              <w:rPr>
                <w:sz w:val="20"/>
                <w:color w:val="392c69"/>
              </w:rPr>
              <w:t xml:space="preserve">, от 13.11.2023 </w:t>
            </w:r>
            <w:hyperlink w:history="0" r:id="rId76" w:tooltip="Постановление Правительства Ленинградской области от 13.11.2023 N 79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790</w:t>
              </w:r>
            </w:hyperlink>
            <w:r>
              <w:rPr>
                <w:sz w:val="20"/>
                <w:color w:val="392c69"/>
              </w:rPr>
              <w:t xml:space="preserve">, от 28.11.2023 </w:t>
            </w:r>
            <w:hyperlink w:history="0" r:id="rId77" w:tooltip="Постановление Правительства Ленинградской области от 28.11.2023 N 83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832</w:t>
              </w:r>
            </w:hyperlink>
            <w:r>
              <w:rPr>
                <w:sz w:val="20"/>
                <w:color w:val="392c69"/>
              </w:rPr>
              <w:t xml:space="preserve">,</w:t>
            </w:r>
          </w:p>
          <w:p>
            <w:pPr>
              <w:pStyle w:val="0"/>
              <w:jc w:val="center"/>
            </w:pPr>
            <w:r>
              <w:rPr>
                <w:sz w:val="20"/>
                <w:color w:val="392c69"/>
              </w:rPr>
              <w:t xml:space="preserve">от 25.12.2023 </w:t>
            </w:r>
            <w:hyperlink w:history="0" r:id="rId78" w:tooltip="Постановление Правительства Ленинградской области от 25.12.2023 N 970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970</w:t>
              </w:r>
            </w:hyperlink>
            <w:r>
              <w:rPr>
                <w:sz w:val="20"/>
                <w:color w:val="392c69"/>
              </w:rPr>
              <w:t xml:space="preserve">, от 29.12.2023 </w:t>
            </w:r>
            <w:hyperlink w:history="0" r:id="rId79" w:tooltip="Постановление Правительства Ленинградской области от 29.12.2023 N 994 (ред. от 11.04.2024) &quot;Об утверждении Положения о размере и порядке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 {КонсультантПлюс}">
              <w:r>
                <w:rPr>
                  <w:sz w:val="20"/>
                  <w:color w:val="0000ff"/>
                </w:rPr>
                <w:t xml:space="preserve">N 994</w:t>
              </w:r>
            </w:hyperlink>
            <w:r>
              <w:rPr>
                <w:sz w:val="20"/>
                <w:color w:val="392c69"/>
              </w:rPr>
              <w:t xml:space="preserve">, от 19.01.2024 </w:t>
            </w:r>
            <w:hyperlink w:history="0" r:id="rId80" w:tooltip="Постановление Правительства Ленинградской области от 19.01.2024 N 3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24.01.2024 </w:t>
            </w:r>
            <w:hyperlink w:history="0" r:id="rId81"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48</w:t>
              </w:r>
            </w:hyperlink>
            <w:r>
              <w:rPr>
                <w:sz w:val="20"/>
                <w:color w:val="392c69"/>
              </w:rPr>
              <w:t xml:space="preserve">, от 07.02.2024 </w:t>
            </w:r>
            <w:hyperlink w:history="0" r:id="rId82" w:tooltip="Постановление Правительства Ленинградской области от 07.02.2024 N 87 &quot;О 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и 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87</w:t>
              </w:r>
            </w:hyperlink>
            <w:r>
              <w:rPr>
                <w:sz w:val="20"/>
                <w:color w:val="392c69"/>
              </w:rPr>
              <w:t xml:space="preserve">, от 12.02.2024 </w:t>
            </w:r>
            <w:hyperlink w:history="0" r:id="rId83" w:tooltip="Постановление Правительства Ленинградской области от 12.02.2024 N 97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13.03.2024 </w:t>
            </w:r>
            <w:hyperlink w:history="0" r:id="rId84" w:tooltip="Постановление Правительства Ленинградской области от 13.03.2024 N 173 &quot;О внесении изменений в отдельные постановления Правительства Ленинградской области&quot; {КонсультантПлюс}">
              <w:r>
                <w:rPr>
                  <w:sz w:val="20"/>
                  <w:color w:val="0000ff"/>
                </w:rPr>
                <w:t xml:space="preserve">N 173</w:t>
              </w:r>
            </w:hyperlink>
            <w:r>
              <w:rPr>
                <w:sz w:val="20"/>
                <w:color w:val="392c69"/>
              </w:rPr>
              <w:t xml:space="preserve">, от 28.03.2024 </w:t>
            </w:r>
            <w:hyperlink w:history="0" r:id="rId85" w:tooltip="Постановление Правительства Ленинградской области от 28.03.2024 N 20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6" w:tooltip="Закон Ленинградской области от 27.10.1994 N 6-оз (ред. от 20.12.2023) &quot;Устав Ленинградской области&quot; {КонсультантПлюс}">
        <w:r>
          <w:rPr>
            <w:sz w:val="20"/>
            <w:color w:val="0000ff"/>
          </w:rPr>
          <w:t xml:space="preserve">Уставом</w:t>
        </w:r>
      </w:hyperlink>
      <w:r>
        <w:rPr>
          <w:sz w:val="20"/>
        </w:rPr>
        <w:t xml:space="preserve"> Ленинградской области Правительство Ленинградской области постановляет:</w:t>
      </w:r>
    </w:p>
    <w:p>
      <w:pPr>
        <w:pStyle w:val="0"/>
        <w:jc w:val="both"/>
      </w:pPr>
      <w:r>
        <w:rPr>
          <w:sz w:val="20"/>
        </w:rPr>
        <w:t xml:space="preserve">(в ред. </w:t>
      </w:r>
      <w:hyperlink w:history="0" r:id="rId87"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1. Передать полномочия и функции по государственному управлению и контролю в сфере труда, а также штатную численность в количестве десяти единиц с месячным фондом оплаты труда по должностным окладам в размере 72820 рублей из комитета по труду и социальной защите населения Ленинградской области в управление занятости населения Ленинградской области.</w:t>
      </w:r>
    </w:p>
    <w:p>
      <w:pPr>
        <w:pStyle w:val="0"/>
        <w:spacing w:before="200" w:line-rule="auto"/>
        <w:ind w:firstLine="540"/>
        <w:jc w:val="both"/>
      </w:pPr>
      <w:r>
        <w:rPr>
          <w:sz w:val="20"/>
        </w:rPr>
        <w:t xml:space="preserve">2. Переименовать комитет по труду и социальной защите населения Ленинградской области в комитет по социальной защите населения Ленинградской области.</w:t>
      </w:r>
    </w:p>
    <w:p>
      <w:pPr>
        <w:pStyle w:val="0"/>
        <w:spacing w:before="200" w:line-rule="auto"/>
        <w:ind w:firstLine="540"/>
        <w:jc w:val="both"/>
      </w:pPr>
      <w:r>
        <w:rPr>
          <w:sz w:val="20"/>
        </w:rPr>
        <w:t xml:space="preserve">3. Утратил силу. - </w:t>
      </w:r>
      <w:hyperlink w:history="0" r:id="rId88"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spacing w:before="200" w:line-rule="auto"/>
        <w:ind w:firstLine="540"/>
        <w:jc w:val="both"/>
      </w:pPr>
      <w:r>
        <w:rPr>
          <w:sz w:val="20"/>
        </w:rPr>
        <w:t xml:space="preserve">4. Утвердить </w:t>
      </w:r>
      <w:hyperlink w:history="0" w:anchor="P65" w:tooltip="ПОЛОЖЕНИЕ">
        <w:r>
          <w:rPr>
            <w:sz w:val="20"/>
            <w:color w:val="0000ff"/>
          </w:rPr>
          <w:t xml:space="preserve">Положение</w:t>
        </w:r>
      </w:hyperlink>
      <w:r>
        <w:rPr>
          <w:sz w:val="20"/>
        </w:rPr>
        <w:t xml:space="preserve"> о комитете по социальной защите населения Ленинградской области согласно приложению 2.</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89" w:tooltip="Постановление Правительства Ленинградской области от 12.11.2004 N 258 (ред. от 08.06.2007) &quot;Об утверждении штатного расписания и Положения о Комитете по труду и социальной защите населения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12 ноября 2004 года N 258 "Об утверждении штатного расписания и Положения о комитете по труду и социальной защите населения Ленинградской области";</w:t>
      </w:r>
    </w:p>
    <w:p>
      <w:pPr>
        <w:pStyle w:val="0"/>
        <w:spacing w:before="200" w:line-rule="auto"/>
        <w:ind w:firstLine="540"/>
        <w:jc w:val="both"/>
      </w:pPr>
      <w:hyperlink w:history="0" r:id="rId90" w:tooltip="Постановление Правительства Ленинградской области от 08.06.2007 N 132 &quot;О внесении изменений в постановления Правительства Ленинградской области от 29 марта 2005 года N 79 &quot;Об утверждении штатных расписаний органов исполнительной власти Ленинградской области&quot; и от 12 ноября 2004 года N 258 &quot;Об утверждении штатного расписания и Положения о комитете по труду и социальной защите населения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8 июня 2007 года N 132 "О внесении изменений в постановления Правительства Ленинградской области от 29 марта 2005 года N 79 "Об утверждении штатных расписаний органов исполнительной власти Ленинградской области" и от 12 ноября 2004 года N 258 "Об утверждении штатного расписания и Положения о комитете по труду и социальной защите населения Ленинградской области";</w:t>
      </w:r>
    </w:p>
    <w:p>
      <w:pPr>
        <w:pStyle w:val="0"/>
        <w:spacing w:before="200" w:line-rule="auto"/>
        <w:ind w:firstLine="540"/>
        <w:jc w:val="both"/>
      </w:pPr>
      <w:r>
        <w:rPr>
          <w:sz w:val="20"/>
        </w:rPr>
        <w:t xml:space="preserve">пункт 1 постановления Правительства Ленинградской области от 6 ноября 2007 года N 276 в части утверждения штатного расписания комитета по труду и социальной защите населения Ленинградской области.</w:t>
      </w:r>
    </w:p>
    <w:p>
      <w:pPr>
        <w:pStyle w:val="0"/>
        <w:spacing w:before="200" w:line-rule="auto"/>
        <w:ind w:firstLine="540"/>
        <w:jc w:val="both"/>
      </w:pPr>
      <w:r>
        <w:rPr>
          <w:sz w:val="20"/>
        </w:rPr>
        <w:t xml:space="preserve">6. Настоящее постановление вступает в силу со дня вступления в силу постановления Правительства Ленинградской области "Об утверждении штатного расписания и Положения об управлении по труду и занятости населения Ленинградской области" в установленном порядке.</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25.12.2007 N 337</w:t>
      </w:r>
    </w:p>
    <w:p>
      <w:pPr>
        <w:pStyle w:val="0"/>
        <w:jc w:val="right"/>
      </w:pPr>
      <w:r>
        <w:rPr>
          <w:sz w:val="20"/>
        </w:rPr>
        <w:t xml:space="preserve">(приложение 2)</w:t>
      </w:r>
    </w:p>
    <w:p>
      <w:pPr>
        <w:pStyle w:val="0"/>
        <w:jc w:val="both"/>
      </w:pPr>
      <w:r>
        <w:rPr>
          <w:sz w:val="20"/>
        </w:rPr>
      </w:r>
    </w:p>
    <w:bookmarkStart w:id="65" w:name="P65"/>
    <w:bookmarkEnd w:id="65"/>
    <w:p>
      <w:pPr>
        <w:pStyle w:val="2"/>
        <w:jc w:val="center"/>
      </w:pPr>
      <w:r>
        <w:rPr>
          <w:sz w:val="20"/>
        </w:rPr>
        <w:t xml:space="preserve">ПОЛОЖЕНИЕ</w:t>
      </w:r>
    </w:p>
    <w:p>
      <w:pPr>
        <w:pStyle w:val="2"/>
        <w:jc w:val="center"/>
      </w:pPr>
      <w:r>
        <w:rPr>
          <w:sz w:val="20"/>
        </w:rPr>
        <w:t xml:space="preserve">О КОМИТЕТЕ ПО СОЦИАЛЬНОЙ ЗАЩИТЕ НАСЕЛЕНИЯ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24.03.2008 </w:t>
            </w:r>
            <w:hyperlink w:history="0" r:id="rId91" w:tooltip="Постановление Правительства Ленинградской области от 24.03.2008 N 48 (ред. от 20.11.2017) &quot;О внесении изменений в положения и штатные расписания отдельных органов исполнительной власти Ленинградской области&quot; {КонсультантПлюс}">
              <w:r>
                <w:rPr>
                  <w:sz w:val="20"/>
                  <w:color w:val="0000ff"/>
                </w:rPr>
                <w:t xml:space="preserve">N 48</w:t>
              </w:r>
            </w:hyperlink>
            <w:r>
              <w:rPr>
                <w:sz w:val="20"/>
                <w:color w:val="392c69"/>
              </w:rPr>
              <w:t xml:space="preserve">, от 30.03.2009 </w:t>
            </w:r>
            <w:hyperlink w:history="0" r:id="rId92" w:tooltip="Постановление Правительства Ленинградской области от 30.03.2009 N 76 (ред. от 22.02.2012) &quot;О внесении изменений в постановления Правительства Ленинградской области от 18 ноября 2005 года N 294 &quot;Об утверждении Положения о квотировании рабочих мест для трудоустройства инвалидов в Ленинградской области&quot;, от 26 июня 2006 года N 195 &quot;О создании специальных рабочих мест для трудоустройства инвалидов&quot;, от 25 декабря 2007 года N 337 &quot;Об утверждении штатного расписания и Положения о комитете по социальной защите нас {КонсультантПлюс}">
              <w:r>
                <w:rPr>
                  <w:sz w:val="20"/>
                  <w:color w:val="0000ff"/>
                </w:rPr>
                <w:t xml:space="preserve">N 76</w:t>
              </w:r>
            </w:hyperlink>
            <w:r>
              <w:rPr>
                <w:sz w:val="20"/>
                <w:color w:val="392c69"/>
              </w:rPr>
              <w:t xml:space="preserve">, от 12.04.2010 </w:t>
            </w:r>
            <w:hyperlink w:history="0" r:id="rId93" w:tooltip="Постановление Правительства Ленинградской области от 12.04.2010 N 83 (ред. от 06.03.2017) &quot;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quot; ------------ Утратил силу или отменен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06.05.2010 </w:t>
            </w:r>
            <w:hyperlink w:history="0" r:id="rId94" w:tooltip="Постановление Правительства Ленинградской области от 06.05.2010 N 107 (ред. от 03.02.2022)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107</w:t>
              </w:r>
            </w:hyperlink>
            <w:r>
              <w:rPr>
                <w:sz w:val="20"/>
                <w:color w:val="392c69"/>
              </w:rPr>
              <w:t xml:space="preserve">, от 07.07.2010 </w:t>
            </w:r>
            <w:hyperlink w:history="0" r:id="rId95" w:tooltip="Постановление Правительства Ленинградской области от 07.07.2010 N 167 (ред. от 30.03.2022) &quot;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167</w:t>
              </w:r>
            </w:hyperlink>
            <w:r>
              <w:rPr>
                <w:sz w:val="20"/>
                <w:color w:val="392c69"/>
              </w:rPr>
              <w:t xml:space="preserve">, от 03.08.2010 </w:t>
            </w:r>
            <w:hyperlink w:history="0" r:id="rId96" w:tooltip="Постановление Правительства Ленинградской области от 03.08.2010 N 202 &quot;Об уполномоченном органе исполнительной власти Ленинградской области, осуществляющем организацию работы по выдаче удостоверения ветерана боевых действий единого образца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05.08.2010 </w:t>
            </w:r>
            <w:hyperlink w:history="0" r:id="rId97" w:tooltip="Постановление Правительства Ленинградской области от 05.08.2010 N 204 (ред. от 24.10.2017) &quot;О внесении изменений в некоторые постановления Правительства Ленинградской области в части предоставления государственных услуг в электронном виде&quot; {КонсультантПлюс}">
              <w:r>
                <w:rPr>
                  <w:sz w:val="20"/>
                  <w:color w:val="0000ff"/>
                </w:rPr>
                <w:t xml:space="preserve">N 204</w:t>
              </w:r>
            </w:hyperlink>
            <w:r>
              <w:rPr>
                <w:sz w:val="20"/>
                <w:color w:val="392c69"/>
              </w:rPr>
              <w:t xml:space="preserve">, от 27.10.2010 </w:t>
            </w:r>
            <w:hyperlink w:history="0" r:id="rId98"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280</w:t>
              </w:r>
            </w:hyperlink>
            <w:r>
              <w:rPr>
                <w:sz w:val="20"/>
                <w:color w:val="392c69"/>
              </w:rPr>
              <w:t xml:space="preserve">, от 21.01.2011 </w:t>
            </w:r>
            <w:hyperlink w:history="0" r:id="rId99" w:tooltip="Постановление Правительства Ленинградской области от 21.01.2011 N 7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28.11.2011 </w:t>
            </w:r>
            <w:hyperlink w:history="0" r:id="rId100" w:tooltip="Постановление Правительства Ленинградской области от 28.11.2011 N 405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405</w:t>
              </w:r>
            </w:hyperlink>
            <w:r>
              <w:rPr>
                <w:sz w:val="20"/>
                <w:color w:val="392c69"/>
              </w:rPr>
              <w:t xml:space="preserve">, от 09.07.2012 </w:t>
            </w:r>
            <w:hyperlink w:history="0" r:id="rId101" w:tooltip="Постановление Правительства Ленинградской области от 09.07.2012 N 220 (ред. от 06.03.2017)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 {КонсультантПлюс}">
              <w:r>
                <w:rPr>
                  <w:sz w:val="20"/>
                  <w:color w:val="0000ff"/>
                </w:rPr>
                <w:t xml:space="preserve">N 220</w:t>
              </w:r>
            </w:hyperlink>
            <w:r>
              <w:rPr>
                <w:sz w:val="20"/>
                <w:color w:val="392c69"/>
              </w:rPr>
              <w:t xml:space="preserve">, от 20.09.2012 </w:t>
            </w:r>
            <w:hyperlink w:history="0" r:id="rId102"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03.12.2012 </w:t>
            </w:r>
            <w:hyperlink w:history="0" r:id="rId103" w:tooltip="Постановление Правительства Ленинградской области от 03.12.2012 N 384 &quot;Об органе исполнительной власти Ленинградской области, уполномоченном в области обеспечения граждан бесплатной юридической помощью,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384</w:t>
              </w:r>
            </w:hyperlink>
            <w:r>
              <w:rPr>
                <w:sz w:val="20"/>
                <w:color w:val="392c69"/>
              </w:rPr>
              <w:t xml:space="preserve">, от 19.12.2012 </w:t>
            </w:r>
            <w:hyperlink w:history="0" r:id="rId104" w:tooltip="Постановление Правительства Ленинградской области от 19.12.2012 N 411 (ред. от 30.04.2015) &quot;О внесении изменений в постановления Правительства Ленинградской области от 2 августа 2001 года N 78 и от 25 декабря 2007 года N 337&quot; {КонсультантПлюс}">
              <w:r>
                <w:rPr>
                  <w:sz w:val="20"/>
                  <w:color w:val="0000ff"/>
                </w:rPr>
                <w:t xml:space="preserve">N 411</w:t>
              </w:r>
            </w:hyperlink>
            <w:r>
              <w:rPr>
                <w:sz w:val="20"/>
                <w:color w:val="392c69"/>
              </w:rPr>
              <w:t xml:space="preserve">, от 17.04.2013 </w:t>
            </w:r>
            <w:hyperlink w:history="0" r:id="rId105" w:tooltip="Постановление Правительства Ленинградской области от 17.04.2013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13.09.2013 </w:t>
            </w:r>
            <w:hyperlink w:history="0" r:id="rId106" w:tooltip="Постановление Правительства Ленинградской области от 13.09.2013 N 295 (ред. от 01.11.2018) &quot;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295</w:t>
              </w:r>
            </w:hyperlink>
            <w:r>
              <w:rPr>
                <w:sz w:val="20"/>
                <w:color w:val="392c69"/>
              </w:rPr>
              <w:t xml:space="preserve">, от 08.11.2013 </w:t>
            </w:r>
            <w:hyperlink w:history="0" r:id="rId107" w:tooltip="Постановление Правительства Ленинградской области от 08.11.2013 N 377 &quot;О мерах по реализации постановления Правительства Российской Федерации от 20 июня 2013 года N 519 &quot;Об удостоверении члена семьи погибшего (умершего) инвалида войны, участника Великой Отечественной войны и ветерана боевых действий&quot; ------------ Утратил силу или отменен {КонсультантПлюс}">
              <w:r>
                <w:rPr>
                  <w:sz w:val="20"/>
                  <w:color w:val="0000ff"/>
                </w:rPr>
                <w:t xml:space="preserve">N 377</w:t>
              </w:r>
            </w:hyperlink>
            <w:r>
              <w:rPr>
                <w:sz w:val="20"/>
                <w:color w:val="392c69"/>
              </w:rPr>
              <w:t xml:space="preserve">, от 02.12.2013 </w:t>
            </w:r>
            <w:hyperlink w:history="0" r:id="rId108"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16.12.2013 </w:t>
            </w:r>
            <w:hyperlink w:history="0" r:id="rId109" w:tooltip="Постановление Правительства Ленинградской области от 16.12.2013 N 472 (ред. от 30.04.2015) &quot;О внесении изменений в постановления Правительства Ленинградской области от 2 августа 2001 года N 78 &quot;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quot; и от 25 декабря 2007 года N 337 &quot;Об утверждении Положения о комитете по социальной защите населения Ленинградской обл {КонсультантПлюс}">
              <w:r>
                <w:rPr>
                  <w:sz w:val="20"/>
                  <w:color w:val="0000ff"/>
                </w:rPr>
                <w:t xml:space="preserve">N 472</w:t>
              </w:r>
            </w:hyperlink>
            <w:r>
              <w:rPr>
                <w:sz w:val="20"/>
                <w:color w:val="392c69"/>
              </w:rPr>
              <w:t xml:space="preserve">, от 17.02.2014 </w:t>
            </w:r>
            <w:hyperlink w:history="0" r:id="rId110"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23</w:t>
              </w:r>
            </w:hyperlink>
            <w:r>
              <w:rPr>
                <w:sz w:val="20"/>
                <w:color w:val="392c69"/>
              </w:rPr>
              <w:t xml:space="preserve">, от 14.05.2014 </w:t>
            </w:r>
            <w:hyperlink w:history="0" r:id="rId111"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02.12.2014 </w:t>
            </w:r>
            <w:hyperlink w:history="0" r:id="rId112" w:tooltip="Постановление Правительства Ленинградской области от 02.12.2014 N 561 (ред. от 02.12.201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с изм. и доп., вступающими в силу с 01.01.2015) {КонсультантПлюс}">
              <w:r>
                <w:rPr>
                  <w:sz w:val="20"/>
                  <w:color w:val="0000ff"/>
                </w:rPr>
                <w:t xml:space="preserve">N 561</w:t>
              </w:r>
            </w:hyperlink>
            <w:r>
              <w:rPr>
                <w:sz w:val="20"/>
                <w:color w:val="392c69"/>
              </w:rPr>
              <w:t xml:space="preserve"> (ред. 02.12.2014), от 24.02.2015 </w:t>
            </w:r>
            <w:hyperlink w:history="0" r:id="rId113" w:tooltip="Постановление Правительства Ленинградской области от 24.02.2015 N 4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12.05.2015 </w:t>
            </w:r>
            <w:hyperlink w:history="0" r:id="rId114" w:tooltip="Постановление Правительства Ленинградской области от 12.05.2015 N 15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155</w:t>
              </w:r>
            </w:hyperlink>
            <w:r>
              <w:rPr>
                <w:sz w:val="20"/>
                <w:color w:val="392c69"/>
              </w:rPr>
              <w:t xml:space="preserve">, от 05.11.2015 </w:t>
            </w:r>
            <w:hyperlink w:history="0" r:id="rId115" w:tooltip="Постановление Правительства Ленинградской области от 05.11.2015 N 417 &quo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 ------------ Утратил силу или отменен {КонсультантПлюс}">
              <w:r>
                <w:rPr>
                  <w:sz w:val="20"/>
                  <w:color w:val="0000ff"/>
                </w:rPr>
                <w:t xml:space="preserve">N 417</w:t>
              </w:r>
            </w:hyperlink>
            <w:r>
              <w:rPr>
                <w:sz w:val="20"/>
                <w:color w:val="392c69"/>
              </w:rPr>
              <w:t xml:space="preserve">, от 15.02.2016 </w:t>
            </w:r>
            <w:hyperlink w:history="0" r:id="rId116"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20.06.2016 </w:t>
            </w:r>
            <w:hyperlink w:history="0" r:id="rId117"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191</w:t>
              </w:r>
            </w:hyperlink>
            <w:r>
              <w:rPr>
                <w:sz w:val="20"/>
                <w:color w:val="392c69"/>
              </w:rPr>
              <w:t xml:space="preserve">, от 06.10.2016 </w:t>
            </w:r>
            <w:hyperlink w:history="0" r:id="rId118"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376</w:t>
              </w:r>
            </w:hyperlink>
            <w:r>
              <w:rPr>
                <w:sz w:val="20"/>
                <w:color w:val="392c69"/>
              </w:rPr>
              <w:t xml:space="preserve">, от 13.03.2017 </w:t>
            </w:r>
            <w:hyperlink w:history="0" r:id="rId119" w:tooltip="Постановление Правительства Ленинградской области от 13.03.2017 N 55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09.06.2017 </w:t>
            </w:r>
            <w:hyperlink w:history="0" r:id="rId120"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201</w:t>
              </w:r>
            </w:hyperlink>
            <w:r>
              <w:rPr>
                <w:sz w:val="20"/>
                <w:color w:val="392c69"/>
              </w:rPr>
              <w:t xml:space="preserve">, от 07.11.2017 </w:t>
            </w:r>
            <w:hyperlink w:history="0" r:id="rId121"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color w:val="392c69"/>
              </w:rPr>
              <w:t xml:space="preserve">, от 31.01.2018 </w:t>
            </w:r>
            <w:hyperlink w:history="0" r:id="rId122"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10.04.2018 </w:t>
            </w:r>
            <w:hyperlink w:history="0" r:id="rId123"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121</w:t>
              </w:r>
            </w:hyperlink>
            <w:r>
              <w:rPr>
                <w:sz w:val="20"/>
                <w:color w:val="392c69"/>
              </w:rPr>
              <w:t xml:space="preserve">, от 22.06.2018 </w:t>
            </w:r>
            <w:hyperlink w:history="0" r:id="rId12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203</w:t>
              </w:r>
            </w:hyperlink>
            <w:r>
              <w:rPr>
                <w:sz w:val="20"/>
                <w:color w:val="392c69"/>
              </w:rPr>
              <w:t xml:space="preserve">, от 13.08.2018 </w:t>
            </w:r>
            <w:hyperlink w:history="0" r:id="rId125"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01.10.2018 </w:t>
            </w:r>
            <w:hyperlink w:history="0" r:id="rId126"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26.12.2018 </w:t>
            </w:r>
            <w:hyperlink w:history="0" r:id="rId127"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N 519</w:t>
              </w:r>
            </w:hyperlink>
            <w:r>
              <w:rPr>
                <w:sz w:val="20"/>
                <w:color w:val="392c69"/>
              </w:rPr>
              <w:t xml:space="preserve">, от 12.04.2019 </w:t>
            </w:r>
            <w:hyperlink w:history="0" r:id="rId128"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03.07.2019 </w:t>
            </w:r>
            <w:hyperlink w:history="0" r:id="rId129"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19.11.2019 </w:t>
            </w:r>
            <w:hyperlink w:history="0" r:id="rId130"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N 537</w:t>
              </w:r>
            </w:hyperlink>
            <w:r>
              <w:rPr>
                <w:sz w:val="20"/>
                <w:color w:val="392c69"/>
              </w:rPr>
              <w:t xml:space="preserve">, от 23.04.2020 </w:t>
            </w:r>
            <w:hyperlink w:history="0" r:id="rId131" w:tooltip="Постановление Правительства Ленинградской области от 23.04.2020 N 234 (ред. от 01.04.2024) &quot;О предоставлении меры социальной поддержки в виде земельного капитала в Ленинград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13.05.2020 </w:t>
            </w:r>
            <w:hyperlink w:history="0" r:id="rId132"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N 279</w:t>
              </w:r>
            </w:hyperlink>
            <w:r>
              <w:rPr>
                <w:sz w:val="20"/>
                <w:color w:val="392c69"/>
              </w:rPr>
              <w:t xml:space="preserve">, от 16.11.2020 </w:t>
            </w:r>
            <w:hyperlink w:history="0" r:id="rId133"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 от 14.01.2021 </w:t>
            </w:r>
            <w:hyperlink w:history="0" r:id="rId134"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10.02.2021 </w:t>
            </w:r>
            <w:hyperlink w:history="0" r:id="rId135"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85</w:t>
              </w:r>
            </w:hyperlink>
            <w:r>
              <w:rPr>
                <w:sz w:val="20"/>
                <w:color w:val="392c69"/>
              </w:rPr>
              <w:t xml:space="preserve">, от 17.02.2021 </w:t>
            </w:r>
            <w:hyperlink w:history="0" r:id="rId136"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137"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30.07.2021 </w:t>
            </w:r>
            <w:hyperlink w:history="0" r:id="rId138"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491</w:t>
              </w:r>
            </w:hyperlink>
            <w:r>
              <w:rPr>
                <w:sz w:val="20"/>
                <w:color w:val="392c69"/>
              </w:rPr>
              <w:t xml:space="preserve">, от 16.08.2021 </w:t>
            </w:r>
            <w:hyperlink w:history="0" r:id="rId139"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524</w:t>
              </w:r>
            </w:hyperlink>
            <w:r>
              <w:rPr>
                <w:sz w:val="20"/>
                <w:color w:val="392c69"/>
              </w:rPr>
              <w:t xml:space="preserve">, от 12.10.2021 </w:t>
            </w:r>
            <w:hyperlink w:history="0" r:id="rId140"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29.10.2021 </w:t>
            </w:r>
            <w:hyperlink w:history="0" r:id="rId141"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705</w:t>
              </w:r>
            </w:hyperlink>
            <w:r>
              <w:rPr>
                <w:sz w:val="20"/>
                <w:color w:val="392c69"/>
              </w:rPr>
              <w:t xml:space="preserve">, от 11.11.2021 </w:t>
            </w:r>
            <w:hyperlink w:history="0" r:id="rId142"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color w:val="392c69"/>
              </w:rPr>
              <w:t xml:space="preserve">, от 18.02.2022 </w:t>
            </w:r>
            <w:hyperlink w:history="0" r:id="rId143"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12.04.2022 </w:t>
            </w:r>
            <w:hyperlink w:history="0" r:id="rId144"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N 225</w:t>
              </w:r>
            </w:hyperlink>
            <w:r>
              <w:rPr>
                <w:sz w:val="20"/>
                <w:color w:val="392c69"/>
              </w:rPr>
              <w:t xml:space="preserve">, от 19.05.2022 </w:t>
            </w:r>
            <w:hyperlink w:history="0" r:id="rId145"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N 334</w:t>
              </w:r>
            </w:hyperlink>
            <w:r>
              <w:rPr>
                <w:sz w:val="20"/>
                <w:color w:val="392c69"/>
              </w:rPr>
              <w:t xml:space="preserve">, от 06.07.2022 </w:t>
            </w:r>
            <w:hyperlink w:history="0" r:id="rId146"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N 467</w:t>
              </w:r>
            </w:hyperlink>
            <w:r>
              <w:rPr>
                <w:sz w:val="20"/>
                <w:color w:val="392c69"/>
              </w:rPr>
              <w:t xml:space="preserve">,</w:t>
            </w:r>
          </w:p>
          <w:p>
            <w:pPr>
              <w:pStyle w:val="0"/>
              <w:jc w:val="center"/>
            </w:pPr>
            <w:r>
              <w:rPr>
                <w:sz w:val="20"/>
                <w:color w:val="392c69"/>
              </w:rPr>
              <w:t xml:space="preserve">от 06.07.2022 </w:t>
            </w:r>
            <w:hyperlink w:history="0" r:id="rId147"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468</w:t>
              </w:r>
            </w:hyperlink>
            <w:r>
              <w:rPr>
                <w:sz w:val="20"/>
                <w:color w:val="392c69"/>
              </w:rPr>
              <w:t xml:space="preserve">, от 23.08.2022 </w:t>
            </w:r>
            <w:hyperlink w:history="0" r:id="rId148"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 от 07.09.2022 </w:t>
            </w:r>
            <w:hyperlink w:history="0" r:id="rId149"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29.09.2022 </w:t>
            </w:r>
            <w:hyperlink w:history="0" r:id="rId15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 от 07.10.2022 </w:t>
            </w:r>
            <w:hyperlink w:history="0" r:id="rId151"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N 709</w:t>
              </w:r>
            </w:hyperlink>
            <w:r>
              <w:rPr>
                <w:sz w:val="20"/>
                <w:color w:val="392c69"/>
              </w:rPr>
              <w:t xml:space="preserve">, от 07.10.2022 </w:t>
            </w:r>
            <w:hyperlink w:history="0" r:id="rId152"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24.10.2022 </w:t>
            </w:r>
            <w:hyperlink w:history="0" r:id="rId153"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767</w:t>
              </w:r>
            </w:hyperlink>
            <w:r>
              <w:rPr>
                <w:sz w:val="20"/>
                <w:color w:val="392c69"/>
              </w:rPr>
              <w:t xml:space="preserve">, от 29.12.2022 </w:t>
            </w:r>
            <w:hyperlink w:history="0" r:id="rId154" w:tooltip="Постановление Правительства Ленинградской области от 29.12.2022 N 992 (ред. от 25.12.2023)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
              <w:r>
                <w:rPr>
                  <w:sz w:val="20"/>
                  <w:color w:val="0000ff"/>
                </w:rPr>
                <w:t xml:space="preserve">N 992</w:t>
              </w:r>
            </w:hyperlink>
            <w:r>
              <w:rPr>
                <w:sz w:val="20"/>
                <w:color w:val="392c69"/>
              </w:rPr>
              <w:t xml:space="preserve">, от 13.02.2023 </w:t>
            </w:r>
            <w:hyperlink w:history="0" r:id="rId155"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20.02.2023 </w:t>
            </w:r>
            <w:hyperlink w:history="0" r:id="rId156"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N 113</w:t>
              </w:r>
            </w:hyperlink>
            <w:r>
              <w:rPr>
                <w:sz w:val="20"/>
                <w:color w:val="392c69"/>
              </w:rPr>
              <w:t xml:space="preserve">, от 02.03.2023 </w:t>
            </w:r>
            <w:hyperlink w:history="0" r:id="rId157" w:tooltip="Постановление Правительства Ленинградской области от 02.03.2023 N 13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131</w:t>
              </w:r>
            </w:hyperlink>
            <w:r>
              <w:rPr>
                <w:sz w:val="20"/>
                <w:color w:val="392c69"/>
              </w:rPr>
              <w:t xml:space="preserve">, от 09.08.2023 </w:t>
            </w:r>
            <w:hyperlink w:history="0" r:id="rId158" w:tooltip="Постановление Правительства Ленинградской области от 09.08.2023 N 555 (ред. от 28.03.2024) &quot;О дополнительных мерах социальной поддержки детей граждан, погибших (умерших) вследствие выполнения задач в ходе специальной военной операции, и внесении изменений в отдельные постановления Правительства Ленинградской области&quot; {КонсультантПлюс}">
              <w:r>
                <w:rPr>
                  <w:sz w:val="20"/>
                  <w:color w:val="0000ff"/>
                </w:rPr>
                <w:t xml:space="preserve">N 555</w:t>
              </w:r>
            </w:hyperlink>
            <w:r>
              <w:rPr>
                <w:sz w:val="20"/>
                <w:color w:val="392c69"/>
              </w:rPr>
              <w:t xml:space="preserve">,</w:t>
            </w:r>
          </w:p>
          <w:p>
            <w:pPr>
              <w:pStyle w:val="0"/>
              <w:jc w:val="center"/>
            </w:pPr>
            <w:r>
              <w:rPr>
                <w:sz w:val="20"/>
                <w:color w:val="392c69"/>
              </w:rPr>
              <w:t xml:space="preserve">от 14.09.2023 </w:t>
            </w:r>
            <w:hyperlink w:history="0" r:id="rId159"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N 641</w:t>
              </w:r>
            </w:hyperlink>
            <w:r>
              <w:rPr>
                <w:sz w:val="20"/>
                <w:color w:val="392c69"/>
              </w:rPr>
              <w:t xml:space="preserve">, от 13.11.2023 </w:t>
            </w:r>
            <w:hyperlink w:history="0" r:id="rId160" w:tooltip="Постановление Правительства Ленинградской области от 13.11.2023 N 79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790</w:t>
              </w:r>
            </w:hyperlink>
            <w:r>
              <w:rPr>
                <w:sz w:val="20"/>
                <w:color w:val="392c69"/>
              </w:rPr>
              <w:t xml:space="preserve">, от 28.11.2023 </w:t>
            </w:r>
            <w:hyperlink w:history="0" r:id="rId161" w:tooltip="Постановление Правительства Ленинградской области от 28.11.2023 N 83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832</w:t>
              </w:r>
            </w:hyperlink>
            <w:r>
              <w:rPr>
                <w:sz w:val="20"/>
                <w:color w:val="392c69"/>
              </w:rPr>
              <w:t xml:space="preserve">,</w:t>
            </w:r>
          </w:p>
          <w:p>
            <w:pPr>
              <w:pStyle w:val="0"/>
              <w:jc w:val="center"/>
            </w:pPr>
            <w:r>
              <w:rPr>
                <w:sz w:val="20"/>
                <w:color w:val="392c69"/>
              </w:rPr>
              <w:t xml:space="preserve">от 25.12.2023 </w:t>
            </w:r>
            <w:hyperlink w:history="0" r:id="rId162" w:tooltip="Постановление Правительства Ленинградской области от 25.12.2023 N 970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970</w:t>
              </w:r>
            </w:hyperlink>
            <w:r>
              <w:rPr>
                <w:sz w:val="20"/>
                <w:color w:val="392c69"/>
              </w:rPr>
              <w:t xml:space="preserve">, от 29.12.2023 </w:t>
            </w:r>
            <w:hyperlink w:history="0" r:id="rId163" w:tooltip="Постановление Правительства Ленинградской области от 29.12.2023 N 994 (ред. от 11.04.2024) &quot;Об утверждении Положения о размере и порядке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 {КонсультантПлюс}">
              <w:r>
                <w:rPr>
                  <w:sz w:val="20"/>
                  <w:color w:val="0000ff"/>
                </w:rPr>
                <w:t xml:space="preserve">N 994</w:t>
              </w:r>
            </w:hyperlink>
            <w:r>
              <w:rPr>
                <w:sz w:val="20"/>
                <w:color w:val="392c69"/>
              </w:rPr>
              <w:t xml:space="preserve">, от 19.01.2024 </w:t>
            </w:r>
            <w:hyperlink w:history="0" r:id="rId164" w:tooltip="Постановление Правительства Ленинградской области от 19.01.2024 N 3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24.01.2024 </w:t>
            </w:r>
            <w:hyperlink w:history="0" r:id="rId165"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48</w:t>
              </w:r>
            </w:hyperlink>
            <w:r>
              <w:rPr>
                <w:sz w:val="20"/>
                <w:color w:val="392c69"/>
              </w:rPr>
              <w:t xml:space="preserve">, от 07.02.2024 </w:t>
            </w:r>
            <w:hyperlink w:history="0" r:id="rId166" w:tooltip="Постановление Правительства Ленинградской области от 07.02.2024 N 87 &quot;О 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и 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87</w:t>
              </w:r>
            </w:hyperlink>
            <w:r>
              <w:rPr>
                <w:sz w:val="20"/>
                <w:color w:val="392c69"/>
              </w:rPr>
              <w:t xml:space="preserve">, от 12.02.2024 </w:t>
            </w:r>
            <w:hyperlink w:history="0" r:id="rId167" w:tooltip="Постановление Правительства Ленинградской области от 12.02.2024 N 97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13.03.2024 </w:t>
            </w:r>
            <w:hyperlink w:history="0" r:id="rId168" w:tooltip="Постановление Правительства Ленинградской области от 13.03.2024 N 173 &quot;О внесении изменений в отдельные постановления Правительства Ленинградской области&quot; {КонсультантПлюс}">
              <w:r>
                <w:rPr>
                  <w:sz w:val="20"/>
                  <w:color w:val="0000ff"/>
                </w:rPr>
                <w:t xml:space="preserve">N 173</w:t>
              </w:r>
            </w:hyperlink>
            <w:r>
              <w:rPr>
                <w:sz w:val="20"/>
                <w:color w:val="392c69"/>
              </w:rPr>
              <w:t xml:space="preserve">, от 28.03.2024 </w:t>
            </w:r>
            <w:hyperlink w:history="0" r:id="rId169" w:tooltip="Постановление Правительства Ленинградской области от 28.03.2024 N 20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t xml:space="preserve">(в ред. </w:t>
      </w:r>
      <w:hyperlink w:history="0" r:id="rId170"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1.1. Комитет по социальной защите населения Ленинградской области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pPr>
        <w:pStyle w:val="0"/>
        <w:spacing w:before="200" w:line-rule="auto"/>
        <w:ind w:firstLine="540"/>
        <w:jc w:val="both"/>
      </w:pPr>
      <w:r>
        <w:rPr>
          <w:sz w:val="20"/>
        </w:rPr>
        <w:t xml:space="preserve">Комитет является отраслевым органом исполнительной власти Ленинградской области, уполномоченным:</w:t>
      </w:r>
    </w:p>
    <w:p>
      <w:pPr>
        <w:pStyle w:val="0"/>
        <w:spacing w:before="200" w:line-rule="auto"/>
        <w:ind w:firstLine="540"/>
        <w:jc w:val="both"/>
      </w:pPr>
      <w:r>
        <w:rPr>
          <w:sz w:val="20"/>
        </w:rPr>
        <w:t xml:space="preserve">в области обеспечения граждан бесплатной юридической помощью;</w:t>
      </w:r>
    </w:p>
    <w:p>
      <w:pPr>
        <w:pStyle w:val="0"/>
        <w:spacing w:before="200" w:line-rule="auto"/>
        <w:ind w:firstLine="540"/>
        <w:jc w:val="both"/>
      </w:pPr>
      <w:r>
        <w:rPr>
          <w:sz w:val="20"/>
        </w:rPr>
        <w:t xml:space="preserve">на осуществление отдельных полномочий в сфере социального обслуживания, которые установлены Федеральным </w:t>
      </w:r>
      <w:hyperlink w:history="0" r:id="rId171"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по реализации в пределах своих полномочий Федерального </w:t>
      </w:r>
      <w:hyperlink w:history="0" r:id="rId172"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(абзац введен </w:t>
      </w:r>
      <w:hyperlink w:history="0" r:id="rId173" w:tooltip="Постановление Правительства Ленинградской области от 12.02.2024 N 97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12.02.2024 N 97)</w:t>
      </w:r>
    </w:p>
    <w:p>
      <w:pPr>
        <w:pStyle w:val="0"/>
        <w:spacing w:before="200" w:line-rule="auto"/>
        <w:ind w:firstLine="540"/>
        <w:jc w:val="both"/>
      </w:pPr>
      <w:r>
        <w:rPr>
          <w:sz w:val="20"/>
        </w:rPr>
        <w:t xml:space="preserve">по реализации Федерального </w:t>
      </w:r>
      <w:hyperlink w:history="0" r:id="rId174" w:tooltip="Федеральный закон от 17.07.1999 N 178-ФЗ (ред. от 14.02.2024) &quot;О государственной социальной помощи&quot; {КонсультантПлюс}">
        <w:r>
          <w:rPr>
            <w:sz w:val="20"/>
            <w:color w:val="0000ff"/>
          </w:rPr>
          <w:t xml:space="preserve">закона</w:t>
        </w:r>
      </w:hyperlink>
      <w:r>
        <w:rPr>
          <w:sz w:val="20"/>
        </w:rPr>
        <w:t xml:space="preserve"> от 17 июля 1999 года N 178-ФЗ "О государственной социальной помощи" и областного </w:t>
      </w:r>
      <w:hyperlink w:history="0" r:id="rId175"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закона</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176"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на осуществление управления в сфере опеки и попечительства на территории Ленинградской области;</w:t>
      </w:r>
    </w:p>
    <w:p>
      <w:pPr>
        <w:pStyle w:val="0"/>
        <w:jc w:val="both"/>
      </w:pPr>
      <w:r>
        <w:rPr>
          <w:sz w:val="20"/>
        </w:rPr>
        <w:t xml:space="preserve">(абзац введен </w:t>
      </w:r>
      <w:hyperlink w:history="0" r:id="rId177"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на осуществление полномочий регионального оператора государственного банка данных о детях, оставшихся без попечения родителей (далее - региональный оператор).</w:t>
      </w:r>
    </w:p>
    <w:p>
      <w:pPr>
        <w:pStyle w:val="0"/>
        <w:jc w:val="both"/>
      </w:pPr>
      <w:r>
        <w:rPr>
          <w:sz w:val="20"/>
        </w:rPr>
        <w:t xml:space="preserve">(абзац введен </w:t>
      </w:r>
      <w:hyperlink w:history="0" r:id="rId178"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Сокращенное наименование Комитета - Леноблкомсоцзащиты.</w:t>
      </w:r>
    </w:p>
    <w:p>
      <w:pPr>
        <w:pStyle w:val="0"/>
        <w:spacing w:before="200" w:line-rule="auto"/>
        <w:ind w:firstLine="540"/>
        <w:jc w:val="both"/>
      </w:pPr>
      <w:r>
        <w:rPr>
          <w:sz w:val="20"/>
        </w:rPr>
        <w:t xml:space="preserve">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pPr>
        <w:pStyle w:val="0"/>
        <w:jc w:val="both"/>
      </w:pPr>
      <w:r>
        <w:rPr>
          <w:sz w:val="20"/>
        </w:rPr>
        <w:t xml:space="preserve">(абзац введен </w:t>
      </w:r>
      <w:hyperlink w:history="0" r:id="rId179"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26.12.2018 N 519)</w:t>
      </w:r>
    </w:p>
    <w:p>
      <w:pPr>
        <w:pStyle w:val="0"/>
        <w:spacing w:before="200" w:line-rule="auto"/>
        <w:ind w:firstLine="540"/>
        <w:jc w:val="both"/>
      </w:pPr>
      <w:r>
        <w:rPr>
          <w:sz w:val="20"/>
        </w:rPr>
        <w:t xml:space="preserve">1.2. Комитет в своей деятельности руководствуется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правовыми актами Министерства труда и социальной защиты Российской Федерации, </w:t>
      </w:r>
      <w:hyperlink w:history="0" r:id="rId181" w:tooltip="Закон Ленинградской области от 27.10.1994 N 6-оз (ред. от 20.12.2023) &quot;Устав Ленинградской области&quot; {КонсультантПлюс}">
        <w:r>
          <w:rPr>
            <w:sz w:val="20"/>
            <w:color w:val="0000ff"/>
          </w:rPr>
          <w:t xml:space="preserve">Уставом</w:t>
        </w:r>
      </w:hyperlink>
      <w:r>
        <w:rPr>
          <w:sz w:val="20"/>
        </w:rP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pPr>
        <w:pStyle w:val="0"/>
        <w:spacing w:before="200" w:line-rule="auto"/>
        <w:ind w:firstLine="540"/>
        <w:jc w:val="both"/>
      </w:pPr>
      <w:r>
        <w:rPr>
          <w:sz w:val="20"/>
        </w:rPr>
        <w:t xml:space="preserve">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pPr>
        <w:pStyle w:val="0"/>
        <w:spacing w:before="200" w:line-rule="auto"/>
        <w:ind w:firstLine="540"/>
        <w:jc w:val="both"/>
      </w:pPr>
      <w:r>
        <w:rPr>
          <w:sz w:val="20"/>
        </w:rPr>
        <w:t xml:space="preserve">1.4. При осуществлении взаимодействия с органами государственной власти, органами местного самоуправления, юридическими и физическими лицами Комитет вправе действовать от своего имени в пределах своей компетенции.</w:t>
      </w:r>
    </w:p>
    <w:p>
      <w:pPr>
        <w:pStyle w:val="0"/>
        <w:spacing w:before="200" w:line-rule="auto"/>
        <w:ind w:firstLine="540"/>
        <w:jc w:val="both"/>
      </w:pPr>
      <w:r>
        <w:rPr>
          <w:sz w:val="20"/>
        </w:rPr>
        <w:t xml:space="preserve">1.5.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pPr>
        <w:pStyle w:val="0"/>
        <w:spacing w:before="200" w:line-rule="auto"/>
        <w:ind w:firstLine="540"/>
        <w:jc w:val="both"/>
      </w:pPr>
      <w:r>
        <w:rPr>
          <w:sz w:val="20"/>
        </w:rPr>
        <w:t xml:space="preserve">1.6. Комитет подотчетен и подконтролен заместителю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1.7.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pPr>
        <w:pStyle w:val="0"/>
        <w:spacing w:before="200" w:line-rule="auto"/>
        <w:ind w:firstLine="540"/>
        <w:jc w:val="both"/>
      </w:pPr>
      <w:r>
        <w:rPr>
          <w:sz w:val="20"/>
        </w:rPr>
        <w:t xml:space="preserve">1.8.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pPr>
        <w:pStyle w:val="0"/>
        <w:spacing w:before="200" w:line-rule="auto"/>
        <w:ind w:firstLine="540"/>
        <w:jc w:val="both"/>
      </w:pPr>
      <w:r>
        <w:rPr>
          <w:sz w:val="20"/>
        </w:rPr>
        <w:t xml:space="preserve">1.9. Комитет находится по адресу: 191124, Санкт-Петербург, улица Лафонская, дом 6, литер А.</w:t>
      </w:r>
    </w:p>
    <w:p>
      <w:pPr>
        <w:pStyle w:val="0"/>
        <w:jc w:val="both"/>
      </w:pPr>
      <w:r>
        <w:rPr>
          <w:sz w:val="20"/>
        </w:rPr>
        <w:t xml:space="preserve">(п. 1.9 в ред. </w:t>
      </w:r>
      <w:hyperlink w:history="0" r:id="rId182"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10.04.2018 N 121)</w:t>
      </w:r>
    </w:p>
    <w:p>
      <w:pPr>
        <w:pStyle w:val="0"/>
        <w:jc w:val="both"/>
      </w:pPr>
      <w:r>
        <w:rPr>
          <w:sz w:val="20"/>
        </w:rPr>
      </w:r>
    </w:p>
    <w:p>
      <w:pPr>
        <w:pStyle w:val="2"/>
        <w:outlineLvl w:val="1"/>
        <w:ind w:firstLine="540"/>
        <w:jc w:val="both"/>
      </w:pPr>
      <w:r>
        <w:rPr>
          <w:sz w:val="20"/>
        </w:rPr>
        <w:t xml:space="preserve">2. Основные задачи Комитета</w:t>
      </w:r>
    </w:p>
    <w:p>
      <w:pPr>
        <w:pStyle w:val="0"/>
        <w:jc w:val="both"/>
      </w:pPr>
      <w:r>
        <w:rPr>
          <w:sz w:val="20"/>
        </w:rPr>
      </w:r>
    </w:p>
    <w:p>
      <w:pPr>
        <w:pStyle w:val="0"/>
        <w:ind w:firstLine="540"/>
        <w:jc w:val="both"/>
      </w:pPr>
      <w:r>
        <w:rPr>
          <w:sz w:val="20"/>
        </w:rPr>
        <w:t xml:space="preserve">Исключен. - </w:t>
      </w:r>
      <w:hyperlink w:history="0" r:id="rId183"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jc w:val="both"/>
      </w:pPr>
      <w:r>
        <w:rPr>
          <w:sz w:val="20"/>
        </w:rPr>
      </w:r>
    </w:p>
    <w:p>
      <w:pPr>
        <w:pStyle w:val="2"/>
        <w:outlineLvl w:val="1"/>
        <w:ind w:firstLine="540"/>
        <w:jc w:val="both"/>
      </w:pPr>
      <w:r>
        <w:rPr>
          <w:sz w:val="20"/>
        </w:rPr>
        <w:t xml:space="preserve">3. Полномочия и функции Комитета</w:t>
      </w:r>
    </w:p>
    <w:p>
      <w:pPr>
        <w:pStyle w:val="0"/>
        <w:ind w:firstLine="540"/>
        <w:jc w:val="both"/>
      </w:pPr>
      <w:r>
        <w:rPr>
          <w:sz w:val="20"/>
        </w:rPr>
        <w:t xml:space="preserve">(в ред. </w:t>
      </w:r>
      <w:hyperlink w:history="0" r:id="rId184"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В пределах своих полномочий (функций) Комитет самостоятельно:</w:t>
      </w:r>
    </w:p>
    <w:p>
      <w:pPr>
        <w:pStyle w:val="0"/>
        <w:spacing w:before="200" w:line-rule="auto"/>
        <w:ind w:firstLine="540"/>
        <w:jc w:val="both"/>
      </w:pPr>
      <w:r>
        <w:rPr>
          <w:sz w:val="20"/>
        </w:rPr>
        <w:t xml:space="preserve">3.1. Исключен. - </w:t>
      </w:r>
      <w:hyperlink w:history="0" r:id="rId18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3.2. Осуществляет мониторинг правоприменения нормативных правовых актов Комитета, а также областных законов, разработчиком проектов которых являлся Комитет.</w:t>
      </w:r>
    </w:p>
    <w:p>
      <w:pPr>
        <w:pStyle w:val="0"/>
        <w:spacing w:before="200" w:line-rule="auto"/>
        <w:ind w:firstLine="540"/>
        <w:jc w:val="both"/>
      </w:pPr>
      <w:r>
        <w:rPr>
          <w:sz w:val="20"/>
        </w:rPr>
        <w:t xml:space="preserve">3.3. Осуществляет от имени Ленинградской области правомочия обладателя информации в пределах полномочий Комитета.</w:t>
      </w:r>
    </w:p>
    <w:p>
      <w:pPr>
        <w:pStyle w:val="0"/>
        <w:spacing w:before="200" w:line-rule="auto"/>
        <w:ind w:firstLine="540"/>
        <w:jc w:val="both"/>
      </w:pPr>
      <w:r>
        <w:rPr>
          <w:sz w:val="20"/>
        </w:rPr>
        <w:t xml:space="preserve">3.4. В порядке, установленном Правительством Ленинградской области, обеспечивает доступ к информации о деятельности Правительства Ленинградской области и Комитета на русском языке.</w:t>
      </w:r>
    </w:p>
    <w:p>
      <w:pPr>
        <w:pStyle w:val="0"/>
        <w:spacing w:before="200" w:line-rule="auto"/>
        <w:ind w:firstLine="540"/>
        <w:jc w:val="both"/>
      </w:pPr>
      <w:r>
        <w:rPr>
          <w:sz w:val="20"/>
        </w:rPr>
        <w:t xml:space="preserve">3.5. Создает информационные системы и обеспечивает доступ к содержащейся в них информации на русском языке.</w:t>
      </w:r>
    </w:p>
    <w:p>
      <w:pPr>
        <w:pStyle w:val="0"/>
        <w:spacing w:before="200" w:line-rule="auto"/>
        <w:ind w:firstLine="540"/>
        <w:jc w:val="both"/>
      </w:pPr>
      <w:r>
        <w:rPr>
          <w:sz w:val="20"/>
        </w:rPr>
        <w:t xml:space="preserve">3.6. Выступает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3.7. Осуществляет бюджетные полномочия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w:t>
      </w:r>
    </w:p>
    <w:p>
      <w:pPr>
        <w:pStyle w:val="0"/>
        <w:spacing w:before="200" w:line-rule="auto"/>
        <w:ind w:firstLine="540"/>
        <w:jc w:val="both"/>
      </w:pPr>
      <w:r>
        <w:rPr>
          <w:sz w:val="20"/>
        </w:rPr>
        <w:t xml:space="preserve">3.8. Реализует полномочия органа исполнительной власти Ленинградской области, уполномоченного в области обеспечения граждан бесплатной юридической помощью:</w:t>
      </w:r>
    </w:p>
    <w:p>
      <w:pPr>
        <w:pStyle w:val="0"/>
        <w:spacing w:before="200" w:line-rule="auto"/>
        <w:ind w:firstLine="540"/>
        <w:jc w:val="both"/>
      </w:pPr>
      <w:r>
        <w:rPr>
          <w:sz w:val="20"/>
        </w:rPr>
        <w:t xml:space="preserve">утверждает форму заявления об оказании бесплатной юридической помощи (для всех категорий граждан, указанных в </w:t>
      </w:r>
      <w:hyperlink w:history="0" r:id="rId186" w:tooltip="Областной закон Ленинградской области от 18.04.2012 N 29-оз (ред. от 15.04.2024) &quot;О гарантиях реализации права граждан на получение бесплатной юридической помощи на территории Ленинградской области&quot; (принят ЗС ЛО 28.03.2012) {КонсультантПлюс}">
        <w:r>
          <w:rPr>
            <w:sz w:val="20"/>
            <w:color w:val="0000ff"/>
          </w:rPr>
          <w:t xml:space="preserve">частях 1</w:t>
        </w:r>
      </w:hyperlink>
      <w:r>
        <w:rPr>
          <w:sz w:val="20"/>
        </w:rPr>
        <w:t xml:space="preserve"> и </w:t>
      </w:r>
      <w:hyperlink w:history="0" r:id="rId187" w:tooltip="Областной закон Ленинградской области от 18.04.2012 N 29-оз (ред. от 15.04.2024) &quot;О гарантиях реализации права граждан на получение бесплатной юридической помощи на территории Ленинградской области&quot; (принят ЗС ЛО 28.03.2012) {КонсультантПлюс}">
        <w:r>
          <w:rPr>
            <w:sz w:val="20"/>
            <w:color w:val="0000ff"/>
          </w:rPr>
          <w:t xml:space="preserve">2 статьи 3</w:t>
        </w:r>
      </w:hyperlink>
      <w:r>
        <w:rPr>
          <w:sz w:val="20"/>
        </w:rPr>
        <w:t xml:space="preserve"> областного закона от 18 апреля 2012 года N 29-оз "О гарантиях реализации права граждан на получение бесплатной юридической помощи на территории Ленинградской области");</w:t>
      </w:r>
    </w:p>
    <w:p>
      <w:pPr>
        <w:pStyle w:val="0"/>
        <w:spacing w:before="200" w:line-rule="auto"/>
        <w:ind w:firstLine="540"/>
        <w:jc w:val="both"/>
      </w:pPr>
      <w:r>
        <w:rPr>
          <w:sz w:val="20"/>
        </w:rPr>
        <w:t xml:space="preserve">ежегодно не позднее 31 декабря опубликовывает в средствах массовой информации список адвокатов, оказывающих гражданам бесплатную юридическую помощь, и размещает его на официальном сайте Комитета в сети "Интернет";</w:t>
      </w:r>
    </w:p>
    <w:p>
      <w:pPr>
        <w:pStyle w:val="0"/>
        <w:spacing w:before="200" w:line-rule="auto"/>
        <w:ind w:firstLine="540"/>
        <w:jc w:val="both"/>
      </w:pPr>
      <w:r>
        <w:rPr>
          <w:sz w:val="20"/>
        </w:rPr>
        <w:t xml:space="preserve">ежегодно не позднее 1 декабря заключает с Адвокатской палатой Ленинградской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3.10. Исключен. - </w:t>
      </w:r>
      <w:hyperlink w:history="0" r:id="rId188"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3.10. Обеспечивает однократно благоустроенным жилым помещением специализированного жилищного фонда по договорам найма специализированных жилых помещений (далее - Жилые помещения) лиц, указанных в </w:t>
      </w:r>
      <w:hyperlink w:history="0" r:id="rId189"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частях 1</w:t>
        </w:r>
      </w:hyperlink>
      <w:r>
        <w:rPr>
          <w:sz w:val="20"/>
        </w:rPr>
        <w:t xml:space="preserve"> и </w:t>
      </w:r>
      <w:hyperlink w:history="0" r:id="rId190"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9 статьи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за исключением приобретения Жилых помещений.</w:t>
      </w:r>
    </w:p>
    <w:p>
      <w:pPr>
        <w:pStyle w:val="0"/>
        <w:jc w:val="both"/>
      </w:pPr>
      <w:r>
        <w:rPr>
          <w:sz w:val="20"/>
        </w:rPr>
        <w:t xml:space="preserve">(п. 3.10 введен </w:t>
      </w:r>
      <w:hyperlink w:history="0" r:id="rId191"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3.11. Принимает решения о выдаче, оформляет и выдает:</w:t>
      </w:r>
    </w:p>
    <w:p>
      <w:pPr>
        <w:pStyle w:val="0"/>
        <w:spacing w:before="200" w:line-rule="auto"/>
        <w:ind w:firstLine="540"/>
        <w:jc w:val="both"/>
      </w:pPr>
      <w:r>
        <w:rPr>
          <w:sz w:val="20"/>
        </w:rPr>
        <w:t xml:space="preserve">удостоверения гражданам, подвергшимся воздействию радиации, в пределах установленной законодательством компетенции;</w:t>
      </w:r>
    </w:p>
    <w:p>
      <w:pPr>
        <w:pStyle w:val="0"/>
        <w:spacing w:before="200" w:line-rule="auto"/>
        <w:ind w:firstLine="540"/>
        <w:jc w:val="both"/>
      </w:pPr>
      <w:r>
        <w:rPr>
          <w:sz w:val="20"/>
        </w:rPr>
        <w:t xml:space="preserve">удостоверения ветерана Великой Отечественной войны единого образца;</w:t>
      </w:r>
    </w:p>
    <w:p>
      <w:pPr>
        <w:pStyle w:val="0"/>
        <w:spacing w:before="200" w:line-rule="auto"/>
        <w:ind w:firstLine="540"/>
        <w:jc w:val="both"/>
      </w:pPr>
      <w:r>
        <w:rPr>
          <w:sz w:val="20"/>
        </w:rPr>
        <w:t xml:space="preserve">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pPr>
        <w:pStyle w:val="0"/>
        <w:spacing w:before="200" w:line-rule="auto"/>
        <w:ind w:firstLine="540"/>
        <w:jc w:val="both"/>
      </w:pPr>
      <w:r>
        <w:rPr>
          <w:sz w:val="20"/>
        </w:rPr>
        <w:t xml:space="preserve">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территориальными органами Фонда пенсионного и социального страхования Российской Федерации, а также гражданам, не получающим пенсию, за исключением лиц, указанных в </w:t>
      </w:r>
      <w:hyperlink w:history="0" r:id="rId192" w:tooltip="Постановление Правительства РФ от 20.06.2013 N 519 (ред. от 05.04.2024) &quot;Об удостоверении члена семьи погибшего (умершего) инвалида войны, участника Великой Отечественной войны и ветерана боевых действий&quot; (вместе с &quot;Инструкцией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quot;) {КонсультантПлюс}">
        <w:r>
          <w:rPr>
            <w:sz w:val="20"/>
            <w:color w:val="0000ff"/>
          </w:rPr>
          <w:t xml:space="preserve">абзацах четвертом</w:t>
        </w:r>
      </w:hyperlink>
      <w:r>
        <w:rPr>
          <w:sz w:val="20"/>
        </w:rPr>
        <w:t xml:space="preserve"> и </w:t>
      </w:r>
      <w:hyperlink w:history="0" r:id="rId193" w:tooltip="Постановление Правительства РФ от 20.06.2013 N 519 (ред. от 05.04.2024) &quot;Об удостоверении члена семьи погибшего (умершего) инвалида войны, участника Великой Отечественной войны и ветерана боевых действий&quot; (вместе с &quot;Инструкцией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quot;) {КонсультантПлюс}">
        <w:r>
          <w:rPr>
            <w:sz w:val="20"/>
            <w:color w:val="0000ff"/>
          </w:rPr>
          <w:t xml:space="preserve">шестом пункта 2</w:t>
        </w:r>
      </w:hyperlink>
      <w:r>
        <w:rPr>
          <w:sz w:val="20"/>
        </w:rPr>
        <w:t xml:space="preserve"> инструкции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pPr>
        <w:pStyle w:val="0"/>
        <w:jc w:val="both"/>
      </w:pPr>
      <w:r>
        <w:rPr>
          <w:sz w:val="20"/>
        </w:rPr>
        <w:t xml:space="preserve">(в ред. Постановлений Правительства Ленинградской области от 07.09.2022 </w:t>
      </w:r>
      <w:hyperlink w:history="0" r:id="rId194"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N 653</w:t>
        </w:r>
      </w:hyperlink>
      <w:r>
        <w:rPr>
          <w:sz w:val="20"/>
        </w:rPr>
        <w:t xml:space="preserve">, от 13.02.2023 </w:t>
      </w:r>
      <w:hyperlink w:history="0" r:id="rId195"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удостоверения инвалида Отечественной войны;</w:t>
      </w:r>
    </w:p>
    <w:p>
      <w:pPr>
        <w:pStyle w:val="0"/>
        <w:spacing w:before="200" w:line-rule="auto"/>
        <w:ind w:firstLine="540"/>
        <w:jc w:val="both"/>
      </w:pPr>
      <w:r>
        <w:rPr>
          <w:sz w:val="20"/>
        </w:rPr>
        <w:t xml:space="preserve">удостоверения инвалида о праве на льготы;</w:t>
      </w:r>
    </w:p>
    <w:p>
      <w:pPr>
        <w:pStyle w:val="0"/>
        <w:spacing w:before="200" w:line-rule="auto"/>
        <w:ind w:firstLine="540"/>
        <w:jc w:val="both"/>
      </w:pPr>
      <w:r>
        <w:rPr>
          <w:sz w:val="20"/>
        </w:rPr>
        <w:t xml:space="preserve">абзац утратил силу. - </w:t>
      </w:r>
      <w:hyperlink w:history="0" r:id="rId196"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12.04.2019 N 143.</w:t>
      </w:r>
    </w:p>
    <w:p>
      <w:pPr>
        <w:pStyle w:val="0"/>
        <w:spacing w:before="200" w:line-rule="auto"/>
        <w:ind w:firstLine="540"/>
        <w:jc w:val="both"/>
      </w:pPr>
      <w:r>
        <w:rPr>
          <w:sz w:val="20"/>
        </w:rPr>
        <w:t xml:space="preserve">3.12. Обеспечивает предоставление Ленинградским областным государственным казенным учреждением "Центр социальной защиты населения" следующих мер социальной поддержки:</w:t>
      </w:r>
    </w:p>
    <w:p>
      <w:pPr>
        <w:pStyle w:val="0"/>
        <w:spacing w:before="200" w:line-rule="auto"/>
        <w:ind w:firstLine="540"/>
        <w:jc w:val="both"/>
      </w:pPr>
      <w:r>
        <w:rPr>
          <w:sz w:val="20"/>
        </w:rPr>
        <w:t xml:space="preserve">1) предоставление ежемесячных денежных выплат отдельным категориям граждан, право которых определено областным </w:t>
      </w:r>
      <w:hyperlink w:history="0" r:id="rId197"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2) предоставление ежемесячной денежной компенсации на полноценное питание беременным женщинам,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pPr>
        <w:pStyle w:val="0"/>
        <w:jc w:val="both"/>
      </w:pPr>
      <w:r>
        <w:rPr>
          <w:sz w:val="20"/>
        </w:rPr>
        <w:t xml:space="preserve">(в ред. </w:t>
      </w:r>
      <w:hyperlink w:history="0" r:id="rId198"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3) предоставление государственной социальной помощи, в том числе на основании социального контракта, указанным в </w:t>
      </w:r>
      <w:hyperlink w:history="0" r:id="rId199" w:tooltip="Федеральный закон от 17.07.1999 N 178-ФЗ (ред. от 14.02.2024) &quot;О государственной социальной помощи&quot; {КонсультантПлюс}">
        <w:r>
          <w:rPr>
            <w:sz w:val="20"/>
            <w:color w:val="0000ff"/>
          </w:rPr>
          <w:t xml:space="preserve">части первой статьи 7</w:t>
        </w:r>
      </w:hyperlink>
      <w:r>
        <w:rPr>
          <w:sz w:val="20"/>
        </w:rP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w:t>
      </w:r>
    </w:p>
    <w:p>
      <w:pPr>
        <w:pStyle w:val="0"/>
        <w:jc w:val="both"/>
      </w:pPr>
      <w:r>
        <w:rPr>
          <w:sz w:val="20"/>
        </w:rPr>
        <w:t xml:space="preserve">(пп. 3 в ред. </w:t>
      </w:r>
      <w:hyperlink w:history="0" r:id="rId200"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Постановления</w:t>
        </w:r>
      </w:hyperlink>
      <w:r>
        <w:rPr>
          <w:sz w:val="20"/>
        </w:rPr>
        <w:t xml:space="preserve"> Правительства Ленинградской области от 07.09.2022 N 653)</w:t>
      </w:r>
    </w:p>
    <w:p>
      <w:pPr>
        <w:pStyle w:val="0"/>
        <w:spacing w:before="200" w:line-rule="auto"/>
        <w:ind w:firstLine="540"/>
        <w:jc w:val="both"/>
      </w:pPr>
      <w:r>
        <w:rPr>
          <w:sz w:val="20"/>
        </w:rPr>
        <w:t xml:space="preserve">4) предоставление единовременной выплаты к юбилею совместной жизни супружеским парам;</w:t>
      </w:r>
    </w:p>
    <w:p>
      <w:pPr>
        <w:pStyle w:val="0"/>
        <w:spacing w:before="200" w:line-rule="auto"/>
        <w:ind w:firstLine="540"/>
        <w:jc w:val="both"/>
      </w:pPr>
      <w:r>
        <w:rPr>
          <w:sz w:val="20"/>
        </w:rPr>
        <w:t xml:space="preserve">5) определение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(далее - ЕСПБ) в соответствии с областным </w:t>
      </w:r>
      <w:hyperlink w:history="0" r:id="rId201"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 организация работы по реализации ЕСПБ;</w:t>
      </w:r>
    </w:p>
    <w:p>
      <w:pPr>
        <w:pStyle w:val="0"/>
        <w:spacing w:before="200" w:line-rule="auto"/>
        <w:ind w:firstLine="540"/>
        <w:jc w:val="both"/>
      </w:pPr>
      <w:r>
        <w:rPr>
          <w:sz w:val="20"/>
        </w:rPr>
        <w:t xml:space="preserve">6) определение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членам многодетных семей, в соответствии с областным </w:t>
      </w:r>
      <w:hyperlink w:history="0" r:id="rId202"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 организация работы по реализации ЕСПБ и карточек транспортного обслуживания для проезда в железнодорожном транспорте пригородного сообщения Санкт-Петербурга и Ленинградской области;</w:t>
      </w:r>
    </w:p>
    <w:p>
      <w:pPr>
        <w:pStyle w:val="0"/>
        <w:jc w:val="both"/>
      </w:pPr>
      <w:r>
        <w:rPr>
          <w:sz w:val="20"/>
        </w:rPr>
        <w:t xml:space="preserve">(в ред. </w:t>
      </w:r>
      <w:hyperlink w:history="0" r:id="rId203"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 предоставление ежемесячной денежной компенсации части расходов на оплату жилого помещения и коммунальных услуг отдельным категориям граждан в соответствии с областным </w:t>
      </w:r>
      <w:hyperlink w:history="0" r:id="rId204"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(пп. 7 в ред. </w:t>
      </w:r>
      <w:hyperlink w:history="0" r:id="rId205"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8) предоставление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pPr>
        <w:pStyle w:val="0"/>
        <w:jc w:val="both"/>
      </w:pPr>
      <w:r>
        <w:rPr>
          <w:sz w:val="20"/>
        </w:rPr>
        <w:t xml:space="preserve">(в ред. </w:t>
      </w:r>
      <w:hyperlink w:history="0" r:id="rId206"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9) предоставление ежемесячной денежной компенсации части расходов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pPr>
        <w:pStyle w:val="0"/>
        <w:spacing w:before="200" w:line-rule="auto"/>
        <w:ind w:firstLine="540"/>
        <w:jc w:val="both"/>
      </w:pPr>
      <w:r>
        <w:rPr>
          <w:sz w:val="20"/>
        </w:rPr>
        <w:t xml:space="preserve">10) утратил силу. - </w:t>
      </w:r>
      <w:hyperlink w:history="0" r:id="rId207"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11) 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208"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12) предоставление социального пособия и возмещение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w:t>
      </w:r>
      <w:hyperlink w:history="0" r:id="rId209"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13) предоставление бесплатного изготовления и ремонта зубных протезов (кроме расходов на оплату стоимости драгоценных металлов) ветеранам труда, труженикам тыла, реабилитированным лицам, право которых определено областным </w:t>
      </w:r>
      <w:hyperlink w:history="0" r:id="rId210"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211"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14)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15) предоставление ежемесячной денежной выплаты лицам, которым присвоено звание "Ветеран труда Ленинградской области";</w:t>
      </w:r>
    </w:p>
    <w:p>
      <w:pPr>
        <w:pStyle w:val="0"/>
        <w:spacing w:before="200" w:line-rule="auto"/>
        <w:ind w:firstLine="540"/>
        <w:jc w:val="both"/>
      </w:pPr>
      <w:r>
        <w:rPr>
          <w:sz w:val="20"/>
        </w:rPr>
        <w:t xml:space="preserve">16) предоставление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pPr>
        <w:pStyle w:val="0"/>
        <w:spacing w:before="200" w:line-rule="auto"/>
        <w:ind w:firstLine="540"/>
        <w:jc w:val="both"/>
      </w:pPr>
      <w:r>
        <w:rPr>
          <w:sz w:val="20"/>
        </w:rPr>
        <w:t xml:space="preserve">17) предоставление материнского капитала лицам, право которых определено областным </w:t>
      </w:r>
      <w:hyperlink w:history="0" r:id="rId212"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18) предоставление ежемесячной денежной выплаты в случае рождения третьего ребенка и последующих детей;</w:t>
      </w:r>
    </w:p>
    <w:p>
      <w:pPr>
        <w:pStyle w:val="0"/>
        <w:spacing w:before="200" w:line-rule="auto"/>
        <w:ind w:firstLine="540"/>
        <w:jc w:val="both"/>
      </w:pPr>
      <w:r>
        <w:rPr>
          <w:sz w:val="20"/>
        </w:rPr>
        <w:t xml:space="preserve">19 - 20) утратили силу. - </w:t>
      </w:r>
      <w:hyperlink w:history="0" r:id="rId213"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21) предоставление ежемесячной денежной компенсации расходов на автомобильное топливо отдельным категориям инвалидов;</w:t>
      </w:r>
    </w:p>
    <w:p>
      <w:pPr>
        <w:pStyle w:val="0"/>
        <w:spacing w:before="200" w:line-rule="auto"/>
        <w:ind w:firstLine="540"/>
        <w:jc w:val="both"/>
      </w:pPr>
      <w:r>
        <w:rPr>
          <w:sz w:val="20"/>
        </w:rPr>
        <w:t xml:space="preserve">22) предоставление ежегодной денежной выплаты лицам, награжденным нагрудным знаком "Почетный донор России" или нагрудным знаком "Почетный донор СССР";</w:t>
      </w:r>
    </w:p>
    <w:p>
      <w:pPr>
        <w:pStyle w:val="0"/>
        <w:jc w:val="both"/>
      </w:pPr>
      <w:r>
        <w:rPr>
          <w:sz w:val="20"/>
        </w:rPr>
        <w:t xml:space="preserve">(в ред. </w:t>
      </w:r>
      <w:hyperlink w:history="0" r:id="rId214"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23) утратил силу. - </w:t>
      </w:r>
      <w:hyperlink w:history="0" r:id="rId215"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24) предоставление ежемесячной денежной компенсации расходов и ежемесячной денежной выплаты на уплату взноса на капитальный ремонт;</w:t>
      </w:r>
    </w:p>
    <w:p>
      <w:pPr>
        <w:pStyle w:val="0"/>
        <w:spacing w:before="200" w:line-rule="auto"/>
        <w:ind w:firstLine="540"/>
        <w:jc w:val="both"/>
      </w:pPr>
      <w:r>
        <w:rPr>
          <w:sz w:val="20"/>
        </w:rPr>
        <w:t xml:space="preserve">25) предоставление единовременной социальной выплаты на частичное возмещение расходов по газификации жилого дома (части жилого дома) лицам, право которых определено областным </w:t>
      </w:r>
      <w:hyperlink w:history="0" r:id="rId216"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217"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Постановления</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26) утратил силу. - </w:t>
      </w:r>
      <w:hyperlink w:history="0" r:id="rId218"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27) предоставление ежемесячных денежных компенсаций нетрудоустроенным женщинам, имеющим детей в возрасте до трех лет, уволенным в связи с ликвидацией организации;</w:t>
      </w:r>
    </w:p>
    <w:p>
      <w:pPr>
        <w:pStyle w:val="0"/>
        <w:spacing w:before="200" w:line-rule="auto"/>
        <w:ind w:firstLine="540"/>
        <w:jc w:val="both"/>
      </w:pPr>
      <w:r>
        <w:rPr>
          <w:sz w:val="20"/>
        </w:rPr>
        <w:t xml:space="preserve">28) предоставление ежемесячных денежных компенсаций и единовременных пособий гражданам при возникновении у них поствакцинальных осложнений;</w:t>
      </w:r>
    </w:p>
    <w:p>
      <w:pPr>
        <w:pStyle w:val="0"/>
        <w:spacing w:before="200" w:line-rule="auto"/>
        <w:ind w:firstLine="540"/>
        <w:jc w:val="both"/>
      </w:pPr>
      <w:r>
        <w:rPr>
          <w:sz w:val="20"/>
        </w:rPr>
        <w:t xml:space="preserve">29 - 31) утратили силу. - </w:t>
      </w:r>
      <w:hyperlink w:history="0" r:id="rId219"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32) предоставление дополнительного единовременного пособия при рождении одновременно трех и более детей, предусмотренного областным </w:t>
      </w:r>
      <w:hyperlink w:history="0" r:id="rId220"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33) предоставление единовременной денежной выплаты на приобретение жилого помещения, предусмотренной областным </w:t>
      </w:r>
      <w:hyperlink w:history="0" r:id="rId221"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34) утратил силу. - </w:t>
      </w:r>
      <w:hyperlink w:history="0" r:id="rId222"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35) предоставление ежегодной денежной выплаты лицам, удостоенным звания "Почетный гражданин Ленинградской области", их нетрудоспособному супругу (нетрудоспособной супруге), не вступившему (не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w:t>
      </w:r>
    </w:p>
    <w:p>
      <w:pPr>
        <w:pStyle w:val="0"/>
        <w:jc w:val="both"/>
      </w:pPr>
      <w:r>
        <w:rPr>
          <w:sz w:val="20"/>
        </w:rPr>
        <w:t xml:space="preserve">(в ред. </w:t>
      </w:r>
      <w:hyperlink w:history="0" r:id="rId22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36) предоставление компенсационной выплаты на погребение умершего Почетного гражданина Ленинградской области;</w:t>
      </w:r>
    </w:p>
    <w:p>
      <w:pPr>
        <w:pStyle w:val="0"/>
        <w:spacing w:before="200" w:line-rule="auto"/>
        <w:ind w:firstLine="540"/>
        <w:jc w:val="both"/>
      </w:pPr>
      <w:r>
        <w:rPr>
          <w:sz w:val="20"/>
        </w:rPr>
        <w:t xml:space="preserve">37) предоставление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pPr>
        <w:pStyle w:val="0"/>
        <w:spacing w:before="200" w:line-rule="auto"/>
        <w:ind w:firstLine="540"/>
        <w:jc w:val="both"/>
      </w:pPr>
      <w:r>
        <w:rPr>
          <w:sz w:val="20"/>
        </w:rPr>
        <w:t xml:space="preserve">38) предоставление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224"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39) предоставление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p>
      <w:pPr>
        <w:pStyle w:val="0"/>
        <w:jc w:val="both"/>
      </w:pPr>
      <w:r>
        <w:rPr>
          <w:sz w:val="20"/>
        </w:rPr>
        <w:t xml:space="preserve">(в ред. </w:t>
      </w:r>
      <w:hyperlink w:history="0" r:id="rId225"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40) предоставление единовременного пособия членам семей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41) предоставление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p>
      <w:pPr>
        <w:pStyle w:val="0"/>
        <w:spacing w:before="200" w:line-rule="auto"/>
        <w:ind w:firstLine="540"/>
        <w:jc w:val="both"/>
      </w:pPr>
      <w:r>
        <w:rPr>
          <w:sz w:val="20"/>
        </w:rPr>
        <w:t xml:space="preserve">42) предоставление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pPr>
        <w:pStyle w:val="0"/>
        <w:jc w:val="both"/>
      </w:pPr>
      <w:r>
        <w:rPr>
          <w:sz w:val="20"/>
        </w:rPr>
        <w:t xml:space="preserve">(в ред. </w:t>
      </w:r>
      <w:hyperlink w:history="0" r:id="rId226"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43) предоставление денежной компенсации стоимости проездных документов (билетов) для проезда в пассажирских или скорых поездах дальнего следования, предусмотренной областным </w:t>
      </w:r>
      <w:hyperlink w:history="0" r:id="rId227"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44) предоставление единовременной денежной выплаты на погребение умершей жертвы политических репрессий, предусмотренной областным </w:t>
      </w:r>
      <w:hyperlink w:history="0" r:id="rId228"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45) осуществление закупки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в Ленинградской области;</w:t>
      </w:r>
    </w:p>
    <w:p>
      <w:pPr>
        <w:pStyle w:val="0"/>
        <w:spacing w:before="200" w:line-rule="auto"/>
        <w:ind w:firstLine="540"/>
        <w:jc w:val="both"/>
      </w:pPr>
      <w:r>
        <w:rPr>
          <w:sz w:val="20"/>
        </w:rPr>
        <w:t xml:space="preserve">46) бесплатное обеспечение сложной ортопедической обувью с индивидуальными параметрами изготовления лиц, право которых определено областным </w:t>
      </w:r>
      <w:hyperlink w:history="0" r:id="rId229" w:tooltip="Областной закон Ленинградской области от 17.11.2017 N 72-оз (ред. от 15.04.2024) &quot;Социальный кодекс Ленинградской области&quot; (принят ЗС ЛО 25.10.2017) (с изм. и доп., вступающими в силу с 26.04.2024)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(пп. 46 в ред. </w:t>
      </w:r>
      <w:hyperlink w:history="0" r:id="rId230"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47) осуществление выплаты денежной компенсации инвалидам в части их расходов на самостоятельное приобретение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в Ленинградской области;</w:t>
      </w:r>
    </w:p>
    <w:p>
      <w:pPr>
        <w:pStyle w:val="0"/>
        <w:spacing w:before="200" w:line-rule="auto"/>
        <w:ind w:firstLine="540"/>
        <w:jc w:val="both"/>
      </w:pPr>
      <w:r>
        <w:rPr>
          <w:sz w:val="20"/>
        </w:rPr>
        <w:t xml:space="preserve">48) осуществление ежегодных единовременных выплат молодым специалистам, с которыми заключен договор о социальной поддержке;</w:t>
      </w:r>
    </w:p>
    <w:p>
      <w:pPr>
        <w:pStyle w:val="0"/>
        <w:spacing w:before="200" w:line-rule="auto"/>
        <w:ind w:firstLine="540"/>
        <w:jc w:val="both"/>
      </w:pPr>
      <w:r>
        <w:rPr>
          <w:sz w:val="20"/>
        </w:rPr>
        <w:t xml:space="preserve">49) утратил силу. - </w:t>
      </w:r>
      <w:hyperlink w:history="0" r:id="rId231"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50) осуществление выплат ежемесячного денежного содержания спортсменам и тренерам (заслуженным деятелям физической культуры и спорта), проживающим на территории Ленинградской области, являющимся получателями пенсий;</w:t>
      </w:r>
    </w:p>
    <w:p>
      <w:pPr>
        <w:pStyle w:val="0"/>
        <w:spacing w:before="200" w:line-rule="auto"/>
        <w:ind w:firstLine="540"/>
        <w:jc w:val="both"/>
      </w:pPr>
      <w:r>
        <w:rPr>
          <w:sz w:val="20"/>
        </w:rPr>
        <w:t xml:space="preserve">51) предоставление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pPr>
        <w:pStyle w:val="0"/>
        <w:spacing w:before="200" w:line-rule="auto"/>
        <w:ind w:firstLine="540"/>
        <w:jc w:val="both"/>
      </w:pPr>
      <w:r>
        <w:rPr>
          <w:sz w:val="20"/>
        </w:rPr>
        <w:t xml:space="preserve">52) предоставление ежегодной выплаты на ребенка, страдающего заболеванием целиакия;</w:t>
      </w:r>
    </w:p>
    <w:p>
      <w:pPr>
        <w:pStyle w:val="0"/>
        <w:spacing w:before="200" w:line-rule="auto"/>
        <w:ind w:firstLine="540"/>
        <w:jc w:val="both"/>
      </w:pPr>
      <w:r>
        <w:rPr>
          <w:sz w:val="20"/>
        </w:rPr>
        <w:t xml:space="preserve">53) предоставление ежегодной выплаты на ребенка, страдающего заболеванием фенилкетонурия;</w:t>
      </w:r>
    </w:p>
    <w:p>
      <w:pPr>
        <w:pStyle w:val="0"/>
        <w:spacing w:before="200" w:line-rule="auto"/>
        <w:ind w:firstLine="540"/>
        <w:jc w:val="both"/>
      </w:pPr>
      <w:r>
        <w:rPr>
          <w:sz w:val="20"/>
        </w:rPr>
        <w:t xml:space="preserve">54) предоставление ежемесячной выплаты на ребенка-инвалида;</w:t>
      </w:r>
    </w:p>
    <w:p>
      <w:pPr>
        <w:pStyle w:val="0"/>
        <w:spacing w:before="200" w:line-rule="auto"/>
        <w:ind w:firstLine="540"/>
        <w:jc w:val="both"/>
      </w:pPr>
      <w:r>
        <w:rPr>
          <w:sz w:val="20"/>
        </w:rPr>
        <w:t xml:space="preserve">55) предоставление ежемесячной выплаты в связи с рождением (усыновлением) первого ребенка;</w:t>
      </w:r>
    </w:p>
    <w:p>
      <w:pPr>
        <w:pStyle w:val="0"/>
        <w:spacing w:before="200" w:line-rule="auto"/>
        <w:ind w:firstLine="540"/>
        <w:jc w:val="both"/>
      </w:pPr>
      <w:r>
        <w:rPr>
          <w:sz w:val="20"/>
        </w:rPr>
        <w:t xml:space="preserve">56) предоставление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p>
      <w:pPr>
        <w:pStyle w:val="0"/>
        <w:jc w:val="both"/>
      </w:pPr>
      <w:r>
        <w:rPr>
          <w:sz w:val="20"/>
        </w:rPr>
        <w:t xml:space="preserve">(в ред. Постановлений Правительства Ленинградской области от 01.10.2018 </w:t>
      </w:r>
      <w:hyperlink w:history="0" r:id="rId232"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rPr>
        <w:t xml:space="preserve">, от 07.10.2022 </w:t>
      </w:r>
      <w:hyperlink w:history="0" r:id="rId233"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57) - 58) утратили силу. - </w:t>
      </w:r>
      <w:hyperlink w:history="0" r:id="rId234"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59) прием документов, необходимых для принятия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spacing w:before="200" w:line-rule="auto"/>
        <w:ind w:firstLine="540"/>
        <w:jc w:val="both"/>
      </w:pPr>
      <w:r>
        <w:rPr>
          <w:sz w:val="20"/>
        </w:rPr>
        <w:t xml:space="preserve">60) прием документов, необходимых для принятия решения о предоставлении (отказе в предоставлении) компенсации части расходов на самостоятельное приобретение инвалидами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spacing w:before="200" w:line-rule="auto"/>
        <w:ind w:firstLine="540"/>
        <w:jc w:val="both"/>
      </w:pPr>
      <w:r>
        <w:rPr>
          <w:sz w:val="20"/>
        </w:rPr>
        <w:t xml:space="preserve">61) обеспечение многодетных семей транспортным средством;</w:t>
      </w:r>
    </w:p>
    <w:p>
      <w:pPr>
        <w:pStyle w:val="0"/>
        <w:spacing w:before="200" w:line-rule="auto"/>
        <w:ind w:firstLine="540"/>
        <w:jc w:val="both"/>
      </w:pPr>
      <w:r>
        <w:rPr>
          <w:sz w:val="20"/>
        </w:rPr>
        <w:t xml:space="preserve">62 - 65) утратили силу. - </w:t>
      </w:r>
      <w:hyperlink w:history="0" r:id="rId235"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66) предоставление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w:t>
      </w:r>
    </w:p>
    <w:p>
      <w:pPr>
        <w:pStyle w:val="0"/>
        <w:spacing w:before="200" w:line-rule="auto"/>
        <w:ind w:firstLine="540"/>
        <w:jc w:val="both"/>
      </w:pPr>
      <w:r>
        <w:rPr>
          <w:sz w:val="20"/>
        </w:rPr>
        <w:t xml:space="preserve">67) направление средств земельного капитала в Ленинградской области в соответствии с областным </w:t>
      </w:r>
      <w:hyperlink w:history="0" r:id="rId236" w:tooltip="Областной закон Ленинградской области от 17.07.2018 N 75-оз (ред. от 16.10.2023) &quo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quo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quot; (принят ЗС ЛО 27.06.2018) {КонсультантПлюс}">
        <w:r>
          <w:rPr>
            <w:sz w:val="20"/>
            <w:color w:val="0000ff"/>
          </w:rPr>
          <w:t xml:space="preserve">законом</w:t>
        </w:r>
      </w:hyperlink>
      <w:r>
        <w:rPr>
          <w:sz w:val="20"/>
        </w:rPr>
        <w:t xml:space="preserve"> Ленинградской области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pPr>
        <w:pStyle w:val="0"/>
        <w:jc w:val="both"/>
      </w:pPr>
      <w:r>
        <w:rPr>
          <w:sz w:val="20"/>
        </w:rPr>
        <w:t xml:space="preserve">(пп. 67 введен </w:t>
      </w:r>
      <w:hyperlink w:history="0" r:id="rId237" w:tooltip="Постановление Правительства Ленинградской области от 23.04.2020 N 234 (ред. от 01.04.2024) &quot;О предоставлении меры социальной поддержки в виде земельного капитал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23.04.2020 N 234)</w:t>
      </w:r>
    </w:p>
    <w:p>
      <w:pPr>
        <w:pStyle w:val="0"/>
        <w:spacing w:before="200" w:line-rule="auto"/>
        <w:ind w:firstLine="540"/>
        <w:jc w:val="both"/>
      </w:pPr>
      <w:r>
        <w:rPr>
          <w:sz w:val="20"/>
        </w:rPr>
        <w:t xml:space="preserve">68)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pPr>
        <w:pStyle w:val="0"/>
        <w:jc w:val="both"/>
      </w:pPr>
      <w:r>
        <w:rPr>
          <w:sz w:val="20"/>
        </w:rPr>
        <w:t xml:space="preserve">(пп. 68 введен </w:t>
      </w:r>
      <w:hyperlink w:history="0" r:id="rId238"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69) ежемесячной денежной компенсации части расходов на оплату коммунальной услуги по обращению с твердыми коммунальными отходами;</w:t>
      </w:r>
    </w:p>
    <w:p>
      <w:pPr>
        <w:pStyle w:val="0"/>
        <w:jc w:val="both"/>
      </w:pPr>
      <w:r>
        <w:rPr>
          <w:sz w:val="20"/>
        </w:rPr>
        <w:t xml:space="preserve">(пп. 69 введен </w:t>
      </w:r>
      <w:hyperlink w:history="0" r:id="rId239"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70) единовременной выплаты к юбилейным датам со дня рождения;</w:t>
      </w:r>
    </w:p>
    <w:p>
      <w:pPr>
        <w:pStyle w:val="0"/>
        <w:jc w:val="both"/>
      </w:pPr>
      <w:r>
        <w:rPr>
          <w:sz w:val="20"/>
        </w:rPr>
        <w:t xml:space="preserve">(пп. 70 введен </w:t>
      </w:r>
      <w:hyperlink w:history="0" r:id="rId240"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71) определение права на дополнительную меру социальной поддержки отдельных категорий граждан в виде специального транспортного обслуживания;</w:t>
      </w:r>
    </w:p>
    <w:p>
      <w:pPr>
        <w:pStyle w:val="0"/>
        <w:jc w:val="both"/>
      </w:pPr>
      <w:r>
        <w:rPr>
          <w:sz w:val="20"/>
        </w:rPr>
        <w:t xml:space="preserve">(пп. 71 введен </w:t>
      </w:r>
      <w:hyperlink w:history="0" r:id="rId241"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72) предоставление специального транспортного обслуживания;</w:t>
      </w:r>
    </w:p>
    <w:p>
      <w:pPr>
        <w:pStyle w:val="0"/>
        <w:jc w:val="both"/>
      </w:pPr>
      <w:r>
        <w:rPr>
          <w:sz w:val="20"/>
        </w:rPr>
        <w:t xml:space="preserve">(пп. 72 введен </w:t>
      </w:r>
      <w:hyperlink w:history="0" r:id="rId242"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73) принятие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jc w:val="both"/>
      </w:pPr>
      <w:r>
        <w:rPr>
          <w:sz w:val="20"/>
        </w:rPr>
        <w:t xml:space="preserve">(пп. 73 введен </w:t>
      </w:r>
      <w:hyperlink w:history="0" r:id="rId243"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12.04.2022 N 225)</w:t>
      </w:r>
    </w:p>
    <w:p>
      <w:pPr>
        <w:pStyle w:val="0"/>
        <w:spacing w:before="200" w:line-rule="auto"/>
        <w:ind w:firstLine="540"/>
        <w:jc w:val="both"/>
      </w:pPr>
      <w:r>
        <w:rPr>
          <w:sz w:val="20"/>
        </w:rPr>
        <w:t xml:space="preserve">74) предоставление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p>
      <w:pPr>
        <w:pStyle w:val="0"/>
        <w:jc w:val="both"/>
      </w:pPr>
      <w:r>
        <w:rPr>
          <w:sz w:val="20"/>
        </w:rPr>
        <w:t xml:space="preserve">(пп. 74 введен </w:t>
      </w:r>
      <w:hyperlink w:history="0" r:id="rId244"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Постановлением</w:t>
        </w:r>
      </w:hyperlink>
      <w:r>
        <w:rPr>
          <w:sz w:val="20"/>
        </w:rPr>
        <w:t xml:space="preserve"> Правительства Ленинградской области от 19.05.2022 N 334; в ред. </w:t>
      </w:r>
      <w:hyperlink w:history="0" r:id="rId245"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Постановления</w:t>
        </w:r>
      </w:hyperlink>
      <w:r>
        <w:rPr>
          <w:sz w:val="20"/>
        </w:rPr>
        <w:t xml:space="preserve"> Правительства Ленинградской области от 13.02.2023 N 91)</w:t>
      </w:r>
    </w:p>
    <w:p>
      <w:pPr>
        <w:pStyle w:val="0"/>
        <w:spacing w:before="200" w:line-rule="auto"/>
        <w:ind w:firstLine="540"/>
        <w:jc w:val="both"/>
      </w:pPr>
      <w:r>
        <w:rPr>
          <w:sz w:val="20"/>
        </w:rPr>
        <w:t xml:space="preserve">75) предоставление гражданам Российской Федерации, иностранным гражданам и лицам без гражданства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(пп. 75 введен </w:t>
      </w:r>
      <w:hyperlink w:history="0" r:id="rId246"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Постановлением</w:t>
        </w:r>
      </w:hyperlink>
      <w:r>
        <w:rPr>
          <w:sz w:val="20"/>
        </w:rPr>
        <w:t xml:space="preserve"> Правительства Ленинградской области от 19.05.2022 N 334; в ред. </w:t>
      </w:r>
      <w:hyperlink w:history="0" r:id="rId247"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Постановления</w:t>
        </w:r>
      </w:hyperlink>
      <w:r>
        <w:rPr>
          <w:sz w:val="20"/>
        </w:rPr>
        <w:t xml:space="preserve"> Правительства Ленинградской области от 13.02.2023 N 91)</w:t>
      </w:r>
    </w:p>
    <w:p>
      <w:pPr>
        <w:pStyle w:val="0"/>
        <w:spacing w:before="200" w:line-rule="auto"/>
        <w:ind w:firstLine="540"/>
        <w:jc w:val="both"/>
      </w:pPr>
      <w:r>
        <w:rPr>
          <w:sz w:val="20"/>
        </w:rPr>
        <w:t xml:space="preserve">76) предоставление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p>
      <w:pPr>
        <w:pStyle w:val="0"/>
        <w:jc w:val="both"/>
      </w:pPr>
      <w:r>
        <w:rPr>
          <w:sz w:val="20"/>
        </w:rPr>
        <w:t xml:space="preserve">(пп. 76 введен </w:t>
      </w:r>
      <w:hyperlink w:history="0" r:id="rId248"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Постановлением</w:t>
        </w:r>
      </w:hyperlink>
      <w:r>
        <w:rPr>
          <w:sz w:val="20"/>
        </w:rPr>
        <w:t xml:space="preserve"> Правительства Ленинградской области от 19.05.2022 N 334; в ред. </w:t>
      </w:r>
      <w:hyperlink w:history="0" r:id="rId249"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Постановления</w:t>
        </w:r>
      </w:hyperlink>
      <w:r>
        <w:rPr>
          <w:sz w:val="20"/>
        </w:rPr>
        <w:t xml:space="preserve"> Правительства Ленинградской области от 13.02.2023 N 91)</w:t>
      </w:r>
    </w:p>
    <w:p>
      <w:pPr>
        <w:pStyle w:val="0"/>
        <w:spacing w:before="200" w:line-rule="auto"/>
        <w:ind w:firstLine="540"/>
        <w:jc w:val="both"/>
      </w:pPr>
      <w:r>
        <w:rPr>
          <w:sz w:val="20"/>
        </w:rPr>
        <w:t xml:space="preserve">77) предоставление единовременного пособия гражданам Российской Федерации, иностранным гражданам и лицам без гражданства, получившим в результате чрезвычайной ситуации природного и техногенного характера вред здоровью;</w:t>
      </w:r>
    </w:p>
    <w:p>
      <w:pPr>
        <w:pStyle w:val="0"/>
        <w:jc w:val="both"/>
      </w:pPr>
      <w:r>
        <w:rPr>
          <w:sz w:val="20"/>
        </w:rPr>
        <w:t xml:space="preserve">(пп. 77 введен </w:t>
      </w:r>
      <w:hyperlink w:history="0" r:id="rId250" w:tooltip="Постановление Правительства Ленинградской области от 19.05.2022 N 334 (ред. от 26.01.2024) &quot;Об установлении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и внесении изменения в постановление {КонсультантПлюс}">
        <w:r>
          <w:rPr>
            <w:sz w:val="20"/>
            <w:color w:val="0000ff"/>
          </w:rPr>
          <w:t xml:space="preserve">Постановлением</w:t>
        </w:r>
      </w:hyperlink>
      <w:r>
        <w:rPr>
          <w:sz w:val="20"/>
        </w:rPr>
        <w:t xml:space="preserve"> Правительства Ленинградской области от 19.05.2022 N 334; в ред. </w:t>
      </w:r>
      <w:hyperlink w:history="0" r:id="rId251" w:tooltip="Постановление Правительства Ленинградской области от 13.02.2023 N 91 &quot;О внесении изменений в отдельные постановления Правительства Ленинградской области по вопросам предоставления мер социальной поддержки и признании утратившими силу постановлений Правительства Ленинградской области от 20 ноября 2009 года N 347 и от 4 марта 2022 года N 134&quot; {КонсультантПлюс}">
        <w:r>
          <w:rPr>
            <w:sz w:val="20"/>
            <w:color w:val="0000ff"/>
          </w:rPr>
          <w:t xml:space="preserve">Постановления</w:t>
        </w:r>
      </w:hyperlink>
      <w:r>
        <w:rPr>
          <w:sz w:val="20"/>
        </w:rPr>
        <w:t xml:space="preserve"> Правительства Ленинградской области от 13.02.2023 N 91)</w:t>
      </w:r>
    </w:p>
    <w:p>
      <w:pPr>
        <w:pStyle w:val="0"/>
        <w:spacing w:before="200" w:line-rule="auto"/>
        <w:ind w:firstLine="540"/>
        <w:jc w:val="both"/>
      </w:pPr>
      <w:r>
        <w:rPr>
          <w:sz w:val="20"/>
        </w:rPr>
        <w:t xml:space="preserve">78)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pPr>
        <w:pStyle w:val="0"/>
        <w:jc w:val="both"/>
      </w:pPr>
      <w:r>
        <w:rPr>
          <w:sz w:val="20"/>
        </w:rPr>
        <w:t xml:space="preserve">(пп. 78 введен </w:t>
      </w:r>
      <w:hyperlink w:history="0" r:id="rId252"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79) по замене оборудования, входящего в состав внутридомового (внутриквартирного) газового оборудования;</w:t>
      </w:r>
    </w:p>
    <w:p>
      <w:pPr>
        <w:pStyle w:val="0"/>
        <w:jc w:val="both"/>
      </w:pPr>
      <w:r>
        <w:rPr>
          <w:sz w:val="20"/>
        </w:rPr>
        <w:t xml:space="preserve">(пп. 79 введен </w:t>
      </w:r>
      <w:hyperlink w:history="0" r:id="rId25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80) предоставление региональной социальной доплаты к пенсии пенсионерам в случае, определенном </w:t>
      </w:r>
      <w:hyperlink w:history="0" r:id="rId254" w:tooltip="Федеральный закон от 17.07.1999 N 178-ФЗ (ред. от 14.02.2024) &quot;О государственной социальной помощи&quot; {КонсультантПлюс}">
        <w:r>
          <w:rPr>
            <w:sz w:val="20"/>
            <w:color w:val="0000ff"/>
          </w:rPr>
          <w:t xml:space="preserve">частью 5 статьи 12.1</w:t>
        </w:r>
      </w:hyperlink>
      <w:r>
        <w:rPr>
          <w:sz w:val="20"/>
        </w:rPr>
        <w:t xml:space="preserve"> Федерального закона от 17 июля 1999 года N 178-ФЗ "О государственной социальной помощи", не осуществляющим работу и(или) иную деятельность, в период которой они подлежат обязательному пенсионному страхованию в соответствии с Федеральным </w:t>
      </w:r>
      <w:hyperlink w:history="0" r:id="rId255" w:tooltip="Федеральный закон от 15.12.2001 N 167-ФЗ (ред. от 25.12.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w:t>
      </w:r>
    </w:p>
    <w:p>
      <w:pPr>
        <w:pStyle w:val="0"/>
        <w:jc w:val="both"/>
      </w:pPr>
      <w:r>
        <w:rPr>
          <w:sz w:val="20"/>
        </w:rPr>
        <w:t xml:space="preserve">(пп. 80 введен </w:t>
      </w:r>
      <w:hyperlink w:history="0" r:id="rId256"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Постановлением</w:t>
        </w:r>
      </w:hyperlink>
      <w:r>
        <w:rPr>
          <w:sz w:val="20"/>
        </w:rPr>
        <w:t xml:space="preserve"> Правительства Ленинградской области от 07.09.2022 N 653)</w:t>
      </w:r>
    </w:p>
    <w:p>
      <w:pPr>
        <w:pStyle w:val="0"/>
        <w:spacing w:before="200" w:line-rule="auto"/>
        <w:ind w:firstLine="540"/>
        <w:jc w:val="both"/>
      </w:pPr>
      <w:r>
        <w:rPr>
          <w:sz w:val="20"/>
        </w:rPr>
        <w:t xml:space="preserve">81) предоставление единовременной денежной компенсации гражданам в целях возмещения расходов на подключение (технологическое присоединение) объектов, указанных в </w:t>
      </w:r>
      <w:hyperlink w:history="0" r:id="rId257" w:tooltip="Постановление Правительства РФ от 27.12.2004 N 861 (ред. от 12.04.2024)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коммерческого оператора оптового рынка и оказания этих услуг и Правил технологического присоединения энергопринимающих устройств потребителей элек {КонсультантПлюс}">
        <w:r>
          <w:rPr>
            <w:sz w:val="20"/>
            <w:color w:val="0000ff"/>
          </w:rPr>
          <w:t xml:space="preserve">абзацах четвертом</w:t>
        </w:r>
      </w:hyperlink>
      <w:r>
        <w:rPr>
          <w:sz w:val="20"/>
        </w:rPr>
        <w:t xml:space="preserve"> и </w:t>
      </w:r>
      <w:hyperlink w:history="0" r:id="rId258" w:tooltip="Постановление Правительства РФ от 27.12.2004 N 861 (ред. от 12.04.2024)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коммерческого оператора оптового рынка и оказания этих услуг и Правил технологического присоединения энергопринимающих устройств потребителей элек {КонсультантПлюс}">
        <w:r>
          <w:rPr>
            <w:sz w:val="20"/>
            <w:color w:val="0000ff"/>
          </w:rPr>
          <w:t xml:space="preserve">пятом пункта 17</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(пп. 81 введен </w:t>
      </w:r>
      <w:hyperlink w:history="0" r:id="rId259" w:tooltip="Постановление Правительства Ленинградской области от 29.12.2022 N 992 (ред. от 25.12.2023)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
        <w:r>
          <w:rPr>
            <w:sz w:val="20"/>
            <w:color w:val="0000ff"/>
          </w:rPr>
          <w:t xml:space="preserve">Постановлением</w:t>
        </w:r>
      </w:hyperlink>
      <w:r>
        <w:rPr>
          <w:sz w:val="20"/>
        </w:rPr>
        <w:t xml:space="preserve"> Правительства Ленинградской области от 29.12.2022 N 992)</w:t>
      </w:r>
    </w:p>
    <w:p>
      <w:pPr>
        <w:pStyle w:val="0"/>
        <w:spacing w:before="200" w:line-rule="auto"/>
        <w:ind w:firstLine="540"/>
        <w:jc w:val="both"/>
      </w:pPr>
      <w:r>
        <w:rPr>
          <w:sz w:val="20"/>
        </w:rPr>
        <w:t xml:space="preserve">82) предоставление ежемесячной денежной выплаты по потере кормильца детям граждан, погибших (умерших) вследствие выполнения задач в ходе специальной военной операции;</w:t>
      </w:r>
    </w:p>
    <w:p>
      <w:pPr>
        <w:pStyle w:val="0"/>
        <w:jc w:val="both"/>
      </w:pPr>
      <w:r>
        <w:rPr>
          <w:sz w:val="20"/>
        </w:rPr>
        <w:t xml:space="preserve">(пп. 82 введен </w:t>
      </w:r>
      <w:hyperlink w:history="0" r:id="rId260" w:tooltip="Постановление Правительства Ленинградской области от 09.08.2023 N 555 (ред. от 28.03.2024) &quot;О дополнительных мерах социальной поддержки детей граждан, погибших (умерших) вследствие выполнения задач в ходе специальной военной операции, и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09.08.2023 N 555)</w:t>
      </w:r>
    </w:p>
    <w:p>
      <w:pPr>
        <w:pStyle w:val="0"/>
        <w:spacing w:before="200" w:line-rule="auto"/>
        <w:ind w:firstLine="540"/>
        <w:jc w:val="both"/>
      </w:pPr>
      <w:r>
        <w:rPr>
          <w:sz w:val="20"/>
        </w:rPr>
        <w:t xml:space="preserve">83) предоставление компенсации расходов на самостоятельное приобретение автономных дымовых пожарных извещателей и источников автономного питания.</w:t>
      </w:r>
    </w:p>
    <w:p>
      <w:pPr>
        <w:pStyle w:val="0"/>
        <w:jc w:val="both"/>
      </w:pPr>
      <w:r>
        <w:rPr>
          <w:sz w:val="20"/>
        </w:rPr>
        <w:t xml:space="preserve">(пп. 83 введен </w:t>
      </w:r>
      <w:hyperlink w:history="0" r:id="rId261" w:tooltip="Постановление Правительства Ленинградской области от 07.02.2024 N 87 &quot;О дополнительной мере социальной поддержки в виде компенсации расходов на самостоятельное приобретение автономных дымовых пожарных извещателей и источников автономного питания и 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07.02.2024 N 87)</w:t>
      </w:r>
    </w:p>
    <w:p>
      <w:pPr>
        <w:pStyle w:val="0"/>
        <w:jc w:val="both"/>
      </w:pPr>
      <w:r>
        <w:rPr>
          <w:sz w:val="20"/>
        </w:rPr>
        <w:t xml:space="preserve">(п. 3.12 в ред. </w:t>
      </w:r>
      <w:hyperlink w:history="0" r:id="rId262"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3.13. Осуществляет предоставление государственных услуг в случаях, установленных действующим законодательством.</w:t>
      </w:r>
    </w:p>
    <w:p>
      <w:pPr>
        <w:pStyle w:val="0"/>
        <w:spacing w:before="200" w:line-rule="auto"/>
        <w:ind w:firstLine="540"/>
        <w:jc w:val="both"/>
      </w:pPr>
      <w:r>
        <w:rPr>
          <w:sz w:val="20"/>
        </w:rPr>
        <w:t xml:space="preserve">3.14. В целях правового регулирования и организации социального обслуживания граждан в Ленинградской области осуществляет:</w:t>
      </w:r>
    </w:p>
    <w:p>
      <w:pPr>
        <w:pStyle w:val="0"/>
        <w:spacing w:before="200" w:line-rule="auto"/>
        <w:ind w:firstLine="540"/>
        <w:jc w:val="both"/>
      </w:pPr>
      <w:r>
        <w:rPr>
          <w:sz w:val="20"/>
        </w:rPr>
        <w:t xml:space="preserve">1) - 2) исключены. - </w:t>
      </w:r>
      <w:hyperlink w:history="0" r:id="rId263"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 исключен. - </w:t>
      </w:r>
      <w:hyperlink w:history="0" r:id="rId264"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31.01.2018 N 15;</w:t>
      </w:r>
    </w:p>
    <w:p>
      <w:pPr>
        <w:pStyle w:val="0"/>
        <w:spacing w:before="200" w:line-rule="auto"/>
        <w:ind w:firstLine="540"/>
        <w:jc w:val="both"/>
      </w:pPr>
      <w:r>
        <w:rPr>
          <w:sz w:val="20"/>
        </w:rPr>
        <w:t xml:space="preserve">4) утратил силу. - </w:t>
      </w:r>
      <w:hyperlink w:history="0" r:id="rId265"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30.07.2021 N 491;</w:t>
      </w:r>
    </w:p>
    <w:p>
      <w:pPr>
        <w:pStyle w:val="0"/>
        <w:spacing w:before="200" w:line-rule="auto"/>
        <w:ind w:firstLine="540"/>
        <w:jc w:val="both"/>
      </w:pPr>
      <w:r>
        <w:rPr>
          <w:sz w:val="20"/>
        </w:rPr>
        <w:t xml:space="preserve">5) размещение на официальном сайте Комитета в сети "Интернет" реестра поставщиков социальных услуг в Ленинградской области;</w:t>
      </w:r>
    </w:p>
    <w:p>
      <w:pPr>
        <w:pStyle w:val="0"/>
        <w:spacing w:before="200" w:line-rule="auto"/>
        <w:ind w:firstLine="540"/>
        <w:jc w:val="both"/>
      </w:pPr>
      <w:r>
        <w:rPr>
          <w:sz w:val="20"/>
        </w:rPr>
        <w:t xml:space="preserve">6) формирование и ведение реестра поставщиков социальных услуг и регистра получателей социальных услуг в Ленинградской области;</w:t>
      </w:r>
    </w:p>
    <w:p>
      <w:pPr>
        <w:pStyle w:val="0"/>
        <w:spacing w:before="200" w:line-rule="auto"/>
        <w:ind w:firstLine="540"/>
        <w:jc w:val="both"/>
      </w:pPr>
      <w:r>
        <w:rPr>
          <w:sz w:val="20"/>
        </w:rPr>
        <w:t xml:space="preserve">7) установление для организаций социального обслуживания Ленинградской области порядка расходования средств, образовавшихся в результате взимания платы за предоставление социальных услуг;</w:t>
      </w:r>
    </w:p>
    <w:p>
      <w:pPr>
        <w:pStyle w:val="0"/>
        <w:spacing w:before="200" w:line-rule="auto"/>
        <w:ind w:firstLine="540"/>
        <w:jc w:val="both"/>
      </w:pPr>
      <w:r>
        <w:rPr>
          <w:sz w:val="20"/>
        </w:rPr>
        <w:t xml:space="preserve">8) региональный государственный контроль (надзор) в сфере социального обслуживания в соответствии с положением, утверждаемым Правительством Ленинградской области;</w:t>
      </w:r>
    </w:p>
    <w:p>
      <w:pPr>
        <w:pStyle w:val="0"/>
        <w:jc w:val="both"/>
      </w:pPr>
      <w:r>
        <w:rPr>
          <w:sz w:val="20"/>
        </w:rPr>
        <w:t xml:space="preserve">(в ред. Постановлений Правительства Ленинградской области от 12.10.2021 </w:t>
      </w:r>
      <w:hyperlink w:history="0" r:id="rId266"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rPr>
        <w:t xml:space="preserve">, от 11.11.2021 </w:t>
      </w:r>
      <w:hyperlink w:history="0" r:id="rId267"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rPr>
        <w:t xml:space="preserve">)</w:t>
      </w:r>
    </w:p>
    <w:p>
      <w:pPr>
        <w:pStyle w:val="0"/>
        <w:spacing w:before="200" w:line-rule="auto"/>
        <w:ind w:firstLine="540"/>
        <w:jc w:val="both"/>
      </w:pPr>
      <w:r>
        <w:rPr>
          <w:sz w:val="20"/>
        </w:rPr>
        <w:t xml:space="preserve">9)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pPr>
        <w:pStyle w:val="0"/>
        <w:spacing w:before="200" w:line-rule="auto"/>
        <w:ind w:firstLine="540"/>
        <w:jc w:val="both"/>
      </w:pPr>
      <w:r>
        <w:rPr>
          <w:sz w:val="20"/>
        </w:rPr>
        <w:t xml:space="preserve">10) утверждение нормативов штатной численности организаций социального обслуживания Ленинградской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11) утверждение норм питания в организациях социального обслуживания Ленинградской области;</w:t>
      </w:r>
    </w:p>
    <w:p>
      <w:pPr>
        <w:pStyle w:val="0"/>
        <w:spacing w:before="200" w:line-rule="auto"/>
        <w:ind w:firstLine="540"/>
        <w:jc w:val="both"/>
      </w:pPr>
      <w:r>
        <w:rPr>
          <w:sz w:val="20"/>
        </w:rPr>
        <w:t xml:space="preserve">12)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Комитета в сети "Интернет";</w:t>
      </w:r>
    </w:p>
    <w:p>
      <w:pPr>
        <w:pStyle w:val="0"/>
        <w:spacing w:before="200" w:line-rule="auto"/>
        <w:ind w:firstLine="540"/>
        <w:jc w:val="both"/>
      </w:pPr>
      <w:r>
        <w:rPr>
          <w:sz w:val="20"/>
        </w:rPr>
        <w:t xml:space="preserve">13) организацию ведения учета и отчетности в сфере социального обслуживания в Ленинградской области;</w:t>
      </w:r>
    </w:p>
    <w:p>
      <w:pPr>
        <w:pStyle w:val="0"/>
        <w:spacing w:before="200" w:line-rule="auto"/>
        <w:ind w:firstLine="540"/>
        <w:jc w:val="both"/>
      </w:pPr>
      <w:r>
        <w:rPr>
          <w:sz w:val="20"/>
        </w:rPr>
        <w:t xml:space="preserve">14)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15) организацию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pPr>
        <w:pStyle w:val="0"/>
        <w:spacing w:before="200" w:line-rule="auto"/>
        <w:ind w:firstLine="540"/>
        <w:jc w:val="both"/>
      </w:pPr>
      <w:r>
        <w:rPr>
          <w:sz w:val="20"/>
        </w:rPr>
        <w:t xml:space="preserve">16) организацию разработки и реализации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17) организацию разработки и апробации методик и технологий в сфере социального обслуживания;</w:t>
      </w:r>
    </w:p>
    <w:p>
      <w:pPr>
        <w:pStyle w:val="0"/>
        <w:spacing w:before="200" w:line-rule="auto"/>
        <w:ind w:firstLine="540"/>
        <w:jc w:val="both"/>
      </w:pPr>
      <w:r>
        <w:rPr>
          <w:sz w:val="20"/>
        </w:rPr>
        <w:t xml:space="preserve">18) организацию разработки и реализации региональных программ Ленинградской области социального обслуживания (подпрограмм государственных программ Ленинградской области);</w:t>
      </w:r>
    </w:p>
    <w:p>
      <w:pPr>
        <w:pStyle w:val="0"/>
        <w:spacing w:before="200" w:line-rule="auto"/>
        <w:ind w:firstLine="540"/>
        <w:jc w:val="both"/>
      </w:pPr>
      <w:r>
        <w:rPr>
          <w:sz w:val="20"/>
        </w:rPr>
        <w:t xml:space="preserve">19) утратил силу. - </w:t>
      </w:r>
      <w:hyperlink w:history="0" r:id="rId268"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20)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pPr>
        <w:pStyle w:val="0"/>
        <w:spacing w:before="200" w:line-rule="auto"/>
        <w:ind w:firstLine="540"/>
        <w:jc w:val="both"/>
      </w:pPr>
      <w:r>
        <w:rPr>
          <w:sz w:val="20"/>
        </w:rPr>
        <w:t xml:space="preserve">3.15. Осуществляет расчет тарифов на социальные услуги на очередной финансовый год.</w:t>
      </w:r>
    </w:p>
    <w:p>
      <w:pPr>
        <w:pStyle w:val="0"/>
        <w:spacing w:before="200" w:line-rule="auto"/>
        <w:ind w:firstLine="540"/>
        <w:jc w:val="both"/>
      </w:pPr>
      <w:r>
        <w:rPr>
          <w:sz w:val="20"/>
        </w:rPr>
        <w:t xml:space="preserve">3.16. Осуществляет участие в организации альтернативной гражданской службы в Ленинградской области в соответствии с Федеральным </w:t>
      </w:r>
      <w:hyperlink w:history="0" r:id="rId269" w:tooltip="Федеральный закон от 25.07.2002 N 113-ФЗ (ред. от 04.08.2023) &quot;Об альтернативной гражданской службе&quot; {КонсультантПлюс}">
        <w:r>
          <w:rPr>
            <w:sz w:val="20"/>
            <w:color w:val="0000ff"/>
          </w:rPr>
          <w:t xml:space="preserve">законом</w:t>
        </w:r>
      </w:hyperlink>
      <w:r>
        <w:rPr>
          <w:sz w:val="20"/>
        </w:rPr>
        <w:t xml:space="preserve"> от 25 июля 2002 года N 113-ФЗ "Об альтернативной гражданской службе".</w:t>
      </w:r>
    </w:p>
    <w:p>
      <w:pPr>
        <w:pStyle w:val="0"/>
        <w:spacing w:before="200" w:line-rule="auto"/>
        <w:ind w:firstLine="540"/>
        <w:jc w:val="both"/>
      </w:pPr>
      <w:r>
        <w:rPr>
          <w:sz w:val="20"/>
        </w:rPr>
        <w:t xml:space="preserve">3.17. В рамках своей компетенции осуществляет полномочия в области мобилизационной подготовки и мобилизации, определенные Федеральным </w:t>
      </w:r>
      <w:hyperlink w:history="0" r:id="rId270" w:tooltip="Федеральный закон от 26.02.1997 N 31-ФЗ (ред. от 23.03.2024)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w:t>
      </w:r>
    </w:p>
    <w:p>
      <w:pPr>
        <w:pStyle w:val="0"/>
        <w:spacing w:before="200" w:line-rule="auto"/>
        <w:ind w:firstLine="540"/>
        <w:jc w:val="both"/>
      </w:pPr>
      <w:r>
        <w:rPr>
          <w:sz w:val="20"/>
        </w:rPr>
        <w:t xml:space="preserve">3.18. Осуществляет хранение, комплектование, учет и использование архивных документов и архивных фондов в пределах компетенции Комитета.</w:t>
      </w:r>
    </w:p>
    <w:p>
      <w:pPr>
        <w:pStyle w:val="0"/>
        <w:spacing w:before="200" w:line-rule="auto"/>
        <w:ind w:firstLine="540"/>
        <w:jc w:val="both"/>
      </w:pPr>
      <w:r>
        <w:rPr>
          <w:sz w:val="20"/>
        </w:rPr>
        <w:t xml:space="preserve">3.19. Выступает учредителем (соучредителем) средств массовой информации.</w:t>
      </w:r>
    </w:p>
    <w:p>
      <w:pPr>
        <w:pStyle w:val="0"/>
        <w:spacing w:before="200" w:line-rule="auto"/>
        <w:ind w:firstLine="540"/>
        <w:jc w:val="both"/>
      </w:pPr>
      <w:r>
        <w:rPr>
          <w:sz w:val="20"/>
        </w:rPr>
        <w:t xml:space="preserve">3.20. Рассматривает обращения граждан, объединений граждан, в том числе юридических лиц, поступившие в Комитет.</w:t>
      </w:r>
    </w:p>
    <w:p>
      <w:pPr>
        <w:pStyle w:val="0"/>
        <w:spacing w:before="200" w:line-rule="auto"/>
        <w:ind w:firstLine="540"/>
        <w:jc w:val="both"/>
      </w:pPr>
      <w:r>
        <w:rPr>
          <w:sz w:val="20"/>
        </w:rPr>
        <w:t xml:space="preserve">3.21. Выступает в суде, в том числе по делам, подведомственным арбитражному суду, федеральному суду общей юрисдикции и мировому судье.</w:t>
      </w:r>
    </w:p>
    <w:p>
      <w:pPr>
        <w:pStyle w:val="0"/>
        <w:spacing w:before="200" w:line-rule="auto"/>
        <w:ind w:firstLine="540"/>
        <w:jc w:val="both"/>
      </w:pPr>
      <w:r>
        <w:rPr>
          <w:sz w:val="20"/>
        </w:rPr>
        <w:t xml:space="preserve">3.22. Принимает решения:</w:t>
      </w:r>
    </w:p>
    <w:p>
      <w:pPr>
        <w:pStyle w:val="0"/>
        <w:spacing w:before="200" w:line-rule="auto"/>
        <w:ind w:firstLine="540"/>
        <w:jc w:val="both"/>
      </w:pPr>
      <w:r>
        <w:rPr>
          <w:sz w:val="20"/>
        </w:rPr>
        <w:t xml:space="preserve">абзац утратил силу с 1 марта 2023 года. - </w:t>
      </w:r>
      <w:hyperlink w:history="0" r:id="rId271"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о снятии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p>
      <w:pPr>
        <w:pStyle w:val="0"/>
        <w:spacing w:before="200" w:line-rule="auto"/>
        <w:ind w:firstLine="540"/>
        <w:jc w:val="both"/>
      </w:pPr>
      <w:r>
        <w:rPr>
          <w:sz w:val="20"/>
        </w:rPr>
        <w:t xml:space="preserve">о выдаче справки по форме, установленной </w:t>
      </w:r>
      <w:hyperlink w:history="0" r:id="rId272" w:tooltip="Приказ МЧС РФ от 24.04.2000 N 229 (ред. от 07.02.2012) &quot;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quot; (Зарегистрировано в Минюсте РФ 02.06.2000 N 2256) {КонсультантПлюс}">
        <w:r>
          <w:rPr>
            <w:sz w:val="20"/>
            <w:color w:val="0000ff"/>
          </w:rPr>
          <w:t xml:space="preserve">приказом</w:t>
        </w:r>
      </w:hyperlink>
      <w:r>
        <w:rPr>
          <w:sz w:val="20"/>
        </w:rPr>
        <w:t xml:space="preserve"> МЧС РФ от 24 апреля 2000 года N 229, детям первого и второго поколения граждан, указанных в </w:t>
      </w:r>
      <w:hyperlink w:history="0" r:id="rId273"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p>
      <w:pPr>
        <w:pStyle w:val="0"/>
        <w:spacing w:before="200" w:line-rule="auto"/>
        <w:ind w:firstLine="540"/>
        <w:jc w:val="both"/>
      </w:pPr>
      <w:r>
        <w:rPr>
          <w:sz w:val="20"/>
        </w:rPr>
        <w:t xml:space="preserve">абзац исключен. - </w:t>
      </w:r>
      <w:hyperlink w:history="0" r:id="rId27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 </w:t>
      </w:r>
      <w:hyperlink w:history="0" r:id="rId275"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12.04.2022 N 225;</w:t>
      </w:r>
    </w:p>
    <w:p>
      <w:pPr>
        <w:pStyle w:val="0"/>
        <w:spacing w:before="200" w:line-rule="auto"/>
        <w:ind w:firstLine="540"/>
        <w:jc w:val="both"/>
      </w:pPr>
      <w:r>
        <w:rPr>
          <w:sz w:val="20"/>
        </w:rPr>
        <w:t xml:space="preserve">о предоставлении (отказе в предоставлении) компенсации части расходов на самостоятельное приобретение инвалидами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jc w:val="both"/>
      </w:pPr>
      <w:r>
        <w:rPr>
          <w:sz w:val="20"/>
        </w:rPr>
        <w:t xml:space="preserve">(абзац введен </w:t>
      </w:r>
      <w:hyperlink w:history="0" r:id="rId276"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с 1 марта 2023 года. - </w:t>
      </w:r>
      <w:hyperlink w:history="0" r:id="rId277"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о предоставлении (отказе в предоставлении)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областного бюджета Ленинградской области.</w:t>
      </w:r>
    </w:p>
    <w:p>
      <w:pPr>
        <w:pStyle w:val="0"/>
        <w:jc w:val="both"/>
      </w:pPr>
      <w:r>
        <w:rPr>
          <w:sz w:val="20"/>
        </w:rPr>
        <w:t xml:space="preserve">(абзац введен </w:t>
      </w:r>
      <w:hyperlink w:history="0" r:id="rId278" w:tooltip="Постановление Правительства Ленинградской области от 29.12.2023 N 994 (ред. от 11.04.2024) &quot;Об утверждении Положения о размере и порядке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 {КонсультантПлюс}">
        <w:r>
          <w:rPr>
            <w:sz w:val="20"/>
            <w:color w:val="0000ff"/>
          </w:rPr>
          <w:t xml:space="preserve">Постановлением</w:t>
        </w:r>
      </w:hyperlink>
      <w:r>
        <w:rPr>
          <w:sz w:val="20"/>
        </w:rPr>
        <w:t xml:space="preserve"> Правительства Ленинградской области от 29.12.2023 N 994)</w:t>
      </w:r>
    </w:p>
    <w:p>
      <w:pPr>
        <w:pStyle w:val="0"/>
        <w:spacing w:before="200" w:line-rule="auto"/>
        <w:ind w:firstLine="540"/>
        <w:jc w:val="both"/>
      </w:pPr>
      <w:r>
        <w:rPr>
          <w:sz w:val="20"/>
        </w:rPr>
        <w:t xml:space="preserve">3.23. Утверждает:</w:t>
      </w:r>
    </w:p>
    <w:p>
      <w:pPr>
        <w:pStyle w:val="0"/>
        <w:spacing w:before="200" w:line-rule="auto"/>
        <w:ind w:firstLine="540"/>
        <w:jc w:val="both"/>
      </w:pPr>
      <w:r>
        <w:rPr>
          <w:sz w:val="20"/>
        </w:rPr>
        <w:t xml:space="preserve">предельные цены (тарифы) на оплату физическими или юридическими лицами государственных услуг (работ) в случаях, если законодательством Российской Федерации предусмотрено их оказание на платной основе;</w:t>
      </w:r>
    </w:p>
    <w:p>
      <w:pPr>
        <w:pStyle w:val="0"/>
        <w:spacing w:before="200" w:line-rule="auto"/>
        <w:ind w:firstLine="540"/>
        <w:jc w:val="both"/>
      </w:pPr>
      <w:r>
        <w:rPr>
          <w:sz w:val="20"/>
        </w:rPr>
        <w:t xml:space="preserve">абзац утратил силу. - </w:t>
      </w:r>
      <w:hyperlink w:history="0" r:id="rId279"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правила, положения, методические пособия, другую нормативно-методическую документацию, разработанную Комитетом (в случае необходимости совместно с другими органами исполнительной власти Ленинградской области), по вопросам, отнесенным к компетенции Комитета;</w:t>
      </w:r>
    </w:p>
    <w:p>
      <w:pPr>
        <w:pStyle w:val="0"/>
        <w:spacing w:before="200" w:line-rule="auto"/>
        <w:ind w:firstLine="540"/>
        <w:jc w:val="both"/>
      </w:pPr>
      <w:r>
        <w:rPr>
          <w:sz w:val="20"/>
        </w:rPr>
        <w:t xml:space="preserve">порядок определения нормативных затрат на оказание государственных услуг (работ) и содержание имущества подведомственными государственными учреждениями;</w:t>
      </w:r>
    </w:p>
    <w:p>
      <w:pPr>
        <w:pStyle w:val="0"/>
        <w:spacing w:before="200" w:line-rule="auto"/>
        <w:ind w:firstLine="540"/>
        <w:jc w:val="both"/>
      </w:pPr>
      <w:r>
        <w:rPr>
          <w:sz w:val="20"/>
        </w:rPr>
        <w:t xml:space="preserve">порядок направления Адвокатской палатой Ленинградской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абзац утратил силу. - </w:t>
      </w:r>
      <w:hyperlink w:history="0" r:id="rId280"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3.24. Согласовывает проекты правовых актов Ленинградской области, иные документы в соответствии с компетенцией Комитета.</w:t>
      </w:r>
    </w:p>
    <w:p>
      <w:pPr>
        <w:pStyle w:val="0"/>
        <w:spacing w:before="200" w:line-rule="auto"/>
        <w:ind w:firstLine="540"/>
        <w:jc w:val="both"/>
      </w:pPr>
      <w:r>
        <w:rPr>
          <w:sz w:val="20"/>
        </w:rPr>
        <w:t xml:space="preserve">3.25. Обеспечивает:</w:t>
      </w:r>
    </w:p>
    <w:p>
      <w:pPr>
        <w:pStyle w:val="0"/>
        <w:spacing w:before="200" w:line-rule="auto"/>
        <w:ind w:firstLine="540"/>
        <w:jc w:val="both"/>
      </w:pPr>
      <w:r>
        <w:rPr>
          <w:sz w:val="20"/>
        </w:rPr>
        <w:t xml:space="preserve">координацию деятельности подведомственных Комитету учреждений;</w:t>
      </w:r>
    </w:p>
    <w:p>
      <w:pPr>
        <w:pStyle w:val="0"/>
        <w:spacing w:before="200" w:line-rule="auto"/>
        <w:ind w:firstLine="540"/>
        <w:jc w:val="both"/>
      </w:pPr>
      <w:r>
        <w:rPr>
          <w:sz w:val="20"/>
        </w:rPr>
        <w:t xml:space="preserve">мониторинг и комплексную оценку состояния в сфере социальной защиты населения;</w:t>
      </w:r>
    </w:p>
    <w:p>
      <w:pPr>
        <w:pStyle w:val="0"/>
        <w:spacing w:before="200" w:line-rule="auto"/>
        <w:ind w:firstLine="540"/>
        <w:jc w:val="both"/>
      </w:pPr>
      <w:r>
        <w:rPr>
          <w:sz w:val="20"/>
        </w:rPr>
        <w:t xml:space="preserve">разработку прогнозов социально-экономического развития отрасли, осуществление контроля за выполнением утвержденных показателей;</w:t>
      </w:r>
    </w:p>
    <w:p>
      <w:pPr>
        <w:pStyle w:val="0"/>
        <w:spacing w:before="200" w:line-rule="auto"/>
        <w:ind w:firstLine="540"/>
        <w:jc w:val="both"/>
      </w:pPr>
      <w:r>
        <w:rPr>
          <w:sz w:val="20"/>
        </w:rPr>
        <w:t xml:space="preserve">подготовку проекта бюджетной заявки на трехлетний период;</w:t>
      </w:r>
    </w:p>
    <w:p>
      <w:pPr>
        <w:pStyle w:val="0"/>
        <w:spacing w:before="200" w:line-rule="auto"/>
        <w:ind w:firstLine="540"/>
        <w:jc w:val="both"/>
      </w:pPr>
      <w:r>
        <w:rPr>
          <w:sz w:val="20"/>
        </w:rPr>
        <w:t xml:space="preserve">абзац исключен. - </w:t>
      </w:r>
      <w:hyperlink w:history="0" r:id="rId281"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организацию работы по назначению и выплате негосударственной пенсии отдельным категориям работников бюджетной сферы Ленинградской области;</w:t>
      </w:r>
    </w:p>
    <w:p>
      <w:pPr>
        <w:pStyle w:val="0"/>
        <w:spacing w:before="200" w:line-rule="auto"/>
        <w:ind w:firstLine="540"/>
        <w:jc w:val="both"/>
      </w:pPr>
      <w:r>
        <w:rPr>
          <w:sz w:val="20"/>
        </w:rPr>
        <w:t xml:space="preserve">формирование, учет, хранение и ведение дел получателей доплаты к пенсии, пенсии за выслугу лет, ежемесячного пособия;</w:t>
      </w:r>
    </w:p>
    <w:p>
      <w:pPr>
        <w:pStyle w:val="0"/>
        <w:spacing w:before="200" w:line-rule="auto"/>
        <w:ind w:firstLine="540"/>
        <w:jc w:val="both"/>
      </w:pPr>
      <w:r>
        <w:rPr>
          <w:sz w:val="20"/>
        </w:rPr>
        <w:t xml:space="preserve">ежемесячное начисление и выплату доплаты к пенсии лицам, замещавшим государственные должности Ленинградской области, и пенсии за выслугу лет лицам, замещавшим государственные должности государственной службы Ленинградской области (государственной гражданской службы Ленинградской области);</w:t>
      </w:r>
    </w:p>
    <w:p>
      <w:pPr>
        <w:pStyle w:val="0"/>
        <w:spacing w:before="200" w:line-rule="auto"/>
        <w:ind w:firstLine="540"/>
        <w:jc w:val="both"/>
      </w:pPr>
      <w:r>
        <w:rPr>
          <w:sz w:val="20"/>
        </w:rPr>
        <w:t xml:space="preserve">начисление и выплату ежемесячного пособия членам семьи умершего члена Правительства Ленинградской области или депутата Законодательного собрания Ленинградской области,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w:t>
      </w:r>
    </w:p>
    <w:p>
      <w:pPr>
        <w:pStyle w:val="0"/>
        <w:spacing w:before="200" w:line-rule="auto"/>
        <w:ind w:firstLine="540"/>
        <w:jc w:val="both"/>
      </w:pPr>
      <w:r>
        <w:rPr>
          <w:sz w:val="20"/>
        </w:rPr>
        <w:t xml:space="preserve">назначение и перечисление единовременной денежной выплаты лицам, награжденным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282"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организацию работы по предоставлению мер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28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абзац исключен. - </w:t>
      </w:r>
      <w:hyperlink w:history="0" r:id="rId28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разработку, внедрение единой методики применения и сопровождение информационных технологий в сфере социальной защиты населения.</w:t>
      </w:r>
    </w:p>
    <w:p>
      <w:pPr>
        <w:pStyle w:val="0"/>
        <w:spacing w:before="200" w:line-rule="auto"/>
        <w:ind w:firstLine="540"/>
        <w:jc w:val="both"/>
      </w:pPr>
      <w:r>
        <w:rPr>
          <w:sz w:val="20"/>
        </w:rPr>
        <w:t xml:space="preserve">3.26. Разрабатывает и представляет в установленном порядке на рассмотрение Губернатора Ленинградской области или Правительства Ленинградской области:</w:t>
      </w:r>
    </w:p>
    <w:p>
      <w:pPr>
        <w:pStyle w:val="0"/>
        <w:spacing w:before="200" w:line-rule="auto"/>
        <w:ind w:firstLine="540"/>
        <w:jc w:val="both"/>
      </w:pPr>
      <w:r>
        <w:rPr>
          <w:sz w:val="20"/>
        </w:rPr>
        <w:t xml:space="preserve">предложения по совершенствованию законодательства и иных нормативных правовых актов Ленинградской области в сфере социальной защиты населения;</w:t>
      </w:r>
    </w:p>
    <w:p>
      <w:pPr>
        <w:pStyle w:val="0"/>
        <w:spacing w:before="200" w:line-rule="auto"/>
        <w:ind w:firstLine="540"/>
        <w:jc w:val="both"/>
      </w:pPr>
      <w:r>
        <w:rPr>
          <w:sz w:val="20"/>
        </w:rPr>
        <w:t xml:space="preserve">государственные программы Ленинградской области в сфере социальной защиты населения;</w:t>
      </w:r>
    </w:p>
    <w:p>
      <w:pPr>
        <w:pStyle w:val="0"/>
        <w:spacing w:before="200" w:line-rule="auto"/>
        <w:ind w:firstLine="540"/>
        <w:jc w:val="both"/>
      </w:pPr>
      <w:r>
        <w:rPr>
          <w:sz w:val="20"/>
        </w:rPr>
        <w:t xml:space="preserve">тарифы на социальные услуги;</w:t>
      </w:r>
    </w:p>
    <w:p>
      <w:pPr>
        <w:pStyle w:val="0"/>
        <w:jc w:val="both"/>
      </w:pPr>
      <w:r>
        <w:rPr>
          <w:sz w:val="20"/>
        </w:rPr>
        <w:t xml:space="preserve">(в ред. </w:t>
      </w:r>
      <w:hyperlink w:history="0" r:id="rId285"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Постановления</w:t>
        </w:r>
      </w:hyperlink>
      <w:r>
        <w:rPr>
          <w:sz w:val="20"/>
        </w:rPr>
        <w:t xml:space="preserve"> Правительства Ленинградской области от 14.09.2023 N 641)</w:t>
      </w:r>
    </w:p>
    <w:p>
      <w:pPr>
        <w:pStyle w:val="0"/>
        <w:spacing w:before="200" w:line-rule="auto"/>
        <w:ind w:firstLine="540"/>
        <w:jc w:val="both"/>
      </w:pPr>
      <w:r>
        <w:rPr>
          <w:sz w:val="20"/>
        </w:rPr>
        <w:t xml:space="preserve">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 функционирования и развития государственной системы бесплатной юридической помощи гражданам на территории Ленинградской области,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предложения по совершенствованию подходов органов исполнительной власти Ленинградской области к организации работы по внедрению в Ленинградской области Национальной социальной инициативы.</w:t>
      </w:r>
    </w:p>
    <w:p>
      <w:pPr>
        <w:pStyle w:val="0"/>
        <w:jc w:val="both"/>
      </w:pPr>
      <w:r>
        <w:rPr>
          <w:sz w:val="20"/>
        </w:rPr>
        <w:t xml:space="preserve">(абзац введен </w:t>
      </w:r>
      <w:hyperlink w:history="0" r:id="rId286" w:tooltip="Постановление Правительства Ленинградской области от 02.03.2023 N 13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02.03.2023 N 131)</w:t>
      </w:r>
    </w:p>
    <w:p>
      <w:pPr>
        <w:pStyle w:val="0"/>
        <w:spacing w:before="200" w:line-rule="auto"/>
        <w:ind w:firstLine="540"/>
        <w:jc w:val="both"/>
      </w:pPr>
      <w:r>
        <w:rPr>
          <w:sz w:val="20"/>
        </w:rPr>
        <w:t xml:space="preserve">3.27. Участвует:</w:t>
      </w:r>
    </w:p>
    <w:p>
      <w:pPr>
        <w:pStyle w:val="0"/>
        <w:spacing w:before="200" w:line-rule="auto"/>
        <w:ind w:firstLine="540"/>
        <w:jc w:val="both"/>
      </w:pPr>
      <w:r>
        <w:rPr>
          <w:sz w:val="20"/>
        </w:rPr>
        <w:t xml:space="preserve">в разработке и реализации государственных программ Ленинградской области по вопросам своей компетенции;</w:t>
      </w:r>
    </w:p>
    <w:p>
      <w:pPr>
        <w:pStyle w:val="0"/>
        <w:spacing w:before="200" w:line-rule="auto"/>
        <w:ind w:firstLine="540"/>
        <w:jc w:val="both"/>
      </w:pPr>
      <w:r>
        <w:rPr>
          <w:sz w:val="20"/>
        </w:rPr>
        <w:t xml:space="preserve">в формировании проекта бюджета Ленинградской области на соответствующий финансовый год по вопросам, отнесенным к компетенции Комитета;</w:t>
      </w:r>
    </w:p>
    <w:p>
      <w:pPr>
        <w:pStyle w:val="0"/>
        <w:spacing w:before="200" w:line-rule="auto"/>
        <w:ind w:firstLine="540"/>
        <w:jc w:val="both"/>
      </w:pPr>
      <w:r>
        <w:rPr>
          <w:sz w:val="20"/>
        </w:rPr>
        <w:t xml:space="preserve">в формировании социально-экономической и инвестиционной политики, обеспечивающей развитие отрасли;</w:t>
      </w:r>
    </w:p>
    <w:p>
      <w:pPr>
        <w:pStyle w:val="0"/>
        <w:spacing w:before="200" w:line-rule="auto"/>
        <w:ind w:firstLine="540"/>
        <w:jc w:val="both"/>
      </w:pPr>
      <w:r>
        <w:rPr>
          <w:sz w:val="20"/>
        </w:rPr>
        <w:t xml:space="preserve">в организации выполнения мероприятий, предусмотренных планами Правительства Ленинградской области;</w:t>
      </w:r>
    </w:p>
    <w:p>
      <w:pPr>
        <w:pStyle w:val="0"/>
        <w:spacing w:before="200" w:line-rule="auto"/>
        <w:ind w:firstLine="540"/>
        <w:jc w:val="both"/>
      </w:pPr>
      <w:r>
        <w:rPr>
          <w:sz w:val="20"/>
        </w:rPr>
        <w:t xml:space="preserve">в создании и защите информационной базы данных в сфере социальной защиты населения;</w:t>
      </w:r>
    </w:p>
    <w:p>
      <w:pPr>
        <w:pStyle w:val="0"/>
        <w:spacing w:before="200" w:line-rule="auto"/>
        <w:ind w:firstLine="540"/>
        <w:jc w:val="both"/>
      </w:pPr>
      <w:r>
        <w:rPr>
          <w:sz w:val="20"/>
        </w:rPr>
        <w:t xml:space="preserve">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социальной защиты населения;</w:t>
      </w:r>
    </w:p>
    <w:p>
      <w:pPr>
        <w:pStyle w:val="0"/>
        <w:spacing w:before="200" w:line-rule="auto"/>
        <w:ind w:firstLine="540"/>
        <w:jc w:val="both"/>
      </w:pPr>
      <w:r>
        <w:rPr>
          <w:sz w:val="20"/>
        </w:rPr>
        <w:t xml:space="preserve">в разработке проектов нормативных правовых актов Ленинградской области,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w:t>
      </w:r>
    </w:p>
    <w:p>
      <w:pPr>
        <w:pStyle w:val="0"/>
        <w:spacing w:before="200" w:line-rule="auto"/>
        <w:ind w:firstLine="540"/>
        <w:jc w:val="both"/>
      </w:pPr>
      <w:r>
        <w:rPr>
          <w:sz w:val="20"/>
        </w:rPr>
        <w:t xml:space="preserve">в мобилизационной подготовке в пределах своей компетенции.</w:t>
      </w:r>
    </w:p>
    <w:p>
      <w:pPr>
        <w:pStyle w:val="0"/>
        <w:spacing w:before="200" w:line-rule="auto"/>
        <w:ind w:firstLine="540"/>
        <w:jc w:val="both"/>
      </w:pPr>
      <w:r>
        <w:rPr>
          <w:sz w:val="20"/>
        </w:rPr>
        <w:t xml:space="preserve">3.28. Контролирует:</w:t>
      </w:r>
    </w:p>
    <w:p>
      <w:pPr>
        <w:pStyle w:val="0"/>
        <w:spacing w:before="200" w:line-rule="auto"/>
        <w:ind w:firstLine="540"/>
        <w:jc w:val="both"/>
      </w:pPr>
      <w:r>
        <w:rPr>
          <w:sz w:val="20"/>
        </w:rPr>
        <w:t xml:space="preserve">выполнение правовых актов Российской Федерации, правовых актов Ленинградской области по вопросам, отнесенным к компетенции Комитета;</w:t>
      </w:r>
    </w:p>
    <w:p>
      <w:pPr>
        <w:pStyle w:val="0"/>
        <w:spacing w:before="200" w:line-rule="auto"/>
        <w:ind w:firstLine="540"/>
        <w:jc w:val="both"/>
      </w:pPr>
      <w:r>
        <w:rPr>
          <w:sz w:val="20"/>
        </w:rPr>
        <w:t xml:space="preserve">соблюдение федеральных законов и иных нормативных правовых актов Российской Федерации, областных законов и иных нормативных правовых актов Ленинградской области подведомственными Комитету учреждениями;</w:t>
      </w:r>
    </w:p>
    <w:p>
      <w:pPr>
        <w:pStyle w:val="0"/>
        <w:spacing w:before="200" w:line-rule="auto"/>
        <w:ind w:firstLine="540"/>
        <w:jc w:val="both"/>
      </w:pPr>
      <w:r>
        <w:rPr>
          <w:sz w:val="20"/>
        </w:rPr>
        <w:t xml:space="preserve">абзац исключен. - </w:t>
      </w:r>
      <w:hyperlink w:history="0" r:id="rId287"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заключение подведомственными учреждениями договоров (соглашений) о взаимодействии с некоммерческими организациями (за исключением государственных и муниципальных учреждений) путем их согласования;</w:t>
      </w:r>
    </w:p>
    <w:p>
      <w:pPr>
        <w:pStyle w:val="0"/>
        <w:spacing w:before="200" w:line-rule="auto"/>
        <w:ind w:firstLine="540"/>
        <w:jc w:val="both"/>
      </w:pPr>
      <w:r>
        <w:rPr>
          <w:sz w:val="20"/>
        </w:rPr>
        <w:t xml:space="preserve">эффективность использования Ленинградским областным государственным казенным учреждением "Центр социальной защиты населения" денежных средств, выделенных из федерального бюджета и областного бюджета на цели социальной защиты населения;</w:t>
      </w:r>
    </w:p>
    <w:p>
      <w:pPr>
        <w:pStyle w:val="0"/>
        <w:jc w:val="both"/>
      </w:pPr>
      <w:r>
        <w:rPr>
          <w:sz w:val="20"/>
        </w:rPr>
        <w:t xml:space="preserve">(в ред. </w:t>
      </w:r>
      <w:hyperlink w:history="0" r:id="rId288"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совместно с Ленинградским областным комитетом по управлению государственным имуществом эффективность использования и сохранность имущества, закрепленного за подведомственными учреждениями.</w:t>
      </w:r>
    </w:p>
    <w:p>
      <w:pPr>
        <w:pStyle w:val="0"/>
        <w:spacing w:before="200" w:line-rule="auto"/>
        <w:ind w:firstLine="540"/>
        <w:jc w:val="both"/>
      </w:pPr>
      <w:r>
        <w:rPr>
          <w:sz w:val="20"/>
        </w:rPr>
        <w:t xml:space="preserve">3.29. Осуществляет:</w:t>
      </w:r>
    </w:p>
    <w:p>
      <w:pPr>
        <w:pStyle w:val="0"/>
        <w:spacing w:before="200" w:line-rule="auto"/>
        <w:ind w:firstLine="540"/>
        <w:jc w:val="both"/>
      </w:pPr>
      <w:r>
        <w:rPr>
          <w:sz w:val="20"/>
        </w:rPr>
        <w:t xml:space="preserve">передачу реестров (списков) на выплату отдельным категориям граждан в другие ведомства;</w:t>
      </w:r>
    </w:p>
    <w:p>
      <w:pPr>
        <w:pStyle w:val="0"/>
        <w:spacing w:before="200" w:line-rule="auto"/>
        <w:ind w:firstLine="540"/>
        <w:jc w:val="both"/>
      </w:pPr>
      <w:r>
        <w:rPr>
          <w:sz w:val="20"/>
        </w:rPr>
        <w:t xml:space="preserve">абзац исключен. - </w:t>
      </w:r>
      <w:hyperlink w:history="0" r:id="rId289"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правовое информирование населения Ленинградской области в порядке, установленном Правительством Ленинградской области;</w:t>
      </w:r>
    </w:p>
    <w:p>
      <w:pPr>
        <w:pStyle w:val="0"/>
        <w:spacing w:before="200" w:line-rule="auto"/>
        <w:ind w:firstLine="540"/>
        <w:jc w:val="both"/>
      </w:pPr>
      <w:r>
        <w:rPr>
          <w:sz w:val="20"/>
        </w:rPr>
        <w:t xml:space="preserve">учет инвалидов, имеющих медицинские показания на обеспечение транспортным средством и вставших на учет до 1 января 2005 года;</w:t>
      </w:r>
    </w:p>
    <w:p>
      <w:pPr>
        <w:pStyle w:val="0"/>
        <w:spacing w:before="200" w:line-rule="auto"/>
        <w:ind w:firstLine="540"/>
        <w:jc w:val="both"/>
      </w:pPr>
      <w:r>
        <w:rPr>
          <w:sz w:val="20"/>
        </w:rPr>
        <w:t xml:space="preserve">информационное обеспечение деятельности подведомственных учреждений;</w:t>
      </w:r>
    </w:p>
    <w:p>
      <w:pPr>
        <w:pStyle w:val="0"/>
        <w:jc w:val="both"/>
      </w:pPr>
      <w:r>
        <w:rPr>
          <w:sz w:val="20"/>
        </w:rPr>
        <w:t xml:space="preserve">(в ред. </w:t>
      </w:r>
      <w:hyperlink w:history="0" r:id="rId290"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 </w:t>
      </w:r>
      <w:hyperlink w:history="0" r:id="rId291"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pPr>
        <w:pStyle w:val="0"/>
        <w:spacing w:before="200" w:line-rule="auto"/>
        <w:ind w:firstLine="540"/>
        <w:jc w:val="both"/>
      </w:pPr>
      <w:r>
        <w:rPr>
          <w:sz w:val="20"/>
        </w:rPr>
        <w:t xml:space="preserve">разработку и реализацию мероприятий, направленных на энергосбережение в курируемой сфере;</w:t>
      </w:r>
    </w:p>
    <w:p>
      <w:pPr>
        <w:pStyle w:val="0"/>
        <w:spacing w:before="200" w:line-rule="auto"/>
        <w:ind w:firstLine="540"/>
        <w:jc w:val="both"/>
      </w:pPr>
      <w:r>
        <w:rPr>
          <w:sz w:val="20"/>
        </w:rPr>
        <w:t xml:space="preserve">абзац утратил силу с 1 января 2023 года. - </w:t>
      </w:r>
      <w:hyperlink w:history="0" r:id="rId292"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сети "Интернет" в соответствии с требованиями Федерального </w:t>
      </w:r>
      <w:hyperlink w:history="0" r:id="rId29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мониторинг состояния защищенности подведомственных учреждений, планирование, организация выполнения мероприятий по повышению защищенности указанных объектов;</w:t>
      </w:r>
    </w:p>
    <w:p>
      <w:pPr>
        <w:pStyle w:val="0"/>
        <w:jc w:val="both"/>
      </w:pPr>
      <w:r>
        <w:rPr>
          <w:sz w:val="20"/>
        </w:rPr>
        <w:t xml:space="preserve">(в ред. </w:t>
      </w:r>
      <w:hyperlink w:history="0" r:id="rId29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с 1 марта 2023 года. - </w:t>
      </w:r>
      <w:hyperlink w:history="0" r:id="rId295"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абзац утратил силу. - </w:t>
      </w:r>
      <w:hyperlink w:history="0" r:id="rId296"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pPr>
        <w:pStyle w:val="0"/>
        <w:spacing w:before="200" w:line-rule="auto"/>
        <w:ind w:firstLine="540"/>
        <w:jc w:val="both"/>
      </w:pPr>
      <w:r>
        <w:rPr>
          <w:sz w:val="20"/>
        </w:rPr>
        <w:t xml:space="preserve">функции уполномоченного органа по распределению денежных средств на осуществление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0"/>
        <w:spacing w:before="200" w:line-rule="auto"/>
        <w:ind w:firstLine="540"/>
        <w:jc w:val="both"/>
      </w:pPr>
      <w:r>
        <w:rPr>
          <w:sz w:val="20"/>
        </w:rPr>
        <w:t xml:space="preserve">внесение в Правительство Ленинградской области предложений о создании государственного (казенного, бюджетного, автономного) учреждения Ленинградской области;</w:t>
      </w:r>
    </w:p>
    <w:p>
      <w:pPr>
        <w:pStyle w:val="0"/>
        <w:spacing w:before="200" w:line-rule="auto"/>
        <w:ind w:firstLine="540"/>
        <w:jc w:val="both"/>
      </w:pPr>
      <w:r>
        <w:rPr>
          <w:sz w:val="20"/>
        </w:rPr>
        <w:t xml:space="preserve">направление запросов и получение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государственных и муниципальных учреждений, иных организаций и их должностных лиц, а также от граждан информации, документов и(или) материалов, необходимых для осуществления полномочий и функций Комитета;</w:t>
      </w:r>
    </w:p>
    <w:p>
      <w:pPr>
        <w:pStyle w:val="0"/>
        <w:spacing w:before="200" w:line-rule="auto"/>
        <w:ind w:firstLine="540"/>
        <w:jc w:val="both"/>
      </w:pPr>
      <w:r>
        <w:rPr>
          <w:sz w:val="20"/>
        </w:rPr>
        <w:t xml:space="preserve">абзац исключен. - </w:t>
      </w:r>
      <w:hyperlink w:history="0" r:id="rId297"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формирование и утверждение плана закупок, плана-графика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разработку и утверждение технических заданий, проектов контрактов, обоснование начальной (максимальной) цены контракта, цены контракта на осуществление закупок путем проведения конкурсов, аукционов, запросов котировок, запросов предложений, а также утверждение проектов контрактов на поставки товаров, выполнение работ, оказание услуг для обеспечения государственных нужд Комитета при осуществлении закупки у единственного поставщика;</w:t>
      </w:r>
    </w:p>
    <w:p>
      <w:pPr>
        <w:pStyle w:val="0"/>
        <w:spacing w:before="200" w:line-rule="auto"/>
        <w:ind w:firstLine="540"/>
        <w:jc w:val="both"/>
      </w:pPr>
      <w:r>
        <w:rPr>
          <w:sz w:val="20"/>
        </w:rPr>
        <w:t xml:space="preserve">отбор кандидатов, подготовку и утверждение списков представленных к награждению наградой Ленинградской области - знаком отличия Ленинградской области "Отцовская доблесть", разработку проекта распоряжения Губернатора Ленинградской области о награждении и организацию торжественного вручения награды Ленинградской области - знака отличия Ленинградской области "Отцовская доблесть";</w:t>
      </w:r>
    </w:p>
    <w:p>
      <w:pPr>
        <w:pStyle w:val="0"/>
        <w:spacing w:before="200" w:line-rule="auto"/>
        <w:ind w:firstLine="540"/>
        <w:jc w:val="both"/>
      </w:pPr>
      <w:r>
        <w:rPr>
          <w:sz w:val="20"/>
        </w:rPr>
        <w:t xml:space="preserve">оформление документов для награждения наградой Ленинградской области - знаком отличия Ленинградской области "Отцовская доблесть";</w:t>
      </w:r>
    </w:p>
    <w:p>
      <w:pPr>
        <w:pStyle w:val="0"/>
        <w:spacing w:before="200" w:line-rule="auto"/>
        <w:ind w:firstLine="540"/>
        <w:jc w:val="both"/>
      </w:pPr>
      <w:r>
        <w:rPr>
          <w:sz w:val="20"/>
        </w:rPr>
        <w:t xml:space="preserve">единовременную денежную выплату путем перечисления средств по казначейской системе исполнения бюджета на лицевой счет награжденного наградой Ленинградской области - знаком отличия Ленинградской области "Отцовская доблесть";</w:t>
      </w:r>
    </w:p>
    <w:p>
      <w:pPr>
        <w:pStyle w:val="0"/>
        <w:spacing w:before="200" w:line-rule="auto"/>
        <w:ind w:firstLine="540"/>
        <w:jc w:val="both"/>
      </w:pPr>
      <w:r>
        <w:rPr>
          <w:sz w:val="20"/>
        </w:rPr>
        <w:t xml:space="preserve">обобщение поступивших из муниципальных районов (городского округа) предложений о награждении наградой Ленинградской области - знаком отличия Ленинградской области "Слава Матери" и составление списка кандидатур, представленных к награждению наградой Ленинградской области - знаком отличия Ленинградской области "Слава Матери";</w:t>
      </w:r>
    </w:p>
    <w:p>
      <w:pPr>
        <w:pStyle w:val="0"/>
        <w:jc w:val="both"/>
      </w:pPr>
      <w:r>
        <w:rPr>
          <w:sz w:val="20"/>
        </w:rPr>
        <w:t xml:space="preserve">(в ред. Постановлений Правительства Ленинградской области от 07.11.2017 </w:t>
      </w:r>
      <w:hyperlink w:history="0" r:id="rId298"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rPr>
        <w:t xml:space="preserve">, от 14.01.2021 </w:t>
      </w:r>
      <w:hyperlink w:history="0" r:id="rId299"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оформление документов для награждения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300"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подготовку проекта распоряжения Губернатора Ленинградской области о награждении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301"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единовременную денежную выплату лицам путем перечисления средств по казначейской системе исполнения бюджета на лицевой счет награжденной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302"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внутренний финансовый контроль проводимых Комитетом и подведомственными учреждениями внутренних бюджетных процедур и составляющих их операций;</w:t>
      </w:r>
    </w:p>
    <w:p>
      <w:pPr>
        <w:pStyle w:val="0"/>
        <w:spacing w:before="200" w:line-rule="auto"/>
        <w:ind w:firstLine="540"/>
        <w:jc w:val="both"/>
      </w:pPr>
      <w:r>
        <w:rPr>
          <w:sz w:val="20"/>
        </w:rPr>
        <w:t xml:space="preserve">внутренний финансовый аудит совокупности финансовых и хозяйственных операций, совершенных Комитетом и подведомственными учреждениями;</w:t>
      </w:r>
    </w:p>
    <w:p>
      <w:pPr>
        <w:pStyle w:val="0"/>
        <w:spacing w:before="200" w:line-rule="auto"/>
        <w:ind w:firstLine="540"/>
        <w:jc w:val="both"/>
      </w:pPr>
      <w:r>
        <w:rPr>
          <w:sz w:val="20"/>
        </w:rPr>
        <w:t xml:space="preserve">ведомственный контроль качества и безопасности медицинской деятельности подведомственных учреждений;</w:t>
      </w:r>
    </w:p>
    <w:p>
      <w:pPr>
        <w:pStyle w:val="0"/>
        <w:jc w:val="both"/>
      </w:pPr>
      <w:r>
        <w:rPr>
          <w:sz w:val="20"/>
        </w:rPr>
        <w:t xml:space="preserve">(абзац введен </w:t>
      </w:r>
      <w:hyperlink w:history="0" r:id="rId303"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06.10.2016 N 376)</w:t>
      </w:r>
    </w:p>
    <w:p>
      <w:pPr>
        <w:pStyle w:val="0"/>
        <w:spacing w:before="200" w:line-rule="auto"/>
        <w:ind w:firstLine="540"/>
        <w:jc w:val="both"/>
      </w:pPr>
      <w:r>
        <w:rPr>
          <w:sz w:val="20"/>
        </w:rPr>
        <w:t xml:space="preserve">перерасчет (индексацию) размера доплаты к пенсии лицам, замещавшим государственные должности Ленинградской области, пенсии за выслугу лет лицам, замещавшим государственные должности государственной службы Ленинградской области, ежемесячного пособия членам семьи умершего члена Правительства Ленинградской области или депутата Законодательного собрания Ленинградской области на основании распоряжения Губернатора Ленинградской области в соответствии с областным законом об областном бюджете Ленинградской области, утверждающим коэффициент увеличения (индексации) размеров ежемесячного денежного вознаграждения по государственным должностям Ленинградской области, окладов месячных денежных содержаний гражданских служащих Ленинградской области;</w:t>
      </w:r>
    </w:p>
    <w:p>
      <w:pPr>
        <w:pStyle w:val="0"/>
        <w:spacing w:before="200" w:line-rule="auto"/>
        <w:ind w:firstLine="540"/>
        <w:jc w:val="both"/>
      </w:pPr>
      <w:r>
        <w:rPr>
          <w:sz w:val="20"/>
        </w:rPr>
        <w:t xml:space="preserve">увеличение размера установленного пособия членам семьи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 на основании постановления Правительства Российской Федерации, утверждающего коэффициент индексации размера страховой части страховой пенсии по старости и размеров страховой пенсии по инвалидности и страховой пенсии по случаю потери кормильца;</w:t>
      </w:r>
    </w:p>
    <w:p>
      <w:pPr>
        <w:pStyle w:val="0"/>
        <w:spacing w:before="200" w:line-rule="auto"/>
        <w:ind w:firstLine="540"/>
        <w:jc w:val="both"/>
      </w:pPr>
      <w:r>
        <w:rPr>
          <w:sz w:val="20"/>
        </w:rPr>
        <w:t xml:space="preserve">координацию взаимодействия органов исполнительной власти Ленинградской области с Федеральным казенным учреждением "Главное бюро медико-социальной экспертизы по Ленинградской области" Министерства труда и социальной защиты Российской Федерации при предоставлении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w:t>
      </w:r>
    </w:p>
    <w:p>
      <w:pPr>
        <w:pStyle w:val="0"/>
        <w:jc w:val="both"/>
      </w:pPr>
      <w:r>
        <w:rPr>
          <w:sz w:val="20"/>
        </w:rPr>
        <w:t xml:space="preserve">(абзац введен </w:t>
      </w:r>
      <w:hyperlink w:history="0" r:id="rId304"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09.06.2017 N 201)</w:t>
      </w:r>
    </w:p>
    <w:p>
      <w:pPr>
        <w:pStyle w:val="0"/>
        <w:spacing w:before="200" w:line-rule="auto"/>
        <w:ind w:firstLine="540"/>
        <w:jc w:val="both"/>
      </w:pPr>
      <w:r>
        <w:rPr>
          <w:sz w:val="20"/>
        </w:rPr>
        <w:t xml:space="preserve">функции поставщика информации в государственную информационную систему "Единая централизованная цифровая платформа в социальной сфере", установленные Федеральным </w:t>
      </w:r>
      <w:hyperlink w:history="0" r:id="rId305"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о предоставлении мер социальной поддержки, социальных услуг в рамках социального обслуживания и государственной социальной помощи, социальных гарантий и выплат в сфере социальной защиты населения,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или об исключении их из списка;</w:t>
      </w:r>
    </w:p>
    <w:p>
      <w:pPr>
        <w:pStyle w:val="0"/>
        <w:jc w:val="both"/>
      </w:pPr>
      <w:r>
        <w:rPr>
          <w:sz w:val="20"/>
        </w:rPr>
        <w:t xml:space="preserve">(в ред. Постановлений Правительства Ленинградской области от 29.09.2022 </w:t>
      </w:r>
      <w:hyperlink w:history="0" r:id="rId30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rPr>
        <w:t xml:space="preserve">, от 13.11.2023 </w:t>
      </w:r>
      <w:hyperlink w:history="0" r:id="rId307" w:tooltip="Постановление Правительства Ленинградской области от 13.11.2023 N 79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790</w:t>
        </w:r>
      </w:hyperlink>
      <w:r>
        <w:rPr>
          <w:sz w:val="20"/>
        </w:rPr>
        <w:t xml:space="preserve">)</w:t>
      </w:r>
    </w:p>
    <w:p>
      <w:pPr>
        <w:pStyle w:val="0"/>
        <w:spacing w:before="200" w:line-rule="auto"/>
        <w:ind w:firstLine="540"/>
        <w:jc w:val="both"/>
      </w:pPr>
      <w:r>
        <w:rPr>
          <w:sz w:val="20"/>
        </w:rPr>
        <w:t xml:space="preserve">абзац утратил силу с 1 марта 2023 года. - </w:t>
      </w:r>
      <w:hyperlink w:history="0" r:id="rId308"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разработку и апробацию методик и технологий в сфере социального обслуживания граждан подведомственными учреждениями;</w:t>
      </w:r>
    </w:p>
    <w:p>
      <w:pPr>
        <w:pStyle w:val="0"/>
        <w:jc w:val="both"/>
      </w:pPr>
      <w:r>
        <w:rPr>
          <w:sz w:val="20"/>
        </w:rPr>
        <w:t xml:space="preserve">(абзац введен </w:t>
      </w:r>
      <w:hyperlink w:history="0" r:id="rId309"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формирование сводной отчетности по формам N 1-соцвыплаты "Сведения об объемах социальных выплат населению по муниципальным районам (городским округам)", 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в целом по Ленинградской области и представление сводной отчетности в Управление Федеральной службы государственной статистики по г. Санкт-Петербургу и Ленинградской области;</w:t>
      </w:r>
    </w:p>
    <w:p>
      <w:pPr>
        <w:pStyle w:val="0"/>
        <w:jc w:val="both"/>
      </w:pPr>
      <w:r>
        <w:rPr>
          <w:sz w:val="20"/>
        </w:rPr>
        <w:t xml:space="preserve">(абзац введен </w:t>
      </w:r>
      <w:hyperlink w:history="0" r:id="rId310"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функции уполномоченного на информационное взаимодействие с оператором государственной информационной системы "Единая централизованная цифровая платформа в социальной сфере", органами исполнительной власти Ленинградской области, органами местного самоуправления Ленинградской области и организациями, предоставляющими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на территории Ленинградской области, при формировании справочника событий, наступление которых предоставляет гражданам возможность получения мер социальной защиты;</w:t>
      </w:r>
    </w:p>
    <w:p>
      <w:pPr>
        <w:pStyle w:val="0"/>
        <w:jc w:val="both"/>
      </w:pPr>
      <w:r>
        <w:rPr>
          <w:sz w:val="20"/>
        </w:rPr>
        <w:t xml:space="preserve">(абзац введен </w:t>
      </w:r>
      <w:hyperlink w:history="0" r:id="rId311"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29.10.2021 N 705; в ред. </w:t>
      </w:r>
      <w:hyperlink w:history="0" r:id="rId312" w:tooltip="Постановление Правительства Ленинградской области от 13.11.2023 N 79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13.11.2023 N 790)</w:t>
      </w:r>
    </w:p>
    <w:p>
      <w:pPr>
        <w:pStyle w:val="0"/>
        <w:spacing w:before="200" w:line-rule="auto"/>
        <w:ind w:firstLine="540"/>
        <w:jc w:val="both"/>
      </w:pPr>
      <w:r>
        <w:rPr>
          <w:sz w:val="20"/>
        </w:rPr>
        <w:t xml:space="preserve">формирование списков детей, находящихся в трудной жизненной ситуации, в целях организации их отдыха и оздоровления в межканикулярный период в государственных организациях, подведомственных комитету общего и профессионального образования Ленинградской области;</w:t>
      </w:r>
    </w:p>
    <w:p>
      <w:pPr>
        <w:pStyle w:val="0"/>
        <w:jc w:val="both"/>
      </w:pPr>
      <w:r>
        <w:rPr>
          <w:sz w:val="20"/>
        </w:rPr>
        <w:t xml:space="preserve">(абзац введен </w:t>
      </w:r>
      <w:hyperlink w:history="0" r:id="rId313"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467)</w:t>
      </w:r>
    </w:p>
    <w:p>
      <w:pPr>
        <w:pStyle w:val="0"/>
        <w:spacing w:before="200" w:line-rule="auto"/>
        <w:ind w:firstLine="540"/>
        <w:jc w:val="both"/>
      </w:pPr>
      <w:r>
        <w:rPr>
          <w:sz w:val="20"/>
        </w:rPr>
        <w:t xml:space="preserve">полномочия органа исполнительной власти Ленинградской области, к компетенции которого отнесены вопросы опеки и попечительства в соответствии с областным </w:t>
      </w:r>
      <w:hyperlink w:history="0" r:id="rId314" w:tooltip="Областной закон Ленинградской области от 31.03.1997 N 7-оз (ред. от 19.03.2024) &quot;Об органах опеки и попечительства в Ленинградской области&quot; (принят ЗС ЛО 26.11.1996) {КонсультантПлюс}">
        <w:r>
          <w:rPr>
            <w:sz w:val="20"/>
            <w:color w:val="0000ff"/>
          </w:rPr>
          <w:t xml:space="preserve">законом</w:t>
        </w:r>
      </w:hyperlink>
      <w:r>
        <w:rPr>
          <w:sz w:val="20"/>
        </w:rPr>
        <w:t xml:space="preserve"> от 31 марта 1997 года N 7-оз "Об органах опеки и попечительства в Ленинградской области", а также вопросы социальной поддержки детей-сирот и детей, оставшихся без попечения родителей, и лиц из числа детей-сирот и детей, оставшихся без попечения родителей, за исключением случаев, когда государственные полномочия в указанной сфере (отдельные государственные полномочия) переданы органам местного самоуправления муниципальных образований Ленинградской области на основании областного закона;</w:t>
      </w:r>
    </w:p>
    <w:p>
      <w:pPr>
        <w:pStyle w:val="0"/>
        <w:jc w:val="both"/>
      </w:pPr>
      <w:r>
        <w:rPr>
          <w:sz w:val="20"/>
        </w:rPr>
        <w:t xml:space="preserve">(абзац введен </w:t>
      </w:r>
      <w:hyperlink w:history="0" r:id="rId31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формирование сводного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pPr>
        <w:pStyle w:val="0"/>
        <w:jc w:val="both"/>
      </w:pPr>
      <w:r>
        <w:rPr>
          <w:sz w:val="20"/>
        </w:rPr>
        <w:t xml:space="preserve">(абзац введен </w:t>
      </w:r>
      <w:hyperlink w:history="0" r:id="rId31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 рамках реализации областного </w:t>
      </w:r>
      <w:hyperlink w:history="0" r:id="rId317" w:tooltip="Областной закон Ленинградской области от 28.07.2005 N 65-оз (ред. от 19.03.2024) &quo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quot; (принят ЗС ЛО 28.06.2005) {КонсультантПлюс}">
        <w:r>
          <w:rPr>
            <w:sz w:val="20"/>
            <w:color w:val="0000ff"/>
          </w:rPr>
          <w:t xml:space="preserve">закона</w:t>
        </w:r>
      </w:hyperlink>
      <w:r>
        <w:rPr>
          <w:sz w:val="20"/>
        </w:rP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а также установленных указанным областным законом порядков:</w:t>
      </w:r>
    </w:p>
    <w:p>
      <w:pPr>
        <w:pStyle w:val="0"/>
        <w:jc w:val="both"/>
      </w:pPr>
      <w:r>
        <w:rPr>
          <w:sz w:val="20"/>
        </w:rPr>
        <w:t xml:space="preserve">(абзац введен </w:t>
      </w:r>
      <w:hyperlink w:history="0" r:id="rId318"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соответствии с порядком, установленным Правительством Ленинградской области;</w:t>
      </w:r>
    </w:p>
    <w:p>
      <w:pPr>
        <w:pStyle w:val="0"/>
        <w:jc w:val="both"/>
      </w:pPr>
      <w:r>
        <w:rPr>
          <w:sz w:val="20"/>
        </w:rPr>
        <w:t xml:space="preserve">(абзац введен </w:t>
      </w:r>
      <w:hyperlink w:history="0" r:id="rId319"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жилищного фонда Ленинградской области, содействия в преодолении трудной жизненной ситуации в соответствии с порядком, установленным Правительством Ленинградской области;</w:t>
      </w:r>
    </w:p>
    <w:p>
      <w:pPr>
        <w:pStyle w:val="0"/>
        <w:jc w:val="both"/>
      </w:pPr>
      <w:r>
        <w:rPr>
          <w:sz w:val="20"/>
        </w:rPr>
        <w:t xml:space="preserve">(абзац введен </w:t>
      </w:r>
      <w:hyperlink w:history="0" r:id="rId32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обеспечение в пределах своих полномочий предоставления дополнительных гарантий по социальной поддержке детей-сирот и детей, оставшихся без попечения родителей, в соответствии с Федеральным </w:t>
      </w:r>
      <w:hyperlink w:history="0" r:id="rId321"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pPr>
        <w:pStyle w:val="0"/>
        <w:jc w:val="both"/>
      </w:pPr>
      <w:r>
        <w:rPr>
          <w:sz w:val="20"/>
        </w:rPr>
        <w:t xml:space="preserve">(абзац введен </w:t>
      </w:r>
      <w:hyperlink w:history="0" r:id="rId322"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предоставление вынужденным переселенцам - детям-сиротам и детям, оставшимся без попечения родителей, мест в организациях для детей-сирот и детей, оставшихся без попечения родителей;</w:t>
      </w:r>
    </w:p>
    <w:p>
      <w:pPr>
        <w:pStyle w:val="0"/>
        <w:jc w:val="both"/>
      </w:pPr>
      <w:r>
        <w:rPr>
          <w:sz w:val="20"/>
        </w:rPr>
        <w:t xml:space="preserve">(абзац введен </w:t>
      </w:r>
      <w:hyperlink w:history="0" r:id="rId323"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 рамках реализации областного </w:t>
      </w:r>
      <w:hyperlink w:history="0" r:id="rId324"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закона</w:t>
        </w:r>
      </w:hyperlink>
      <w:r>
        <w:rPr>
          <w:sz w:val="20"/>
        </w:rPr>
        <w:t xml:space="preserve">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32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принятие решений о предоставлении жилых помещений специализированного жилищного фонда Ленинградской области (жилых помещений для социальной защиты отдельных категорий граждан) для временного проживания гражданам, являющимся приемными родителями, в соответствии с </w:t>
      </w:r>
      <w:hyperlink w:history="0" r:id="rId326"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пунктом 2 части 1 статьи 7</w:t>
        </w:r>
      </w:hyperlink>
      <w:r>
        <w:rPr>
          <w:sz w:val="20"/>
        </w:rP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327"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ведение учета граждан, являющихся приемными родителями, в соответствии с </w:t>
      </w:r>
      <w:hyperlink w:history="0" r:id="rId328"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пунктом 2 части 1</w:t>
        </w:r>
      </w:hyperlink>
      <w:r>
        <w:rPr>
          <w:sz w:val="20"/>
        </w:rPr>
        <w:t xml:space="preserve"> и </w:t>
      </w:r>
      <w:hyperlink w:history="0" r:id="rId329"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частью 12 статьи 7</w:t>
        </w:r>
      </w:hyperlink>
      <w:r>
        <w:rPr>
          <w:sz w:val="20"/>
        </w:rP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33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взаимодействие с автономной некоммерческой организацией "Агентство стратегических инициатив по продвижению новых проектов" по вопросам внедрения в Ленинградской области Национальной социальной инициативы;</w:t>
      </w:r>
    </w:p>
    <w:p>
      <w:pPr>
        <w:pStyle w:val="0"/>
        <w:jc w:val="both"/>
      </w:pPr>
      <w:r>
        <w:rPr>
          <w:sz w:val="20"/>
        </w:rPr>
        <w:t xml:space="preserve">(абзац введен </w:t>
      </w:r>
      <w:hyperlink w:history="0" r:id="rId331" w:tooltip="Постановление Правительства Ленинградской области от 02.03.2023 N 13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02.03.2023 N 131)</w:t>
      </w:r>
    </w:p>
    <w:p>
      <w:pPr>
        <w:pStyle w:val="0"/>
        <w:spacing w:before="200" w:line-rule="auto"/>
        <w:ind w:firstLine="540"/>
        <w:jc w:val="both"/>
      </w:pPr>
      <w:r>
        <w:rPr>
          <w:sz w:val="20"/>
        </w:rPr>
        <w:t xml:space="preserve">координацию, методическое сопровождение и текущий мониторинг деятельности органов исполнительной власти Ленинградской области по внедрению в Ленинградской области Национальной социальной инициативы;</w:t>
      </w:r>
    </w:p>
    <w:p>
      <w:pPr>
        <w:pStyle w:val="0"/>
        <w:jc w:val="both"/>
      </w:pPr>
      <w:r>
        <w:rPr>
          <w:sz w:val="20"/>
        </w:rPr>
        <w:t xml:space="preserve">(абзац введен </w:t>
      </w:r>
      <w:hyperlink w:history="0" r:id="rId332" w:tooltip="Постановление Правительства Ленинградской области от 02.03.2023 N 13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02.03.2023 N 131)</w:t>
      </w:r>
    </w:p>
    <w:p>
      <w:pPr>
        <w:pStyle w:val="0"/>
        <w:spacing w:before="200" w:line-rule="auto"/>
        <w:ind w:firstLine="540"/>
        <w:jc w:val="both"/>
      </w:pPr>
      <w:r>
        <w:rPr>
          <w:sz w:val="20"/>
        </w:rPr>
        <w:t xml:space="preserve">функции уполномоченного органа исполнительной власти Ленинградской области по профессиональной реабилитации, социальной и трудовой интеграции лиц с ограниченными возможностями здоровья и инвалидностью, а также лиц, принимавших участие в специальной военной операции, и членов их семей на территории Ленинградской области в подведомственной нетиповой организации;</w:t>
      </w:r>
    </w:p>
    <w:p>
      <w:pPr>
        <w:pStyle w:val="0"/>
        <w:jc w:val="both"/>
      </w:pPr>
      <w:r>
        <w:rPr>
          <w:sz w:val="20"/>
        </w:rPr>
        <w:t xml:space="preserve">(абзац введен </w:t>
      </w:r>
      <w:hyperlink w:history="0" r:id="rId333"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Постановлением</w:t>
        </w:r>
      </w:hyperlink>
      <w:r>
        <w:rPr>
          <w:sz w:val="20"/>
        </w:rPr>
        <w:t xml:space="preserve"> Правительства Ленинградской области от 14.09.2023 N 641; в ред. </w:t>
      </w:r>
      <w:hyperlink w:history="0" r:id="rId334" w:tooltip="Постановление Правительства Ленинградской области от 13.03.2024 N 17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13.03.2024 N 173)</w:t>
      </w:r>
    </w:p>
    <w:p>
      <w:pPr>
        <w:pStyle w:val="0"/>
        <w:spacing w:before="200" w:line-rule="auto"/>
        <w:ind w:firstLine="540"/>
        <w:jc w:val="both"/>
      </w:pPr>
      <w:r>
        <w:rPr>
          <w:sz w:val="20"/>
        </w:rPr>
        <w:t xml:space="preserve">формирование и утверждение перечня отдельных видов товаров, работ, услуг, приобретаемых с использованием электронного сертификата за счет средств областного бюджета Ленинградской области.</w:t>
      </w:r>
    </w:p>
    <w:p>
      <w:pPr>
        <w:pStyle w:val="0"/>
        <w:jc w:val="both"/>
      </w:pPr>
      <w:r>
        <w:rPr>
          <w:sz w:val="20"/>
        </w:rPr>
        <w:t xml:space="preserve">(абзац введен </w:t>
      </w:r>
      <w:hyperlink w:history="0" r:id="rId335" w:tooltip="Постановление Правительства Ленинградской области от 25.12.2023 N 970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25.12.2023 N 970)</w:t>
      </w:r>
    </w:p>
    <w:p>
      <w:pPr>
        <w:pStyle w:val="0"/>
        <w:spacing w:before="200" w:line-rule="auto"/>
        <w:ind w:firstLine="540"/>
        <w:jc w:val="both"/>
      </w:pPr>
      <w:r>
        <w:rPr>
          <w:sz w:val="20"/>
        </w:rPr>
        <w:t xml:space="preserve">3.30. Определяет денежные эквиваленты мер социальной поддержки, предоставляемых в натуральной форме отдельным категориям граждан для социальных доплат к пенсии.</w:t>
      </w:r>
    </w:p>
    <w:p>
      <w:pPr>
        <w:pStyle w:val="0"/>
        <w:spacing w:before="200" w:line-rule="auto"/>
        <w:ind w:firstLine="540"/>
        <w:jc w:val="both"/>
      </w:pPr>
      <w:r>
        <w:rPr>
          <w:sz w:val="20"/>
        </w:rPr>
        <w:t xml:space="preserve">3.31. Организует:</w:t>
      </w:r>
    </w:p>
    <w:p>
      <w:pPr>
        <w:pStyle w:val="0"/>
        <w:spacing w:before="200" w:line-rule="auto"/>
        <w:ind w:firstLine="540"/>
        <w:jc w:val="both"/>
      </w:pPr>
      <w:r>
        <w:rPr>
          <w:sz w:val="20"/>
        </w:rPr>
        <w:t xml:space="preserve">работу образованного при Комитете общественного совета;</w:t>
      </w:r>
    </w:p>
    <w:p>
      <w:pPr>
        <w:pStyle w:val="0"/>
        <w:spacing w:before="200" w:line-rule="auto"/>
        <w:ind w:firstLine="540"/>
        <w:jc w:val="both"/>
      </w:pPr>
      <w:r>
        <w:rPr>
          <w:sz w:val="20"/>
        </w:rPr>
        <w:t xml:space="preserve">работу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абзац исключен. - </w:t>
      </w:r>
      <w:hyperlink w:history="0" r:id="rId336"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работу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работу комиссии по восстановлению прав реабилитированных жертв политических репрессий;</w:t>
      </w:r>
    </w:p>
    <w:p>
      <w:pPr>
        <w:pStyle w:val="0"/>
        <w:spacing w:before="200" w:line-rule="auto"/>
        <w:ind w:firstLine="540"/>
        <w:jc w:val="both"/>
      </w:pPr>
      <w:r>
        <w:rPr>
          <w:sz w:val="20"/>
        </w:rPr>
        <w:t xml:space="preserve">проведение семинаров, конференций и других мероприятий по вопросам, отнесенным к компетенции Комитета;</w:t>
      </w:r>
    </w:p>
    <w:p>
      <w:pPr>
        <w:pStyle w:val="0"/>
        <w:jc w:val="both"/>
      </w:pPr>
      <w:r>
        <w:rPr>
          <w:sz w:val="20"/>
        </w:rPr>
        <w:t xml:space="preserve">(в ред. </w:t>
      </w:r>
      <w:hyperlink w:history="0" r:id="rId337"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прием граждан и представителей организаций (юридических лиц) должностными лицами Комитета;</w:t>
      </w:r>
    </w:p>
    <w:p>
      <w:pPr>
        <w:pStyle w:val="0"/>
        <w:spacing w:before="200" w:line-rule="auto"/>
        <w:ind w:firstLine="540"/>
        <w:jc w:val="both"/>
      </w:pPr>
      <w:r>
        <w:rPr>
          <w:sz w:val="20"/>
        </w:rPr>
        <w:t xml:space="preserve">абзац исключен. - </w:t>
      </w:r>
      <w:hyperlink w:history="0" r:id="rId338"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признании граждан нуждающимися в социальном обслуживании и составлении индивидуальной программы предоставления социальных услуг;</w:t>
      </w:r>
    </w:p>
    <w:p>
      <w:pPr>
        <w:pStyle w:val="0"/>
        <w:jc w:val="both"/>
      </w:pPr>
      <w:r>
        <w:rPr>
          <w:sz w:val="20"/>
        </w:rPr>
        <w:t xml:space="preserve">(абзац введен </w:t>
      </w:r>
      <w:hyperlink w:history="0" r:id="rId339"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Постановлением</w:t>
        </w:r>
      </w:hyperlink>
      <w:r>
        <w:rPr>
          <w:sz w:val="20"/>
        </w:rPr>
        <w:t xml:space="preserve"> Правительства Ленинградской области от 01.10.2018 N 365)</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многодетной семьи Ленинградской области;</w:t>
      </w:r>
    </w:p>
    <w:p>
      <w:pPr>
        <w:pStyle w:val="0"/>
        <w:jc w:val="both"/>
      </w:pPr>
      <w:r>
        <w:rPr>
          <w:sz w:val="20"/>
        </w:rPr>
        <w:t xml:space="preserve">(абзац введен </w:t>
      </w:r>
      <w:hyperlink w:history="0" r:id="rId340"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12.04.2019 N 143)</w:t>
      </w:r>
    </w:p>
    <w:p>
      <w:pPr>
        <w:pStyle w:val="0"/>
        <w:spacing w:before="200" w:line-rule="auto"/>
        <w:ind w:firstLine="540"/>
        <w:jc w:val="both"/>
      </w:pPr>
      <w:r>
        <w:rPr>
          <w:sz w:val="20"/>
        </w:rPr>
        <w:t xml:space="preserve">составление Ленинградским областным государственным казенным учреждением "Центр социальной защиты населения" акта проверки наличия приобретенного для ребенка-инвалида товара, содержащего сведения о владельце государственного сертификата на материнский (семейный) капитал, наименование приобретенного товара и информацию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перечню товаров и услуг, предназначенных для социальной адаптации и интеграции в общество детей-инвалидов;</w:t>
      </w:r>
    </w:p>
    <w:p>
      <w:pPr>
        <w:pStyle w:val="0"/>
        <w:jc w:val="both"/>
      </w:pPr>
      <w:r>
        <w:rPr>
          <w:sz w:val="20"/>
        </w:rPr>
        <w:t xml:space="preserve">(абзац введен </w:t>
      </w:r>
      <w:hyperlink w:history="0" r:id="rId341"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детям Великой Отечественной войны, проживающим в Ленинградской области;</w:t>
      </w:r>
    </w:p>
    <w:p>
      <w:pPr>
        <w:pStyle w:val="0"/>
        <w:jc w:val="both"/>
      </w:pPr>
      <w:r>
        <w:rPr>
          <w:sz w:val="20"/>
        </w:rPr>
        <w:t xml:space="preserve">(абзац введен </w:t>
      </w:r>
      <w:hyperlink w:history="0" r:id="rId342"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присвоении (об отказе в присвоении) звания "Ветеран труда" и выдаче (об отказе в выдаче) дубликата удостоверения ветерана;</w:t>
      </w:r>
    </w:p>
    <w:p>
      <w:pPr>
        <w:pStyle w:val="0"/>
        <w:jc w:val="both"/>
      </w:pPr>
      <w:r>
        <w:rPr>
          <w:sz w:val="20"/>
        </w:rPr>
        <w:t xml:space="preserve">(абзац введен </w:t>
      </w:r>
      <w:hyperlink w:history="0" r:id="rId343"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присвоении (об отказе в присвоении) звания "Ветеран труда Ленинградской области";</w:t>
      </w:r>
    </w:p>
    <w:p>
      <w:pPr>
        <w:pStyle w:val="0"/>
        <w:jc w:val="both"/>
      </w:pPr>
      <w:r>
        <w:rPr>
          <w:sz w:val="20"/>
        </w:rPr>
        <w:t xml:space="preserve">(абзац введен </w:t>
      </w:r>
      <w:hyperlink w:history="0" r:id="rId344" w:tooltip="Постановление Правительства Ленинградской области от 20.02.2023 N 11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20.02.2023 N 113)</w:t>
      </w:r>
    </w:p>
    <w:p>
      <w:pPr>
        <w:pStyle w:val="0"/>
        <w:spacing w:before="200" w:line-rule="auto"/>
        <w:ind w:firstLine="540"/>
        <w:jc w:val="both"/>
      </w:pPr>
      <w:r>
        <w:rPr>
          <w:sz w:val="20"/>
        </w:rPr>
        <w:t xml:space="preserve">предоставление социальных услуг лицам, отбывшим уголовные наказания в виде принудительных работ или лишения свободы, и(или) лицам, которым были назначены иные меры уголовно-правового характера, которые оказались в трудной жизненной ситуации, в соответствии с законодательством Российской Федерации в сфере социального обслуживания и в сфере пробации.</w:t>
      </w:r>
    </w:p>
    <w:p>
      <w:pPr>
        <w:pStyle w:val="0"/>
        <w:jc w:val="both"/>
      </w:pPr>
      <w:r>
        <w:rPr>
          <w:sz w:val="20"/>
        </w:rPr>
        <w:t xml:space="preserve">(абзац введен </w:t>
      </w:r>
      <w:hyperlink w:history="0" r:id="rId345" w:tooltip="Постановление Правительства Ленинградской области от 28.03.2024 N 20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28.03.2024 N 207)</w:t>
      </w:r>
    </w:p>
    <w:p>
      <w:pPr>
        <w:pStyle w:val="0"/>
        <w:spacing w:before="200" w:line-rule="auto"/>
        <w:ind w:firstLine="540"/>
        <w:jc w:val="both"/>
      </w:pPr>
      <w:r>
        <w:rPr>
          <w:sz w:val="20"/>
        </w:rPr>
        <w:t xml:space="preserve">3.32. Создает условия для организации проведения независимой оценки качества условий осуществления образовательной деятельности подведомственной образовательной организацией, а также качества условий оказания услуг организациями социального обслуживания в соответствии с требованиями Федерального </w:t>
      </w:r>
      <w:hyperlink w:history="0" r:id="rId346"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w:t>
      </w:r>
    </w:p>
    <w:p>
      <w:pPr>
        <w:pStyle w:val="0"/>
        <w:jc w:val="both"/>
      </w:pPr>
      <w:r>
        <w:rPr>
          <w:sz w:val="20"/>
        </w:rPr>
        <w:t xml:space="preserve">(п. 3.32 в ред. </w:t>
      </w:r>
      <w:hyperlink w:history="0" r:id="rId347"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Постановления</w:t>
        </w:r>
      </w:hyperlink>
      <w:r>
        <w:rPr>
          <w:sz w:val="20"/>
        </w:rPr>
        <w:t xml:space="preserve"> Правительства Ленинградской области от 14.09.2023 N 641)</w:t>
      </w:r>
    </w:p>
    <w:p>
      <w:pPr>
        <w:pStyle w:val="0"/>
        <w:spacing w:before="200" w:line-rule="auto"/>
        <w:ind w:firstLine="540"/>
        <w:jc w:val="both"/>
      </w:pPr>
      <w:r>
        <w:rPr>
          <w:sz w:val="20"/>
        </w:rPr>
        <w:t xml:space="preserve">3.33. Проводит антикоррупционную экспертизу принятых Комитетом нормативных правовых актов (проектов нормативных правовых актов Комитета) при проведении правовой экспертизы при мониторинге их применения.</w:t>
      </w:r>
    </w:p>
    <w:p>
      <w:pPr>
        <w:pStyle w:val="0"/>
        <w:spacing w:before="200" w:line-rule="auto"/>
        <w:ind w:firstLine="540"/>
        <w:jc w:val="both"/>
      </w:pPr>
      <w:r>
        <w:rPr>
          <w:sz w:val="20"/>
        </w:rPr>
        <w:t xml:space="preserve">3.34.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 органами местного самоуправления, иными органами и организациями, в том числе при осуществлении деятельности подведомственных учреждений.</w:t>
      </w:r>
    </w:p>
    <w:p>
      <w:pPr>
        <w:pStyle w:val="0"/>
        <w:jc w:val="both"/>
      </w:pPr>
      <w:r>
        <w:rPr>
          <w:sz w:val="20"/>
        </w:rPr>
        <w:t xml:space="preserve">(в ред. Постановлений Правительства Ленинградской области от 12.10.2021 </w:t>
      </w:r>
      <w:hyperlink w:history="0" r:id="rId348"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rPr>
        <w:t xml:space="preserve">, от 14.09.2023 </w:t>
      </w:r>
      <w:hyperlink w:history="0" r:id="rId349"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N 641</w:t>
        </w:r>
      </w:hyperlink>
      <w:r>
        <w:rPr>
          <w:sz w:val="20"/>
        </w:rPr>
        <w:t xml:space="preserve">)</w:t>
      </w:r>
    </w:p>
    <w:p>
      <w:pPr>
        <w:pStyle w:val="0"/>
        <w:spacing w:before="200" w:line-rule="auto"/>
        <w:ind w:firstLine="540"/>
        <w:jc w:val="both"/>
      </w:pPr>
      <w:r>
        <w:rPr>
          <w:sz w:val="20"/>
        </w:rPr>
        <w:t xml:space="preserve">3.35. Учреждает Почетную грамоту и Благодарность комитета по социальной защите населения Ленинградской области для поощрения работников и организаций за заслуги в сфере социальной защиты населения, а также Диплом комитета по социальной защите населения Ленинградской области для поощрения участников смотров-конкурсов, конкурсов, фестивалей, выставок, соревнований и иных лиц.</w:t>
      </w:r>
    </w:p>
    <w:p>
      <w:pPr>
        <w:pStyle w:val="0"/>
        <w:jc w:val="both"/>
      </w:pPr>
      <w:r>
        <w:rPr>
          <w:sz w:val="20"/>
        </w:rPr>
        <w:t xml:space="preserve">(в ред. </w:t>
      </w:r>
      <w:hyperlink w:history="0" r:id="rId350"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Постановления</w:t>
        </w:r>
      </w:hyperlink>
      <w:r>
        <w:rPr>
          <w:sz w:val="20"/>
        </w:rPr>
        <w:t xml:space="preserve"> Правительства Ленинградской области от 14.09.2023 N 641)</w:t>
      </w:r>
    </w:p>
    <w:p>
      <w:pPr>
        <w:pStyle w:val="0"/>
        <w:spacing w:before="200" w:line-rule="auto"/>
        <w:ind w:firstLine="540"/>
        <w:jc w:val="both"/>
      </w:pPr>
      <w:r>
        <w:rPr>
          <w:sz w:val="20"/>
        </w:rPr>
        <w:t xml:space="preserve">3.36. В сфере формирования доступной среды жизнедеятельности для инвалидов и других маломобильных групп населения на территории Ленинградской области в рамках организации работы органов исполнительной власти Ленинградской области:</w:t>
      </w:r>
    </w:p>
    <w:p>
      <w:pPr>
        <w:pStyle w:val="0"/>
        <w:spacing w:before="200" w:line-rule="auto"/>
        <w:ind w:firstLine="540"/>
        <w:jc w:val="both"/>
      </w:pPr>
      <w:r>
        <w:rPr>
          <w:sz w:val="20"/>
        </w:rPr>
        <w:t xml:space="preserve">координирует деятельность по созданию доступной среды жизнедеятельности для инвалидов и других маломобильных групп населения на территории Ленинградской области;</w:t>
      </w:r>
    </w:p>
    <w:p>
      <w:pPr>
        <w:pStyle w:val="0"/>
        <w:spacing w:before="200" w:line-rule="auto"/>
        <w:ind w:firstLine="540"/>
        <w:jc w:val="both"/>
      </w:pPr>
      <w:r>
        <w:rPr>
          <w:sz w:val="20"/>
        </w:rPr>
        <w:t xml:space="preserve">осуществляет сбор информации о ходе работ по формированию доступной среды жизнедеятельности для инвалидов и других маломобильных групп населения на территории Ленинградской области;</w:t>
      </w:r>
    </w:p>
    <w:p>
      <w:pPr>
        <w:pStyle w:val="0"/>
        <w:spacing w:before="200" w:line-rule="auto"/>
        <w:ind w:firstLine="540"/>
        <w:jc w:val="both"/>
      </w:pPr>
      <w:r>
        <w:rPr>
          <w:sz w:val="20"/>
        </w:rPr>
        <w:t xml:space="preserve">обеспечивает координацию мероприятий по приспособлению жилых помещений и общего имущества в многоквартирных домах (за исключением жилых помещений, входящих в состав жилищного фонда Российской Федерации), в которых проживают инвалиды, с учетом потребностей инвалидов;</w:t>
      </w:r>
    </w:p>
    <w:p>
      <w:pPr>
        <w:pStyle w:val="0"/>
        <w:jc w:val="both"/>
      </w:pPr>
      <w:r>
        <w:rPr>
          <w:sz w:val="20"/>
        </w:rPr>
        <w:t xml:space="preserve">(абзац введен </w:t>
      </w:r>
      <w:hyperlink w:history="0" r:id="rId351"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обеспечивает 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(за исключением жилых помещений, входящих в состав жилищного фонда Российской Федерации).</w:t>
      </w:r>
    </w:p>
    <w:p>
      <w:pPr>
        <w:pStyle w:val="0"/>
        <w:jc w:val="both"/>
      </w:pPr>
      <w:r>
        <w:rPr>
          <w:sz w:val="20"/>
        </w:rPr>
        <w:t xml:space="preserve">(абзац введен </w:t>
      </w:r>
      <w:hyperlink w:history="0" r:id="rId352"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jc w:val="both"/>
      </w:pPr>
      <w:r>
        <w:rPr>
          <w:sz w:val="20"/>
        </w:rPr>
        <w:t xml:space="preserve">(п. 3.36 введен </w:t>
      </w:r>
      <w:hyperlink w:history="0" r:id="rId353"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09.06.2017 N 201)</w:t>
      </w:r>
    </w:p>
    <w:p>
      <w:pPr>
        <w:pStyle w:val="0"/>
        <w:spacing w:before="200" w:line-rule="auto"/>
        <w:ind w:firstLine="540"/>
        <w:jc w:val="both"/>
      </w:pPr>
      <w:r>
        <w:rPr>
          <w:sz w:val="20"/>
        </w:rPr>
        <w:t xml:space="preserve">3.37. Комитет обеспечивает предоставление Ленинградским областным государственным казенным учреждением "Центр социальной защиты населения" предоставление поставщику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
    <w:p>
      <w:pPr>
        <w:pStyle w:val="0"/>
        <w:jc w:val="both"/>
      </w:pPr>
      <w:r>
        <w:rPr>
          <w:sz w:val="20"/>
        </w:rPr>
        <w:t xml:space="preserve">(п. 3.37 введен </w:t>
      </w:r>
      <w:hyperlink w:history="0" r:id="rId354"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31.01.2018 N 15; в ред. </w:t>
      </w:r>
      <w:hyperlink w:history="0" r:id="rId35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3.38. Определяет перечень должностных лиц Комитета, уполномоченных составлять протоколы об административных правонарушениях при осуществлении регионального государственного контроля в сфере социального обслуживания.</w:t>
      </w:r>
    </w:p>
    <w:p>
      <w:pPr>
        <w:pStyle w:val="0"/>
        <w:jc w:val="both"/>
      </w:pPr>
      <w:r>
        <w:rPr>
          <w:sz w:val="20"/>
        </w:rPr>
        <w:t xml:space="preserve">(п. 3.38 введен </w:t>
      </w:r>
      <w:hyperlink w:history="0" r:id="rId356"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31.01.2018 N 15)</w:t>
      </w:r>
    </w:p>
    <w:p>
      <w:pPr>
        <w:pStyle w:val="0"/>
        <w:spacing w:before="200" w:line-rule="auto"/>
        <w:ind w:firstLine="540"/>
        <w:jc w:val="both"/>
      </w:pPr>
      <w:r>
        <w:rPr>
          <w:sz w:val="20"/>
        </w:rPr>
        <w:t xml:space="preserve">3.39. Участвует в пределах своей компетенции в проведении мероприятий по гражданской обороне:</w:t>
      </w:r>
    </w:p>
    <w:p>
      <w:pPr>
        <w:pStyle w:val="0"/>
        <w:spacing w:before="200" w:line-rule="auto"/>
        <w:ind w:firstLine="540"/>
        <w:jc w:val="both"/>
      </w:pPr>
      <w:r>
        <w:rPr>
          <w:sz w:val="20"/>
        </w:rPr>
        <w:t xml:space="preserve">в планировании мероприятий по подготовке к эвакуации населения, материальных и культурных ценностей, учреждений социального обслуживания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pPr>
        <w:pStyle w:val="0"/>
        <w:spacing w:before="200" w:line-rule="auto"/>
        <w:ind w:firstLine="540"/>
        <w:jc w:val="both"/>
      </w:pPr>
      <w:r>
        <w:rPr>
          <w:sz w:val="20"/>
        </w:rPr>
        <w:t xml:space="preserve">в мероприятиях по организации предоставления населению средств индивидуальной и коллективной защиты;</w:t>
      </w:r>
    </w:p>
    <w:p>
      <w:pPr>
        <w:pStyle w:val="0"/>
        <w:spacing w:before="200" w:line-rule="auto"/>
        <w:ind w:firstLine="540"/>
        <w:jc w:val="both"/>
      </w:pPr>
      <w:r>
        <w:rPr>
          <w:sz w:val="20"/>
        </w:rPr>
        <w:t xml:space="preserve">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pPr>
        <w:pStyle w:val="0"/>
        <w:jc w:val="both"/>
      </w:pPr>
      <w:r>
        <w:rPr>
          <w:sz w:val="20"/>
        </w:rPr>
        <w:t xml:space="preserve">(п. 3.39 введен </w:t>
      </w:r>
      <w:hyperlink w:history="0" r:id="rId357"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13.08.2018 N 292)</w:t>
      </w:r>
    </w:p>
    <w:p>
      <w:pPr>
        <w:pStyle w:val="0"/>
        <w:spacing w:before="200" w:line-rule="auto"/>
        <w:ind w:firstLine="540"/>
        <w:jc w:val="both"/>
      </w:pPr>
      <w:r>
        <w:rPr>
          <w:sz w:val="20"/>
        </w:rPr>
        <w:t xml:space="preserve">3.40. Осуществляет на территории Ленинградской области реализацию положений </w:t>
      </w:r>
      <w:hyperlink w:history="0" r:id="rId358" w:tooltip="Постановление Правительства РФ от 22.12.2016 N 1438 (ред. от 22.04.2024) &quot;Об утверждении Правил выплаты единовременного денежного поощрения одному из родителей (усыновителей) при награждении орденом &quot;Родительская слава&quot;, медалью ордена &quot;Родительская слава&quot; или матери при присвоении ей звания &quot;Мать-героиня&quot;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22 декабря 2016 года N 1438 "Об утверждении Правил выплаты единовременного денежного поощрения одному из родителей (усыновителей) при награждении орденом "Родительская слава", медалью ордена "Родительская слава" или матери при присвоении ей звания "Мать-героиня"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w:t>
      </w:r>
    </w:p>
    <w:p>
      <w:pPr>
        <w:pStyle w:val="0"/>
        <w:jc w:val="both"/>
      </w:pPr>
      <w:r>
        <w:rPr>
          <w:sz w:val="20"/>
        </w:rPr>
        <w:t xml:space="preserve">(п. 3.40 введен </w:t>
      </w:r>
      <w:hyperlink w:history="0" r:id="rId359"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Постановлением</w:t>
        </w:r>
      </w:hyperlink>
      <w:r>
        <w:rPr>
          <w:sz w:val="20"/>
        </w:rPr>
        <w:t xml:space="preserve"> Правительства Ленинградской области от 03.07.2019 N 308; в ред. </w:t>
      </w:r>
      <w:hyperlink w:history="0" r:id="rId360"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24.10.2022 N 767)</w:t>
      </w:r>
    </w:p>
    <w:p>
      <w:pPr>
        <w:pStyle w:val="0"/>
        <w:spacing w:before="200" w:line-rule="auto"/>
        <w:ind w:firstLine="540"/>
        <w:jc w:val="both"/>
      </w:pPr>
      <w:r>
        <w:rPr>
          <w:sz w:val="20"/>
        </w:rPr>
        <w:t xml:space="preserve">3.41. Осуществляет в пределах установленной компетенции оценку качества оказания общественно полезных услуг социально ориентированной некоммерческой организацией.</w:t>
      </w:r>
    </w:p>
    <w:p>
      <w:pPr>
        <w:pStyle w:val="0"/>
        <w:jc w:val="both"/>
      </w:pPr>
      <w:r>
        <w:rPr>
          <w:sz w:val="20"/>
        </w:rPr>
        <w:t xml:space="preserve">(п. 3.41 введен </w:t>
      </w:r>
      <w:hyperlink w:history="0" r:id="rId361"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3.42.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pPr>
        <w:pStyle w:val="0"/>
        <w:jc w:val="both"/>
      </w:pPr>
      <w:r>
        <w:rPr>
          <w:sz w:val="20"/>
        </w:rPr>
        <w:t xml:space="preserve">(п. 3.42 введен </w:t>
      </w:r>
      <w:hyperlink w:history="0" r:id="rId362"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3.43.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pPr>
        <w:pStyle w:val="0"/>
        <w:jc w:val="both"/>
      </w:pPr>
      <w:r>
        <w:rPr>
          <w:sz w:val="20"/>
        </w:rPr>
        <w:t xml:space="preserve">(п. 3.43 введен </w:t>
      </w:r>
      <w:hyperlink w:history="0" r:id="rId363"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3.44. Полномочия и функции Комитета в сфере образования:</w:t>
      </w:r>
    </w:p>
    <w:p>
      <w:pPr>
        <w:pStyle w:val="0"/>
        <w:spacing w:before="200" w:line-rule="auto"/>
        <w:ind w:firstLine="540"/>
        <w:jc w:val="both"/>
      </w:pPr>
      <w:r>
        <w:rPr>
          <w:sz w:val="20"/>
        </w:rPr>
        <w:t xml:space="preserve">3.44.1. Организация предоставления основных программ профессионального обучения, в том числе адаптированных, дополнительных общеразвивающих программ, дополнительных профессиональных программ в государственном автономном нетиповом профессиональном образовательном учреждении Ленинградской области "Мультицентр социальной и трудовой интеграции", подведомственном Комитету.</w:t>
      </w:r>
    </w:p>
    <w:p>
      <w:pPr>
        <w:pStyle w:val="0"/>
        <w:jc w:val="both"/>
      </w:pPr>
      <w:r>
        <w:rPr>
          <w:sz w:val="20"/>
        </w:rPr>
        <w:t xml:space="preserve">(пп. 3.44.1 в ред. </w:t>
      </w:r>
      <w:hyperlink w:history="0" r:id="rId364" w:tooltip="Постановление Правительства Ленинградской области от 13.03.2024 N 17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13.03.2024 N 173)</w:t>
      </w:r>
    </w:p>
    <w:p>
      <w:pPr>
        <w:pStyle w:val="0"/>
        <w:spacing w:before="200" w:line-rule="auto"/>
        <w:ind w:firstLine="540"/>
        <w:jc w:val="both"/>
      </w:pPr>
      <w:r>
        <w:rPr>
          <w:sz w:val="20"/>
        </w:rPr>
        <w:t xml:space="preserve">3.44.2. Представление в федеральный орган исполнительной власти, осуществляющий функции по контролю и надзору в сфере образования, сведений о выданных государственным автономным нетиповым профессиональным образовательным учреждением Ленинградской области "Мультицентр социальной и трудовой интеграции" документах об образовании и(или)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и(или) о квалификации, документах об обучении".</w:t>
      </w:r>
    </w:p>
    <w:p>
      <w:pPr>
        <w:pStyle w:val="0"/>
        <w:spacing w:before="200" w:line-rule="auto"/>
        <w:ind w:firstLine="540"/>
        <w:jc w:val="both"/>
      </w:pPr>
      <w:r>
        <w:rPr>
          <w:sz w:val="20"/>
        </w:rPr>
        <w:t xml:space="preserve">3.44.3. Осуществление в отношении подведомственной образовательной организации иных полномочий, установленных федеральными и областными законами для учредителей, образовательных организаций (организаций, осуществляющих образовательную деятельность).</w:t>
      </w:r>
    </w:p>
    <w:p>
      <w:pPr>
        <w:pStyle w:val="0"/>
        <w:jc w:val="both"/>
      </w:pPr>
      <w:r>
        <w:rPr>
          <w:sz w:val="20"/>
        </w:rPr>
        <w:t xml:space="preserve">(п. 3.44 введен </w:t>
      </w:r>
      <w:hyperlink w:history="0" r:id="rId365"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Постановлением</w:t>
        </w:r>
      </w:hyperlink>
      <w:r>
        <w:rPr>
          <w:sz w:val="20"/>
        </w:rPr>
        <w:t xml:space="preserve"> Правительства Ленинградской области от 14.09.2023 N 641)</w:t>
      </w:r>
    </w:p>
    <w:p>
      <w:pPr>
        <w:pStyle w:val="0"/>
        <w:spacing w:before="200" w:line-rule="auto"/>
        <w:ind w:firstLine="540"/>
        <w:jc w:val="both"/>
      </w:pPr>
      <w:r>
        <w:rPr>
          <w:sz w:val="20"/>
        </w:rPr>
        <w:t xml:space="preserve">3.45. Осуществляет полномочия по организации обеспечения медицинскими изделиями, предназначенными для оказания протезно-ортопедической помощи инвалидам в соответствии со </w:t>
      </w:r>
      <w:hyperlink w:history="0" r:id="rId36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статьей 9</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(п. 3.45 введен </w:t>
      </w:r>
      <w:hyperlink w:history="0" r:id="rId367" w:tooltip="Постановление Правительства Ленинградской области от 12.02.2024 N 97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12.02.2024 N 97)</w:t>
      </w:r>
    </w:p>
    <w:p>
      <w:pPr>
        <w:pStyle w:val="0"/>
        <w:ind w:firstLine="540"/>
        <w:jc w:val="both"/>
      </w:pPr>
      <w:r>
        <w:rPr>
          <w:sz w:val="20"/>
        </w:rPr>
      </w:r>
    </w:p>
    <w:p>
      <w:pPr>
        <w:pStyle w:val="2"/>
        <w:outlineLvl w:val="1"/>
        <w:ind w:firstLine="540"/>
        <w:jc w:val="both"/>
      </w:pPr>
      <w:r>
        <w:rPr>
          <w:sz w:val="20"/>
        </w:rPr>
        <w:t xml:space="preserve">4. Функции Комитета</w:t>
      </w:r>
    </w:p>
    <w:p>
      <w:pPr>
        <w:pStyle w:val="0"/>
        <w:jc w:val="both"/>
      </w:pPr>
      <w:r>
        <w:rPr>
          <w:sz w:val="20"/>
        </w:rPr>
      </w:r>
    </w:p>
    <w:p>
      <w:pPr>
        <w:pStyle w:val="0"/>
        <w:ind w:firstLine="540"/>
        <w:jc w:val="both"/>
      </w:pPr>
      <w:r>
        <w:rPr>
          <w:sz w:val="20"/>
        </w:rPr>
        <w:t xml:space="preserve">Исключен. - </w:t>
      </w:r>
      <w:hyperlink w:history="0" r:id="rId368"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jc w:val="both"/>
      </w:pPr>
      <w:r>
        <w:rPr>
          <w:sz w:val="20"/>
        </w:rPr>
      </w:r>
    </w:p>
    <w:p>
      <w:pPr>
        <w:pStyle w:val="2"/>
        <w:outlineLvl w:val="1"/>
        <w:ind w:firstLine="540"/>
        <w:jc w:val="both"/>
      </w:pPr>
      <w:r>
        <w:rPr>
          <w:sz w:val="20"/>
        </w:rPr>
        <w:t xml:space="preserve">5. Ответственность Комитета</w:t>
      </w:r>
    </w:p>
    <w:p>
      <w:pPr>
        <w:pStyle w:val="0"/>
        <w:jc w:val="both"/>
      </w:pPr>
      <w:r>
        <w:rPr>
          <w:sz w:val="20"/>
        </w:rPr>
      </w:r>
    </w:p>
    <w:p>
      <w:pPr>
        <w:pStyle w:val="0"/>
        <w:ind w:firstLine="540"/>
        <w:jc w:val="both"/>
      </w:pPr>
      <w:r>
        <w:rPr>
          <w:sz w:val="20"/>
        </w:rPr>
        <w:t xml:space="preserve">5.1. Вред, причиненный гражданину или юридическому лицу в результате незаконных действий (бездействия) Комитета, в том числе издания правового акта Комитета, не соответствующего закону или иному правовому акту, подлежит возмещению в установленном порядке.</w:t>
      </w:r>
    </w:p>
    <w:p>
      <w:pPr>
        <w:pStyle w:val="0"/>
        <w:spacing w:before="200" w:line-rule="auto"/>
        <w:ind w:firstLine="540"/>
        <w:jc w:val="both"/>
      </w:pPr>
      <w:r>
        <w:rPr>
          <w:sz w:val="20"/>
        </w:rPr>
        <w:t xml:space="preserve">5.2. Правовой акт Комитета, принятый с превышением компетенции Комитета или противоречащий федеральному или областному законодательству либо правовому акту Правительства Ленинградской области, подлежит отмене в установленном порядке.</w:t>
      </w:r>
    </w:p>
    <w:p>
      <w:pPr>
        <w:pStyle w:val="0"/>
        <w:jc w:val="both"/>
      </w:pPr>
      <w:r>
        <w:rPr>
          <w:sz w:val="20"/>
        </w:rPr>
      </w:r>
    </w:p>
    <w:p>
      <w:pPr>
        <w:pStyle w:val="2"/>
        <w:outlineLvl w:val="1"/>
        <w:ind w:firstLine="540"/>
        <w:jc w:val="both"/>
      </w:pPr>
      <w:r>
        <w:rPr>
          <w:sz w:val="20"/>
        </w:rPr>
        <w:t xml:space="preserve">6. Управление Комитетом</w:t>
      </w:r>
    </w:p>
    <w:p>
      <w:pPr>
        <w:pStyle w:val="0"/>
        <w:jc w:val="both"/>
      </w:pPr>
      <w:r>
        <w:rPr>
          <w:sz w:val="20"/>
        </w:rPr>
      </w:r>
    </w:p>
    <w:p>
      <w:pPr>
        <w:pStyle w:val="0"/>
        <w:ind w:firstLine="540"/>
        <w:jc w:val="both"/>
      </w:pPr>
      <w:r>
        <w:rPr>
          <w:sz w:val="20"/>
        </w:rPr>
        <w:t xml:space="preserve">6.1. Комитет возглавляет председатель Комитета, назначаемый на должность и освобождаемый от должности Губернатором Ленинградской области.</w:t>
      </w:r>
    </w:p>
    <w:p>
      <w:pPr>
        <w:pStyle w:val="0"/>
        <w:spacing w:before="200" w:line-rule="auto"/>
        <w:ind w:firstLine="540"/>
        <w:jc w:val="both"/>
      </w:pPr>
      <w:r>
        <w:rPr>
          <w:sz w:val="20"/>
        </w:rPr>
        <w:t xml:space="preserve">Полномочия выступать от имени Комитета могут быть предоставлены иному лицу на основании отдельного распоряжения Губернатора Ленинградской области, действующему независимо от назначенного в соответствии с абзацем первым настоящего пункта Положения председателя Комитета.</w:t>
      </w:r>
    </w:p>
    <w:p>
      <w:pPr>
        <w:pStyle w:val="0"/>
        <w:jc w:val="both"/>
      </w:pPr>
      <w:r>
        <w:rPr>
          <w:sz w:val="20"/>
        </w:rPr>
        <w:t xml:space="preserve">(абзац введен </w:t>
      </w:r>
      <w:hyperlink w:history="0" r:id="rId369"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10.02.2021 N 85)</w:t>
      </w:r>
    </w:p>
    <w:p>
      <w:pPr>
        <w:pStyle w:val="0"/>
        <w:spacing w:before="200" w:line-rule="auto"/>
        <w:ind w:firstLine="540"/>
        <w:jc w:val="both"/>
      </w:pPr>
      <w:r>
        <w:rPr>
          <w:sz w:val="20"/>
        </w:rPr>
        <w:t xml:space="preserve">6.2. Председатель Комитета подчиняется заместителю Председателя Правительства Ленинградской области, курирующему Комитет.</w:t>
      </w:r>
    </w:p>
    <w:p>
      <w:pPr>
        <w:pStyle w:val="0"/>
        <w:jc w:val="both"/>
      </w:pPr>
      <w:r>
        <w:rPr>
          <w:sz w:val="20"/>
        </w:rPr>
        <w:t xml:space="preserve">(п. 6.2 в ред. </w:t>
      </w:r>
      <w:hyperlink w:history="0" r:id="rId370"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6.3. Председатель Комитета:</w:t>
      </w:r>
    </w:p>
    <w:p>
      <w:pPr>
        <w:pStyle w:val="0"/>
        <w:spacing w:before="200" w:line-rule="auto"/>
        <w:ind w:firstLine="540"/>
        <w:jc w:val="both"/>
      </w:pPr>
      <w:r>
        <w:rPr>
          <w:sz w:val="20"/>
        </w:rPr>
        <w:t xml:space="preserve">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pPr>
        <w:pStyle w:val="0"/>
        <w:jc w:val="both"/>
      </w:pPr>
      <w:r>
        <w:rPr>
          <w:sz w:val="20"/>
        </w:rPr>
        <w:t xml:space="preserve">(абзац введен </w:t>
      </w:r>
      <w:hyperlink w:history="0" r:id="rId371"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27.10.2010 N 280; в ред. </w:t>
      </w:r>
      <w:hyperlink w:history="0" r:id="rId372"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руководит деятельностью Комитета на принципах единоначалия;</w:t>
      </w:r>
    </w:p>
    <w:p>
      <w:pPr>
        <w:pStyle w:val="0"/>
        <w:spacing w:before="200" w:line-rule="auto"/>
        <w:ind w:firstLine="540"/>
        <w:jc w:val="both"/>
      </w:pPr>
      <w:r>
        <w:rPr>
          <w:sz w:val="20"/>
        </w:rPr>
        <w:t xml:space="preserve">несет персональную ответственность за защиту сведений, составляющих государственную, служебную или иную охраняемую законом тайну;</w:t>
      </w:r>
    </w:p>
    <w:p>
      <w:pPr>
        <w:pStyle w:val="0"/>
        <w:jc w:val="both"/>
      </w:pPr>
      <w:r>
        <w:rPr>
          <w:sz w:val="20"/>
        </w:rPr>
        <w:t xml:space="preserve">(в ред. </w:t>
      </w:r>
      <w:hyperlink w:history="0" r:id="rId373"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27.10.2010 N 280)</w:t>
      </w:r>
    </w:p>
    <w:p>
      <w:pPr>
        <w:pStyle w:val="0"/>
        <w:spacing w:before="200" w:line-rule="auto"/>
        <w:ind w:firstLine="540"/>
        <w:jc w:val="both"/>
      </w:pPr>
      <w:r>
        <w:rPr>
          <w:sz w:val="20"/>
        </w:rPr>
        <w:t xml:space="preserve">несет материальную ответственность за целостность и сохранность областного имущества, которое используется Комитетом;</w:t>
      </w:r>
    </w:p>
    <w:p>
      <w:pPr>
        <w:pStyle w:val="0"/>
        <w:spacing w:before="200" w:line-rule="auto"/>
        <w:ind w:firstLine="540"/>
        <w:jc w:val="both"/>
      </w:pPr>
      <w:r>
        <w:rPr>
          <w:sz w:val="20"/>
        </w:rPr>
        <w:t xml:space="preserve">распределяет обязанности между работниками Комитета, в установленном порядке утверждает положения о структурных подразделениях Комитета;</w:t>
      </w:r>
    </w:p>
    <w:p>
      <w:pPr>
        <w:pStyle w:val="0"/>
        <w:jc w:val="both"/>
      </w:pPr>
      <w:r>
        <w:rPr>
          <w:sz w:val="20"/>
        </w:rPr>
        <w:t xml:space="preserve">(в ред. </w:t>
      </w:r>
      <w:hyperlink w:history="0" r:id="rId374"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без доверенности представляет Комитет по всем вопросам деятельности в пределах компетенции Комитета;</w:t>
      </w:r>
    </w:p>
    <w:p>
      <w:pPr>
        <w:pStyle w:val="0"/>
        <w:spacing w:before="200" w:line-rule="auto"/>
        <w:ind w:firstLine="540"/>
        <w:jc w:val="both"/>
      </w:pPr>
      <w:r>
        <w:rPr>
          <w:sz w:val="20"/>
        </w:rPr>
        <w:t xml:space="preserve">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pPr>
        <w:pStyle w:val="0"/>
        <w:spacing w:before="200" w:line-rule="auto"/>
        <w:ind w:firstLine="540"/>
        <w:jc w:val="both"/>
      </w:pPr>
      <w:r>
        <w:rPr>
          <w:sz w:val="20"/>
        </w:rPr>
        <w:t xml:space="preserve">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о их перемещении или временном замещении иной должности гражданской службы Ленинградской области;</w:t>
      </w:r>
    </w:p>
    <w:p>
      <w:pPr>
        <w:pStyle w:val="0"/>
        <w:spacing w:before="200" w:line-rule="auto"/>
        <w:ind w:firstLine="540"/>
        <w:jc w:val="both"/>
      </w:pPr>
      <w:r>
        <w:rPr>
          <w:sz w:val="20"/>
        </w:rPr>
        <w:t xml:space="preserve">в установленном порядке ходатайствует об отстранении работника Комитета от замещаемой должности;</w:t>
      </w:r>
    </w:p>
    <w:p>
      <w:pPr>
        <w:pStyle w:val="0"/>
        <w:spacing w:before="200" w:line-rule="auto"/>
        <w:ind w:firstLine="540"/>
        <w:jc w:val="both"/>
      </w:pPr>
      <w:r>
        <w:rPr>
          <w:sz w:val="20"/>
        </w:rPr>
        <w:t xml:space="preserve">ходатайствует о назначении служебной проверки в отношении работника Комитета;</w:t>
      </w:r>
    </w:p>
    <w:p>
      <w:pPr>
        <w:pStyle w:val="0"/>
        <w:spacing w:before="200" w:line-rule="auto"/>
        <w:ind w:firstLine="540"/>
        <w:jc w:val="both"/>
      </w:pPr>
      <w:r>
        <w:rPr>
          <w:sz w:val="20"/>
        </w:rPr>
        <w:t xml:space="preserve">ходатайствует о применении к работникам Комитета дисциплинарных взысканий и снятии с них дисциплинарных взысканий;</w:t>
      </w:r>
    </w:p>
    <w:p>
      <w:pPr>
        <w:pStyle w:val="0"/>
        <w:spacing w:before="200" w:line-rule="auto"/>
        <w:ind w:firstLine="540"/>
        <w:jc w:val="both"/>
      </w:pPr>
      <w:r>
        <w:rPr>
          <w:sz w:val="20"/>
        </w:rPr>
        <w:t xml:space="preserve">ходатайствует о поощрении и награждении работников Комитета, а также работников подведомственных учреждений;</w:t>
      </w:r>
    </w:p>
    <w:p>
      <w:pPr>
        <w:pStyle w:val="0"/>
        <w:jc w:val="both"/>
      </w:pPr>
      <w:r>
        <w:rPr>
          <w:sz w:val="20"/>
        </w:rPr>
        <w:t xml:space="preserve">(в ред. </w:t>
      </w:r>
      <w:hyperlink w:history="0" r:id="rId375"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ходатайствует о присвоении классного чина лицам, замещающим в Комитете должности гражданской службы Ленинградской области;</w:t>
      </w:r>
    </w:p>
    <w:p>
      <w:pPr>
        <w:pStyle w:val="0"/>
        <w:spacing w:before="200" w:line-rule="auto"/>
        <w:ind w:firstLine="540"/>
        <w:jc w:val="both"/>
      </w:pPr>
      <w:r>
        <w:rPr>
          <w:sz w:val="20"/>
        </w:rPr>
        <w:t xml:space="preserve">подписывает правовые акты Комитета, договоры, соглашения, письма, запросы и иные документы от имени Комитета; выдает доверенности на право представления интересов Комитета;</w:t>
      </w:r>
    </w:p>
    <w:p>
      <w:pPr>
        <w:pStyle w:val="0"/>
        <w:jc w:val="both"/>
      </w:pPr>
      <w:r>
        <w:rPr>
          <w:sz w:val="20"/>
        </w:rPr>
        <w:t xml:space="preserve">(в ред. </w:t>
      </w:r>
      <w:hyperlink w:history="0" r:id="rId376"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11.11.2021 N 710)</w:t>
      </w:r>
    </w:p>
    <w:p>
      <w:pPr>
        <w:pStyle w:val="0"/>
        <w:spacing w:before="200" w:line-rule="auto"/>
        <w:ind w:firstLine="540"/>
        <w:jc w:val="both"/>
      </w:pPr>
      <w:r>
        <w:rPr>
          <w:sz w:val="20"/>
        </w:rPr>
        <w:t xml:space="preserve">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pPr>
        <w:pStyle w:val="0"/>
        <w:spacing w:before="200" w:line-rule="auto"/>
        <w:ind w:firstLine="540"/>
        <w:jc w:val="both"/>
      </w:pPr>
      <w:r>
        <w:rPr>
          <w:sz w:val="20"/>
        </w:rPr>
        <w:t xml:space="preserve">утверждает положение о коллегии Комитета и принимает меры по обеспечению ее деятельности.</w:t>
      </w:r>
    </w:p>
    <w:p>
      <w:pPr>
        <w:pStyle w:val="0"/>
        <w:jc w:val="both"/>
      </w:pPr>
      <w:r>
        <w:rPr>
          <w:sz w:val="20"/>
        </w:rPr>
        <w:t xml:space="preserve">(в ред. </w:t>
      </w:r>
      <w:hyperlink w:history="0" r:id="rId377"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6.4. Председатель Комитета несет персональную ответственность:</w:t>
      </w:r>
    </w:p>
    <w:p>
      <w:pPr>
        <w:pStyle w:val="0"/>
        <w:spacing w:before="200" w:line-rule="auto"/>
        <w:ind w:firstLine="540"/>
        <w:jc w:val="both"/>
      </w:pPr>
      <w:r>
        <w:rPr>
          <w:sz w:val="20"/>
        </w:rPr>
        <w:t xml:space="preserve">за выполнение возложенных на Комитет задач;</w:t>
      </w:r>
    </w:p>
    <w:p>
      <w:pPr>
        <w:pStyle w:val="0"/>
        <w:spacing w:before="200" w:line-rule="auto"/>
        <w:ind w:firstLine="540"/>
        <w:jc w:val="both"/>
      </w:pPr>
      <w:r>
        <w:rPr>
          <w:sz w:val="20"/>
        </w:rPr>
        <w:t xml:space="preserve">за осуществление Комитетом полномочий и функций;</w:t>
      </w:r>
    </w:p>
    <w:p>
      <w:pPr>
        <w:pStyle w:val="0"/>
        <w:spacing w:before="200" w:line-rule="auto"/>
        <w:ind w:firstLine="540"/>
        <w:jc w:val="both"/>
      </w:pPr>
      <w:r>
        <w:rPr>
          <w:sz w:val="20"/>
        </w:rPr>
        <w:t xml:space="preserve">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pPr>
        <w:pStyle w:val="0"/>
        <w:jc w:val="both"/>
      </w:pPr>
      <w:r>
        <w:rPr>
          <w:sz w:val="20"/>
        </w:rPr>
        <w:t xml:space="preserve">(в ред. </w:t>
      </w:r>
      <w:hyperlink w:history="0" r:id="rId378"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за несоблюдение требований законодательства о противодействии коррупции, а также за состояние антикоррупционной работы в Комитете.</w:t>
      </w:r>
    </w:p>
    <w:p>
      <w:pPr>
        <w:pStyle w:val="0"/>
        <w:jc w:val="both"/>
      </w:pPr>
      <w:r>
        <w:rPr>
          <w:sz w:val="20"/>
        </w:rPr>
        <w:t xml:space="preserve">(в ред. </w:t>
      </w:r>
      <w:hyperlink w:history="0" r:id="rId379" w:tooltip="Постановление Правительства Ленинградской области от 19.01.2024 N 3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19.01.2024 N 31)</w:t>
      </w:r>
    </w:p>
    <w:p>
      <w:pPr>
        <w:pStyle w:val="0"/>
        <w:jc w:val="both"/>
      </w:pPr>
      <w:r>
        <w:rPr>
          <w:sz w:val="20"/>
        </w:rPr>
        <w:t xml:space="preserve">(п. 6.4 в ред. </w:t>
      </w:r>
      <w:hyperlink w:history="0" r:id="rId380"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17.02.2014 N 23)</w:t>
      </w:r>
    </w:p>
    <w:p>
      <w:pPr>
        <w:pStyle w:val="0"/>
        <w:spacing w:before="200" w:line-rule="auto"/>
        <w:ind w:firstLine="540"/>
        <w:jc w:val="both"/>
      </w:pPr>
      <w:hyperlink w:history="0" r:id="rId381"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6.5</w:t>
        </w:r>
      </w:hyperlink>
      <w:r>
        <w:rPr>
          <w:sz w:val="20"/>
        </w:rPr>
        <w:t xml:space="preserve">.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pPr>
        <w:pStyle w:val="0"/>
        <w:jc w:val="both"/>
      </w:pPr>
      <w:r>
        <w:rPr>
          <w:sz w:val="20"/>
        </w:rPr>
        <w:t xml:space="preserve">(в ред. </w:t>
      </w:r>
      <w:hyperlink w:history="0" r:id="rId382"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Постановления</w:t>
        </w:r>
      </w:hyperlink>
      <w:r>
        <w:rPr>
          <w:sz w:val="20"/>
        </w:rPr>
        <w:t xml:space="preserve"> Правительства Ленинградской области от 02.12.2013 N 439)</w:t>
      </w:r>
    </w:p>
    <w:p>
      <w:pPr>
        <w:pStyle w:val="0"/>
        <w:spacing w:before="200" w:line-rule="auto"/>
        <w:ind w:firstLine="540"/>
        <w:jc w:val="both"/>
      </w:pPr>
      <w:r>
        <w:rPr>
          <w:sz w:val="20"/>
        </w:rPr>
        <w:t xml:space="preserve">6.6. Утратил силу. - </w:t>
      </w:r>
      <w:hyperlink w:history="0" r:id="rId383" w:tooltip="Постановление Правительства Ленинградской области от 07.10.2022 N 709 (ред. от 21.02.2024)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6.7. Председатель Комитета вправе делегировать право подписания ответов на обращения, направленные в соответствии с Федеральным </w:t>
      </w:r>
      <w:hyperlink w:history="0" r:id="rId38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первому заместителю председателя Комитета и заместителям председателя Комитета.</w:t>
      </w:r>
    </w:p>
    <w:p>
      <w:pPr>
        <w:pStyle w:val="0"/>
        <w:jc w:val="both"/>
      </w:pPr>
      <w:r>
        <w:rPr>
          <w:sz w:val="20"/>
        </w:rPr>
        <w:t xml:space="preserve">(п. 6.7 введен </w:t>
      </w:r>
      <w:hyperlink w:history="0" r:id="rId385"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6.8. Председатель Комитета вправе делегировать часть своих полномочий первому заместителю председателя Комитета, заместителям председателя Комитета путем издания соответствующего правового акта.</w:t>
      </w:r>
    </w:p>
    <w:p>
      <w:pPr>
        <w:pStyle w:val="0"/>
        <w:jc w:val="both"/>
      </w:pPr>
      <w:r>
        <w:rPr>
          <w:sz w:val="20"/>
        </w:rPr>
        <w:t xml:space="preserve">(п. 6.8 введен </w:t>
      </w:r>
      <w:hyperlink w:history="0" r:id="rId386"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11.11.2021 N 710)</w:t>
      </w:r>
    </w:p>
    <w:p>
      <w:pPr>
        <w:pStyle w:val="0"/>
        <w:jc w:val="both"/>
      </w:pPr>
      <w:r>
        <w:rPr>
          <w:sz w:val="20"/>
        </w:rPr>
      </w:r>
    </w:p>
    <w:p>
      <w:pPr>
        <w:pStyle w:val="2"/>
        <w:outlineLvl w:val="1"/>
        <w:ind w:firstLine="540"/>
        <w:jc w:val="both"/>
      </w:pPr>
      <w:r>
        <w:rPr>
          <w:sz w:val="20"/>
        </w:rPr>
        <w:t xml:space="preserve">7. Управление подведомственными учреждениями</w:t>
      </w:r>
    </w:p>
    <w:p>
      <w:pPr>
        <w:pStyle w:val="0"/>
        <w:jc w:val="both"/>
      </w:pPr>
      <w:r>
        <w:rPr>
          <w:sz w:val="20"/>
        </w:rPr>
        <w:t xml:space="preserve">(в ред. </w:t>
      </w:r>
      <w:hyperlink w:history="0" r:id="rId387"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7.1. Комитет осуществляет функции и полномочия учредителя подведомственных государственных учреждений Ленинградской области в соответствии с </w:t>
      </w:r>
      <w:hyperlink w:history="0" r:id="rId388" w:tooltip="Постановление Правительства Ленинградской области от 13.07.2011 N 211 (ред. от 06.05.2020) &quot;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pPr>
        <w:pStyle w:val="0"/>
        <w:jc w:val="both"/>
      </w:pPr>
      <w:r>
        <w:rPr>
          <w:sz w:val="20"/>
        </w:rPr>
        <w:t xml:space="preserve">(в ред. Постановлений Правительства Ленинградской области от 20.09.2012 </w:t>
      </w:r>
      <w:hyperlink w:history="0" r:id="rId389"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rPr>
        <w:t xml:space="preserve">, от 14.05.2014 </w:t>
      </w:r>
      <w:hyperlink w:history="0" r:id="rId390"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7.2. 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в соответствии с областным </w:t>
      </w:r>
      <w:hyperlink w:history="0" r:id="rId391" w:tooltip="Областной закон Ленинградской области от 15.04.2019 N 19-о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quot; (принят ЗС ЛО 27.03.2019) {КонсультантПлюс}">
        <w:r>
          <w:rPr>
            <w:sz w:val="20"/>
            <w:color w:val="0000ff"/>
          </w:rPr>
          <w:t xml:space="preserve">законом</w:t>
        </w:r>
      </w:hyperlink>
      <w:r>
        <w:rPr>
          <w:sz w:val="20"/>
        </w:rP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
    <w:p>
      <w:pPr>
        <w:pStyle w:val="0"/>
        <w:jc w:val="both"/>
      </w:pPr>
      <w:r>
        <w:rPr>
          <w:sz w:val="20"/>
        </w:rPr>
        <w:t xml:space="preserve">(п. 7.2 в ред. </w:t>
      </w:r>
      <w:hyperlink w:history="0" r:id="rId392"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7.3. Комитет организует и проводит аттестацию руководителей подведомственных учреждений.</w:t>
      </w:r>
    </w:p>
    <w:p>
      <w:pPr>
        <w:pStyle w:val="0"/>
        <w:jc w:val="both"/>
      </w:pPr>
      <w:r>
        <w:rPr>
          <w:sz w:val="20"/>
        </w:rPr>
        <w:t xml:space="preserve">(п. 7.3 введен </w:t>
      </w:r>
      <w:hyperlink w:history="0" r:id="rId393"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14.05.2014 N 176)</w:t>
      </w:r>
    </w:p>
    <w:p>
      <w:pPr>
        <w:pStyle w:val="0"/>
        <w:spacing w:before="200" w:line-rule="auto"/>
        <w:ind w:firstLine="540"/>
        <w:jc w:val="both"/>
      </w:pPr>
      <w:r>
        <w:rPr>
          <w:sz w:val="20"/>
        </w:rPr>
        <w:t xml:space="preserve">7.4. Комитет осуществляет в установленном Правительством Ленинградской области порядке ведомственный контроль в сфере закупок для обеспечения государственных нужд Ленинградской области, а также осуществляет в установленном Правительством Ленинградской области порядке ведомственный контроль за соблюдением требований Федерального </w:t>
      </w:r>
      <w:hyperlink w:history="0" r:id="rId39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pPr>
        <w:pStyle w:val="0"/>
        <w:jc w:val="both"/>
      </w:pPr>
      <w:r>
        <w:rPr>
          <w:sz w:val="20"/>
        </w:rPr>
        <w:t xml:space="preserve">(п. 7.4 введен </w:t>
      </w:r>
      <w:hyperlink w:history="0" r:id="rId395"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jc w:val="both"/>
      </w:pPr>
      <w:r>
        <w:rPr>
          <w:sz w:val="20"/>
        </w:rPr>
      </w:r>
    </w:p>
    <w:p>
      <w:pPr>
        <w:pStyle w:val="2"/>
        <w:outlineLvl w:val="1"/>
        <w:ind w:firstLine="540"/>
        <w:jc w:val="both"/>
      </w:pPr>
      <w:r>
        <w:rPr>
          <w:sz w:val="20"/>
        </w:rPr>
        <w:t xml:space="preserve">8. Реорганизация и ликвидация Комитета</w:t>
      </w:r>
    </w:p>
    <w:p>
      <w:pPr>
        <w:pStyle w:val="0"/>
        <w:jc w:val="both"/>
      </w:pPr>
      <w:r>
        <w:rPr>
          <w:sz w:val="20"/>
        </w:rPr>
        <w:t xml:space="preserve">(в ред. </w:t>
      </w:r>
      <w:hyperlink w:history="0" r:id="rId396"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Реорганизация или ликвидация Комитета осуществляется по решению Правительства Ленинградской области в порядке, установленном федеральным или областным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both"/>
      </w:pPr>
      <w:r>
        <w:rPr>
          <w:sz w:val="20"/>
        </w:rPr>
      </w:r>
    </w:p>
    <w:p>
      <w:pPr>
        <w:pStyle w:val="2"/>
        <w:jc w:val="center"/>
      </w:pPr>
      <w:r>
        <w:rPr>
          <w:sz w:val="20"/>
        </w:rPr>
        <w:t xml:space="preserve">СТРУКТУРНЫЕ ПОДРАЗДЕЛЕНИЯ</w:t>
      </w:r>
    </w:p>
    <w:p>
      <w:pPr>
        <w:pStyle w:val="2"/>
        <w:jc w:val="center"/>
      </w:pPr>
      <w:r>
        <w:rPr>
          <w:sz w:val="20"/>
        </w:rPr>
        <w:t xml:space="preserve">КОМИТЕТА ПО СОЦИАЛЬНОЙ ЗАЩИТЕ НАСЕЛЕНИЯ</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Исключены. - </w:t>
      </w:r>
      <w:hyperlink w:history="0" r:id="rId397"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20.09.2012 N 295.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УЧРЕЖДЕНИЙ ЛЕНИНГРАДСКОЙ ОБЛАСТИ,</w:t>
      </w:r>
    </w:p>
    <w:p>
      <w:pPr>
        <w:pStyle w:val="2"/>
        <w:jc w:val="center"/>
      </w:pPr>
      <w:r>
        <w:rPr>
          <w:sz w:val="20"/>
        </w:rPr>
        <w:t xml:space="preserve">ПОДВЕДОМСТВЕННЫХ КОМИТЕТУ ПО СОЦИАЛЬНОЙ ЗАЩИТЕ НАСЕЛЕНИЯ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01.10.2018 </w:t>
            </w:r>
            <w:hyperlink w:history="0" r:id="rId398"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03.07.2019 </w:t>
            </w:r>
            <w:hyperlink w:history="0" r:id="rId399"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16.11.2020 </w:t>
            </w:r>
            <w:hyperlink w:history="0" r:id="rId400"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w:t>
            </w:r>
          </w:p>
          <w:p>
            <w:pPr>
              <w:pStyle w:val="0"/>
              <w:jc w:val="center"/>
            </w:pPr>
            <w:r>
              <w:rPr>
                <w:sz w:val="20"/>
                <w:color w:val="392c69"/>
              </w:rPr>
              <w:t xml:space="preserve">от 17.02.2021 </w:t>
            </w:r>
            <w:hyperlink w:history="0" r:id="rId401"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402"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 от 23.08.2022 </w:t>
            </w:r>
            <w:hyperlink w:history="0" r:id="rId403"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w:t>
            </w:r>
          </w:p>
          <w:p>
            <w:pPr>
              <w:pStyle w:val="0"/>
              <w:jc w:val="center"/>
            </w:pPr>
            <w:r>
              <w:rPr>
                <w:sz w:val="20"/>
                <w:color w:val="392c69"/>
              </w:rPr>
              <w:t xml:space="preserve">от 29.09.2022 </w:t>
            </w:r>
            <w:hyperlink w:history="0" r:id="rId404"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 от 14.09.2023 </w:t>
            </w:r>
            <w:hyperlink w:history="0" r:id="rId405"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N 641</w:t>
              </w:r>
            </w:hyperlink>
            <w:r>
              <w:rPr>
                <w:sz w:val="20"/>
                <w:color w:val="392c69"/>
              </w:rPr>
              <w:t xml:space="preserve">, от 28.11.2023 </w:t>
            </w:r>
            <w:hyperlink w:history="0" r:id="rId406" w:tooltip="Постановление Правительства Ленинградской области от 28.11.2023 N 83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832</w:t>
              </w:r>
            </w:hyperlink>
            <w:r>
              <w:rPr>
                <w:sz w:val="20"/>
                <w:color w:val="392c69"/>
              </w:rPr>
              <w:t xml:space="preserve">,</w:t>
            </w:r>
          </w:p>
          <w:p>
            <w:pPr>
              <w:pStyle w:val="0"/>
              <w:jc w:val="center"/>
            </w:pPr>
            <w:r>
              <w:rPr>
                <w:sz w:val="20"/>
                <w:color w:val="392c69"/>
              </w:rPr>
              <w:t xml:space="preserve">от 24.01.2024 </w:t>
            </w:r>
            <w:hyperlink w:history="0" r:id="rId407"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Ленинградское областное государственное стационарное бюджетное учреждение социального обслуживания "Будогощский дом милосердия".</w:t>
      </w:r>
    </w:p>
    <w:p>
      <w:pPr>
        <w:pStyle w:val="0"/>
        <w:jc w:val="both"/>
      </w:pPr>
      <w:r>
        <w:rPr>
          <w:sz w:val="20"/>
        </w:rPr>
        <w:t xml:space="preserve">(п. 1 в ред. </w:t>
      </w:r>
      <w:hyperlink w:history="0" r:id="rId408"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24.01.2024 N 48)</w:t>
      </w:r>
    </w:p>
    <w:p>
      <w:pPr>
        <w:pStyle w:val="0"/>
        <w:spacing w:before="200" w:line-rule="auto"/>
        <w:ind w:firstLine="540"/>
        <w:jc w:val="both"/>
      </w:pPr>
      <w:r>
        <w:rPr>
          <w:sz w:val="20"/>
        </w:rPr>
        <w:t xml:space="preserve">2. Ленинградское областное государственное стационарное бюджетное учреждение социального обслуживания "Вознесенский дом-интернат для престарелых и инвалидов".</w:t>
      </w:r>
    </w:p>
    <w:p>
      <w:pPr>
        <w:pStyle w:val="0"/>
        <w:spacing w:before="200" w:line-rule="auto"/>
        <w:ind w:firstLine="540"/>
        <w:jc w:val="both"/>
      </w:pPr>
      <w:r>
        <w:rPr>
          <w:sz w:val="20"/>
        </w:rPr>
        <w:t xml:space="preserve">3. Ленинградское областное государственное стационарное бюджетное учреждение социального обслуживания "Волосовский психоневрологический интернат".</w:t>
      </w:r>
    </w:p>
    <w:p>
      <w:pPr>
        <w:pStyle w:val="0"/>
        <w:spacing w:before="200" w:line-rule="auto"/>
        <w:ind w:firstLine="540"/>
        <w:jc w:val="both"/>
      </w:pPr>
      <w:r>
        <w:rPr>
          <w:sz w:val="20"/>
        </w:rPr>
        <w:t xml:space="preserve">4. Ленинградское областное государственное стационарное бюджетное учреждение социального обслуживания "Волховский психоневрологический интернат".</w:t>
      </w:r>
    </w:p>
    <w:p>
      <w:pPr>
        <w:pStyle w:val="0"/>
        <w:spacing w:before="200" w:line-rule="auto"/>
        <w:ind w:firstLine="540"/>
        <w:jc w:val="both"/>
      </w:pPr>
      <w:r>
        <w:rPr>
          <w:sz w:val="20"/>
        </w:rPr>
        <w:t xml:space="preserve">5. Ленинградское областное государственное стационарное бюджетное учреждение социального обслуживания "Всеволожский дом-интернат для престарелых и инвалидов".</w:t>
      </w:r>
    </w:p>
    <w:p>
      <w:pPr>
        <w:pStyle w:val="0"/>
        <w:spacing w:before="200" w:line-rule="auto"/>
        <w:ind w:firstLine="540"/>
        <w:jc w:val="both"/>
      </w:pPr>
      <w:r>
        <w:rPr>
          <w:sz w:val="20"/>
        </w:rPr>
        <w:t xml:space="preserve">6. Ленинградское областное государственное стационарное бюджетное учреждение социального обслуживания "Гатчинский дом реабилитационного проживания".</w:t>
      </w:r>
    </w:p>
    <w:p>
      <w:pPr>
        <w:pStyle w:val="0"/>
        <w:jc w:val="both"/>
      </w:pPr>
      <w:r>
        <w:rPr>
          <w:sz w:val="20"/>
        </w:rPr>
        <w:t xml:space="preserve">(п. 6 в ред. </w:t>
      </w:r>
      <w:hyperlink w:history="0" r:id="rId409"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24.01.2024 N 48)</w:t>
      </w:r>
    </w:p>
    <w:p>
      <w:pPr>
        <w:pStyle w:val="0"/>
        <w:spacing w:before="200" w:line-rule="auto"/>
        <w:ind w:firstLine="540"/>
        <w:jc w:val="both"/>
      </w:pPr>
      <w:r>
        <w:rPr>
          <w:sz w:val="20"/>
        </w:rPr>
        <w:t xml:space="preserve">7. Ленинградское областное государственное стационарное бюджетное учреждение социального обслуживания "Каменногорский дом-интернат для престарелых и инвалидов".</w:t>
      </w:r>
    </w:p>
    <w:p>
      <w:pPr>
        <w:pStyle w:val="0"/>
        <w:spacing w:before="200" w:line-rule="auto"/>
        <w:ind w:firstLine="540"/>
        <w:jc w:val="both"/>
      </w:pPr>
      <w:r>
        <w:rPr>
          <w:sz w:val="20"/>
        </w:rPr>
        <w:t xml:space="preserve">8. Ленинградское областное государственное стационарное бюджетное учреждение социального обслуживания "Кингисеппский психоневрологический интернат".</w:t>
      </w:r>
    </w:p>
    <w:p>
      <w:pPr>
        <w:pStyle w:val="0"/>
        <w:spacing w:before="200" w:line-rule="auto"/>
        <w:ind w:firstLine="540"/>
        <w:jc w:val="both"/>
      </w:pPr>
      <w:r>
        <w:rPr>
          <w:sz w:val="20"/>
        </w:rPr>
        <w:t xml:space="preserve">9. Ленинградское областное государственное стационарное бюджетное учреждение социального обслуживания "Кингисеппский дом-интернат для престарелых и инвалидов".</w:t>
      </w:r>
    </w:p>
    <w:p>
      <w:pPr>
        <w:pStyle w:val="0"/>
        <w:spacing w:before="200" w:line-rule="auto"/>
        <w:ind w:firstLine="540"/>
        <w:jc w:val="both"/>
      </w:pPr>
      <w:r>
        <w:rPr>
          <w:sz w:val="20"/>
        </w:rPr>
        <w:t xml:space="preserve">10. Ленинградское областное государственное стационарное бюджетное учреждение социального обслуживания "Кировский дом реабилитационного проживания".</w:t>
      </w:r>
    </w:p>
    <w:p>
      <w:pPr>
        <w:pStyle w:val="0"/>
        <w:jc w:val="both"/>
      </w:pPr>
      <w:r>
        <w:rPr>
          <w:sz w:val="20"/>
        </w:rPr>
        <w:t xml:space="preserve">(п. 10 в ред. </w:t>
      </w:r>
      <w:hyperlink w:history="0" r:id="rId410" w:tooltip="Постановление Правительства Ленинградской области от 24.01.2024 N 4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24.01.2024 N 48)</w:t>
      </w:r>
    </w:p>
    <w:p>
      <w:pPr>
        <w:pStyle w:val="0"/>
        <w:spacing w:before="200" w:line-rule="auto"/>
        <w:ind w:firstLine="540"/>
        <w:jc w:val="both"/>
      </w:pPr>
      <w:r>
        <w:rPr>
          <w:sz w:val="20"/>
        </w:rPr>
        <w:t xml:space="preserve">11. Ленинградское областное государственное стационарное бюджетное учреждение социального обслуживания "Лодейнопольский специальный дом-интернат для престарелых и инвалидов".</w:t>
      </w:r>
    </w:p>
    <w:p>
      <w:pPr>
        <w:pStyle w:val="0"/>
        <w:spacing w:before="200" w:line-rule="auto"/>
        <w:ind w:firstLine="540"/>
        <w:jc w:val="both"/>
      </w:pPr>
      <w:r>
        <w:rPr>
          <w:sz w:val="20"/>
        </w:rPr>
        <w:t xml:space="preserve">12. Ленинградское областное государственное стационарное бюджетное учреждение социального обслуживания "Лужский психоневрологический интернат".</w:t>
      </w:r>
    </w:p>
    <w:p>
      <w:pPr>
        <w:pStyle w:val="0"/>
        <w:spacing w:before="200" w:line-rule="auto"/>
        <w:ind w:firstLine="540"/>
        <w:jc w:val="both"/>
      </w:pPr>
      <w:r>
        <w:rPr>
          <w:sz w:val="20"/>
        </w:rPr>
        <w:t xml:space="preserve">13. Ленинградское областное государственное бюджетное учреждение "Ленинградский областной многопрофильный реабилитационный центр для детей-инвалидов".</w:t>
      </w:r>
    </w:p>
    <w:p>
      <w:pPr>
        <w:pStyle w:val="0"/>
        <w:jc w:val="both"/>
      </w:pPr>
      <w:r>
        <w:rPr>
          <w:sz w:val="20"/>
        </w:rPr>
        <w:t xml:space="preserve">(п. 13 в ред. </w:t>
      </w:r>
      <w:hyperlink w:history="0" r:id="rId411"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Постановления</w:t>
        </w:r>
      </w:hyperlink>
      <w:r>
        <w:rPr>
          <w:sz w:val="20"/>
        </w:rPr>
        <w:t xml:space="preserve"> Правительства Ленинградской области от 03.07.2019 N 308)</w:t>
      </w:r>
    </w:p>
    <w:p>
      <w:pPr>
        <w:pStyle w:val="0"/>
        <w:spacing w:before="200" w:line-rule="auto"/>
        <w:ind w:firstLine="540"/>
        <w:jc w:val="both"/>
      </w:pPr>
      <w:r>
        <w:rPr>
          <w:sz w:val="20"/>
        </w:rPr>
        <w:t xml:space="preserve">14. Ленинградское областное государственное бюджетное учреждение "Ленинградский областной дом-интернат ветеранов войны и труда".</w:t>
      </w:r>
    </w:p>
    <w:p>
      <w:pPr>
        <w:pStyle w:val="0"/>
        <w:jc w:val="both"/>
      </w:pPr>
      <w:r>
        <w:rPr>
          <w:sz w:val="20"/>
        </w:rPr>
        <w:t xml:space="preserve">(п. 14 в ред. </w:t>
      </w:r>
      <w:hyperlink w:history="0" r:id="rId412"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16.11.2020 N 752)</w:t>
      </w:r>
    </w:p>
    <w:p>
      <w:pPr>
        <w:pStyle w:val="0"/>
        <w:spacing w:before="200" w:line-rule="auto"/>
        <w:ind w:firstLine="540"/>
        <w:jc w:val="both"/>
      </w:pPr>
      <w:r>
        <w:rPr>
          <w:sz w:val="20"/>
        </w:rPr>
        <w:t xml:space="preserve">15. Ленинградское областное государственное стационарное бюджетное учреждение социального обслуживания "Сясьстройский психоневрологический интернат".</w:t>
      </w:r>
    </w:p>
    <w:p>
      <w:pPr>
        <w:pStyle w:val="0"/>
        <w:spacing w:before="200" w:line-rule="auto"/>
        <w:ind w:firstLine="540"/>
        <w:jc w:val="both"/>
      </w:pPr>
      <w:r>
        <w:rPr>
          <w:sz w:val="20"/>
        </w:rPr>
        <w:t xml:space="preserve">16. Ленинградское областное государственное стационарное бюджетное учреждение социального обслуживания "Тихвинский дом-интернат для престарелых и инвалидов".</w:t>
      </w:r>
    </w:p>
    <w:p>
      <w:pPr>
        <w:pStyle w:val="0"/>
        <w:spacing w:before="200" w:line-rule="auto"/>
        <w:ind w:firstLine="540"/>
        <w:jc w:val="both"/>
      </w:pPr>
      <w:r>
        <w:rPr>
          <w:sz w:val="20"/>
        </w:rPr>
        <w:t xml:space="preserve">17. Ленинградское областное государственное стационарное бюджетное учреждение социального обслуживания "Геронтологический центр Ленинградской области".</w:t>
      </w:r>
    </w:p>
    <w:p>
      <w:pPr>
        <w:pStyle w:val="0"/>
        <w:spacing w:before="200" w:line-rule="auto"/>
        <w:ind w:firstLine="540"/>
        <w:jc w:val="both"/>
      </w:pPr>
      <w:r>
        <w:rPr>
          <w:sz w:val="20"/>
        </w:rPr>
        <w:t xml:space="preserve">18. Ленинградское областное государственное казенное учреждение "Центр социальной защиты населения".</w:t>
      </w:r>
    </w:p>
    <w:p>
      <w:pPr>
        <w:pStyle w:val="0"/>
        <w:spacing w:before="200" w:line-rule="auto"/>
        <w:ind w:firstLine="540"/>
        <w:jc w:val="both"/>
      </w:pPr>
      <w:r>
        <w:rPr>
          <w:sz w:val="20"/>
        </w:rPr>
        <w:t xml:space="preserve">19. Ленинградское областное государственное автономное учреждение "Бокситогорский комплексный центр социального обслуживания населения".</w:t>
      </w:r>
    </w:p>
    <w:p>
      <w:pPr>
        <w:pStyle w:val="0"/>
        <w:spacing w:before="200" w:line-rule="auto"/>
        <w:ind w:firstLine="540"/>
        <w:jc w:val="both"/>
      </w:pPr>
      <w:r>
        <w:rPr>
          <w:sz w:val="20"/>
        </w:rPr>
        <w:t xml:space="preserve">20. Ленинградское областное государственное бюджетное учреждение "Волосовский комплексный центр социального обслуживания населения "Берегиня".</w:t>
      </w:r>
    </w:p>
    <w:p>
      <w:pPr>
        <w:pStyle w:val="0"/>
        <w:spacing w:before="200" w:line-rule="auto"/>
        <w:ind w:firstLine="540"/>
        <w:jc w:val="both"/>
      </w:pPr>
      <w:r>
        <w:rPr>
          <w:sz w:val="20"/>
        </w:rPr>
        <w:t xml:space="preserve">21. Ленинградское областное государственное бюджетное учреждение "Волховский комплексный центр социального обслуживания населения "Береника".</w:t>
      </w:r>
    </w:p>
    <w:p>
      <w:pPr>
        <w:pStyle w:val="0"/>
        <w:spacing w:before="200" w:line-rule="auto"/>
        <w:ind w:firstLine="540"/>
        <w:jc w:val="both"/>
      </w:pPr>
      <w:r>
        <w:rPr>
          <w:sz w:val="20"/>
        </w:rPr>
        <w:t xml:space="preserve">22. Ленинградское областное государственное автономное учреждение "Всеволожский комплексный центр социального обслуживания населения".</w:t>
      </w:r>
    </w:p>
    <w:p>
      <w:pPr>
        <w:pStyle w:val="0"/>
        <w:spacing w:before="200" w:line-rule="auto"/>
        <w:ind w:firstLine="540"/>
        <w:jc w:val="both"/>
      </w:pPr>
      <w:r>
        <w:rPr>
          <w:sz w:val="20"/>
        </w:rPr>
        <w:t xml:space="preserve">23. Ленинградское областное государственное бюджетное учреждение "Выборгский комплексный центр социального обслуживания населения".</w:t>
      </w:r>
    </w:p>
    <w:p>
      <w:pPr>
        <w:pStyle w:val="0"/>
        <w:spacing w:before="200" w:line-rule="auto"/>
        <w:ind w:firstLine="540"/>
        <w:jc w:val="both"/>
      </w:pPr>
      <w:r>
        <w:rPr>
          <w:sz w:val="20"/>
        </w:rPr>
        <w:t xml:space="preserve">24. Ленинградское областное государственное бюджетное учреждение "Выборгский комплексный центр социального обслуживания населения "Добро пожаловать!".</w:t>
      </w:r>
    </w:p>
    <w:p>
      <w:pPr>
        <w:pStyle w:val="0"/>
        <w:spacing w:before="200" w:line-rule="auto"/>
        <w:ind w:firstLine="540"/>
        <w:jc w:val="both"/>
      </w:pPr>
      <w:r>
        <w:rPr>
          <w:sz w:val="20"/>
        </w:rPr>
        <w:t xml:space="preserve">25. Ленинградское областное государственное бюджетное учреждение "Гатчинский реабилитационный центр для детей и подростков с ограниченными возможностями "Дарина".</w:t>
      </w:r>
    </w:p>
    <w:p>
      <w:pPr>
        <w:pStyle w:val="0"/>
        <w:jc w:val="both"/>
      </w:pPr>
      <w:r>
        <w:rPr>
          <w:sz w:val="20"/>
        </w:rPr>
        <w:t xml:space="preserve">(п. 25 в ред. </w:t>
      </w:r>
      <w:hyperlink w:history="0" r:id="rId413"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17.02.2021 N 96)</w:t>
      </w:r>
    </w:p>
    <w:p>
      <w:pPr>
        <w:pStyle w:val="0"/>
        <w:spacing w:before="200" w:line-rule="auto"/>
        <w:ind w:firstLine="540"/>
        <w:jc w:val="both"/>
      </w:pPr>
      <w:r>
        <w:rPr>
          <w:sz w:val="20"/>
        </w:rPr>
        <w:t xml:space="preserve">26. Ленинградское областное государственное бюджетное учреждение "Кингисеппский социально-реабилитационный центр для несовершеннолетних".</w:t>
      </w:r>
    </w:p>
    <w:p>
      <w:pPr>
        <w:pStyle w:val="0"/>
        <w:spacing w:before="200" w:line-rule="auto"/>
        <w:ind w:firstLine="540"/>
        <w:jc w:val="both"/>
      </w:pPr>
      <w:r>
        <w:rPr>
          <w:sz w:val="20"/>
        </w:rPr>
        <w:t xml:space="preserve">27. Ленинградское областное государственное автономное учреждение "Кингисеппский центр социального обслуживания граждан пожилого возраста и инвалидов".</w:t>
      </w:r>
    </w:p>
    <w:p>
      <w:pPr>
        <w:pStyle w:val="0"/>
        <w:spacing w:before="200" w:line-rule="auto"/>
        <w:ind w:firstLine="540"/>
        <w:jc w:val="both"/>
      </w:pPr>
      <w:r>
        <w:rPr>
          <w:sz w:val="20"/>
        </w:rPr>
        <w:t xml:space="preserve">28. Ленинградское областное государственное бюджетное учреждение "Киришский комплексный центр социального обслуживания населения".</w:t>
      </w:r>
    </w:p>
    <w:p>
      <w:pPr>
        <w:pStyle w:val="0"/>
        <w:spacing w:before="200" w:line-rule="auto"/>
        <w:ind w:firstLine="540"/>
        <w:jc w:val="both"/>
      </w:pPr>
      <w:r>
        <w:rPr>
          <w:sz w:val="20"/>
        </w:rPr>
        <w:t xml:space="preserve">29. Ленинградское областное государственное автономное учреждение "Кировский комплексный центр социального обслуживания населения".</w:t>
      </w:r>
    </w:p>
    <w:p>
      <w:pPr>
        <w:pStyle w:val="0"/>
        <w:spacing w:before="200" w:line-rule="auto"/>
        <w:ind w:firstLine="540"/>
        <w:jc w:val="both"/>
      </w:pPr>
      <w:r>
        <w:rPr>
          <w:sz w:val="20"/>
        </w:rPr>
        <w:t xml:space="preserve">30. Ленинградское областное государственное бюджетное учреждение "Лодейнопольский центр социального обслуживания населения "Возрождение".</w:t>
      </w:r>
    </w:p>
    <w:p>
      <w:pPr>
        <w:pStyle w:val="0"/>
        <w:spacing w:before="200" w:line-rule="auto"/>
        <w:ind w:firstLine="540"/>
        <w:jc w:val="both"/>
      </w:pPr>
      <w:r>
        <w:rPr>
          <w:sz w:val="20"/>
        </w:rPr>
        <w:t xml:space="preserve">31. Ленинградское областное государственное бюджетное учреждение "Ломоносовский комплексный центр социального обслуживания населения "Надежда".</w:t>
      </w:r>
    </w:p>
    <w:p>
      <w:pPr>
        <w:pStyle w:val="0"/>
        <w:spacing w:before="200" w:line-rule="auto"/>
        <w:ind w:firstLine="540"/>
        <w:jc w:val="both"/>
      </w:pPr>
      <w:r>
        <w:rPr>
          <w:sz w:val="20"/>
        </w:rPr>
        <w:t xml:space="preserve">32. Ленинградское областное государственное автономное учреждение "Лужский комплексный центр социального обслуживания населения".</w:t>
      </w:r>
    </w:p>
    <w:p>
      <w:pPr>
        <w:pStyle w:val="0"/>
        <w:spacing w:before="200" w:line-rule="auto"/>
        <w:ind w:firstLine="540"/>
        <w:jc w:val="both"/>
      </w:pPr>
      <w:r>
        <w:rPr>
          <w:sz w:val="20"/>
        </w:rPr>
        <w:t xml:space="preserve">33. Ленинградское областное государственное бюджетное учреждение "Подпорожский социально-реабилитационный центр для несовершеннолетних "Семья".</w:t>
      </w:r>
    </w:p>
    <w:p>
      <w:pPr>
        <w:pStyle w:val="0"/>
        <w:spacing w:before="200" w:line-rule="auto"/>
        <w:ind w:firstLine="540"/>
        <w:jc w:val="both"/>
      </w:pPr>
      <w:r>
        <w:rPr>
          <w:sz w:val="20"/>
        </w:rPr>
        <w:t xml:space="preserve">34. Ленинградское областное государственное бюджетное учреждение "Приозерский комплексный центр социального обслуживания населения".</w:t>
      </w:r>
    </w:p>
    <w:p>
      <w:pPr>
        <w:pStyle w:val="0"/>
        <w:spacing w:before="200" w:line-rule="auto"/>
        <w:ind w:firstLine="540"/>
        <w:jc w:val="both"/>
      </w:pPr>
      <w:r>
        <w:rPr>
          <w:sz w:val="20"/>
        </w:rPr>
        <w:t xml:space="preserve">35. Ленинградское областное государственное бюджетное учреждение "Сланцевский социально-реабилитационный центр для несовершеннолетних "Мечта".</w:t>
      </w:r>
    </w:p>
    <w:p>
      <w:pPr>
        <w:pStyle w:val="0"/>
        <w:jc w:val="both"/>
      </w:pPr>
      <w:r>
        <w:rPr>
          <w:sz w:val="20"/>
        </w:rPr>
        <w:t xml:space="preserve">(п. 35 в ред. </w:t>
      </w:r>
      <w:hyperlink w:history="0" r:id="rId414"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23.08.2022 N 599)</w:t>
      </w:r>
    </w:p>
    <w:p>
      <w:pPr>
        <w:pStyle w:val="0"/>
        <w:spacing w:before="200" w:line-rule="auto"/>
        <w:ind w:firstLine="540"/>
        <w:jc w:val="both"/>
      </w:pPr>
      <w:r>
        <w:rPr>
          <w:sz w:val="20"/>
        </w:rPr>
        <w:t xml:space="preserve">36. 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w:t>
      </w:r>
    </w:p>
    <w:p>
      <w:pPr>
        <w:pStyle w:val="0"/>
        <w:spacing w:before="200" w:line-rule="auto"/>
        <w:ind w:firstLine="540"/>
        <w:jc w:val="both"/>
      </w:pPr>
      <w:r>
        <w:rPr>
          <w:sz w:val="20"/>
        </w:rPr>
        <w:t xml:space="preserve">37. Ленинградское областное государственное автономное учреждение "Сосновоборский многопрофильный реабилитационный центр".</w:t>
      </w:r>
    </w:p>
    <w:p>
      <w:pPr>
        <w:pStyle w:val="0"/>
        <w:jc w:val="both"/>
      </w:pPr>
      <w:r>
        <w:rPr>
          <w:sz w:val="20"/>
        </w:rPr>
        <w:t xml:space="preserve">(п. 37 в ред. </w:t>
      </w:r>
      <w:hyperlink w:history="0" r:id="rId415"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23.08.2022 N 599)</w:t>
      </w:r>
    </w:p>
    <w:p>
      <w:pPr>
        <w:pStyle w:val="0"/>
        <w:spacing w:before="200" w:line-rule="auto"/>
        <w:ind w:firstLine="540"/>
        <w:jc w:val="both"/>
      </w:pPr>
      <w:r>
        <w:rPr>
          <w:sz w:val="20"/>
        </w:rPr>
        <w:t xml:space="preserve">38. Ленинградское областное государственное бюджетное учреждение "Тихвинский комплексный центр социального обслуживания населения".</w:t>
      </w:r>
    </w:p>
    <w:p>
      <w:pPr>
        <w:pStyle w:val="0"/>
        <w:spacing w:before="200" w:line-rule="auto"/>
        <w:ind w:firstLine="540"/>
        <w:jc w:val="both"/>
      </w:pPr>
      <w:r>
        <w:rPr>
          <w:sz w:val="20"/>
        </w:rPr>
        <w:t xml:space="preserve">39. Ленинградское областное государственное бюджетное учреждение "Тосненский социально-реабилитационный центр для несовершеннолетних "Дельфинёнок".</w:t>
      </w:r>
    </w:p>
    <w:p>
      <w:pPr>
        <w:pStyle w:val="0"/>
        <w:spacing w:before="200" w:line-rule="auto"/>
        <w:ind w:firstLine="540"/>
        <w:jc w:val="both"/>
      </w:pPr>
      <w:r>
        <w:rPr>
          <w:sz w:val="20"/>
        </w:rPr>
        <w:t xml:space="preserve">40. Государственное бюджетное учреждение Ленинградской области центр помощи детям-сиротам и детям, оставшимся без попечения родителей "Ивангородский центр по содействию семейному воспитанию для детей с ограниченными возможностями здоровья".</w:t>
      </w:r>
    </w:p>
    <w:p>
      <w:pPr>
        <w:pStyle w:val="0"/>
        <w:jc w:val="both"/>
      </w:pPr>
      <w:r>
        <w:rPr>
          <w:sz w:val="20"/>
        </w:rPr>
        <w:t xml:space="preserve">(п. 40 введен </w:t>
      </w:r>
      <w:hyperlink w:history="0" r:id="rId41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41. Государственное бюджетное учреждение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w:t>
      </w:r>
    </w:p>
    <w:p>
      <w:pPr>
        <w:pStyle w:val="0"/>
        <w:jc w:val="both"/>
      </w:pPr>
      <w:r>
        <w:rPr>
          <w:sz w:val="20"/>
        </w:rPr>
        <w:t xml:space="preserve">(п. 41 введен </w:t>
      </w:r>
      <w:hyperlink w:history="0" r:id="rId417"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42. Государственное бюджетное учреждение Ленинградской области центр помощи детям-сиротам и детям, оставшимся без попечения родителей "Толмачевский ресурсный центр по содействию семейному устройству".</w:t>
      </w:r>
    </w:p>
    <w:p>
      <w:pPr>
        <w:pStyle w:val="0"/>
        <w:jc w:val="both"/>
      </w:pPr>
      <w:r>
        <w:rPr>
          <w:sz w:val="20"/>
        </w:rPr>
        <w:t xml:space="preserve">(п. 42 введен </w:t>
      </w:r>
      <w:hyperlink w:history="0" r:id="rId418"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43. Государственное бюджетное учреждение Ленинградской области центр помощи детям-сиротам и детям, оставшимся без попечения родителей "Анисимовский ресурсный центр по содействию семейному устройству".</w:t>
      </w:r>
    </w:p>
    <w:p>
      <w:pPr>
        <w:pStyle w:val="0"/>
        <w:jc w:val="both"/>
      </w:pPr>
      <w:r>
        <w:rPr>
          <w:sz w:val="20"/>
        </w:rPr>
        <w:t xml:space="preserve">(п. 43 введен </w:t>
      </w:r>
      <w:hyperlink w:history="0" r:id="rId419"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44. Государственное бюджетное учреждение Ленинградской области центр помощи детям-сиротам и детям, оставшимся без попечения родителей "Выборгский ресурсный центр по содействию семейному устройству".</w:t>
      </w:r>
    </w:p>
    <w:p>
      <w:pPr>
        <w:pStyle w:val="0"/>
        <w:jc w:val="both"/>
      </w:pPr>
      <w:r>
        <w:rPr>
          <w:sz w:val="20"/>
        </w:rPr>
        <w:t xml:space="preserve">(п. 44 введен </w:t>
      </w:r>
      <w:hyperlink w:history="0" r:id="rId42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45. Государственное бюджетное учреждение Ленинградской области центр помощи детям-сиротам и детям, оставшимся без попечения родителей "Каложицкий ресурсный центр по содействию семейному устройству".</w:t>
      </w:r>
    </w:p>
    <w:p>
      <w:pPr>
        <w:pStyle w:val="0"/>
        <w:jc w:val="both"/>
      </w:pPr>
      <w:r>
        <w:rPr>
          <w:sz w:val="20"/>
        </w:rPr>
        <w:t xml:space="preserve">(п. 45 введен </w:t>
      </w:r>
      <w:hyperlink w:history="0" r:id="rId421"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46. Государственное бюджетное учреждение Ленинградской области центр помощи детям-сиротам и детям, оставшимся без попечения родителей "Кингисеппский ресурсный центр по содействию семейному устройству".</w:t>
      </w:r>
    </w:p>
    <w:p>
      <w:pPr>
        <w:pStyle w:val="0"/>
        <w:jc w:val="both"/>
      </w:pPr>
      <w:r>
        <w:rPr>
          <w:sz w:val="20"/>
        </w:rPr>
        <w:t xml:space="preserve">(п. 46 введен </w:t>
      </w:r>
      <w:hyperlink w:history="0" r:id="rId422"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47. Государственное бюджетное учреждение Ленинградской области центр помощи детям-сиротам и детям, оставшимся без попечения родителей "Никольский ресурсный центр по содействию семейному устройству".</w:t>
      </w:r>
    </w:p>
    <w:p>
      <w:pPr>
        <w:pStyle w:val="0"/>
        <w:jc w:val="both"/>
      </w:pPr>
      <w:r>
        <w:rPr>
          <w:sz w:val="20"/>
        </w:rPr>
        <w:t xml:space="preserve">(п. 47 введен </w:t>
      </w:r>
      <w:hyperlink w:history="0" r:id="rId423"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48. Государственное бюджетное учреждение Ленинградской области центр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p>
      <w:pPr>
        <w:pStyle w:val="0"/>
        <w:jc w:val="both"/>
      </w:pPr>
      <w:r>
        <w:rPr>
          <w:sz w:val="20"/>
        </w:rPr>
        <w:t xml:space="preserve">(п. 48 введен </w:t>
      </w:r>
      <w:hyperlink w:history="0" r:id="rId424"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49. Государственное бюджетное учреждение Ленинградской области центр помощи детям-сиротам и детям, оставшимся без попечения родителей "Тихвинский ресурсный центр по содействию семейному устройству".</w:t>
      </w:r>
    </w:p>
    <w:p>
      <w:pPr>
        <w:pStyle w:val="0"/>
        <w:jc w:val="both"/>
      </w:pPr>
      <w:r>
        <w:rPr>
          <w:sz w:val="20"/>
        </w:rPr>
        <w:t xml:space="preserve">(п. 49 введен </w:t>
      </w:r>
      <w:hyperlink w:history="0" r:id="rId42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50. 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p>
      <w:pPr>
        <w:pStyle w:val="0"/>
        <w:jc w:val="both"/>
      </w:pPr>
      <w:r>
        <w:rPr>
          <w:sz w:val="20"/>
        </w:rPr>
        <w:t xml:space="preserve">(п. 50 введен </w:t>
      </w:r>
      <w:hyperlink w:history="0" r:id="rId426" w:tooltip="Постановление Правительства Ленинградской области от 14.09.2023 N 641 &quot;О внесении изменений в постановления Правительства Ленинградской области от 25 декабря 2007 года N 337 и от 17 апреля 2020 года N 210&quot; {КонсультантПлюс}">
        <w:r>
          <w:rPr>
            <w:sz w:val="20"/>
            <w:color w:val="0000ff"/>
          </w:rPr>
          <w:t xml:space="preserve">Постановлением</w:t>
        </w:r>
      </w:hyperlink>
      <w:r>
        <w:rPr>
          <w:sz w:val="20"/>
        </w:rPr>
        <w:t xml:space="preserve"> Правительства Ленинградской области от 14.09.2023 N 641)</w:t>
      </w:r>
    </w:p>
    <w:p>
      <w:pPr>
        <w:pStyle w:val="0"/>
        <w:spacing w:before="200" w:line-rule="auto"/>
        <w:ind w:firstLine="540"/>
        <w:jc w:val="both"/>
      </w:pPr>
      <w:r>
        <w:rPr>
          <w:sz w:val="20"/>
        </w:rPr>
        <w:t xml:space="preserve">51. Государственное казенное учреждение Ленинградской области "Государственное юридическое бюро Ленинградской области".</w:t>
      </w:r>
    </w:p>
    <w:p>
      <w:pPr>
        <w:pStyle w:val="0"/>
        <w:jc w:val="both"/>
      </w:pPr>
      <w:r>
        <w:rPr>
          <w:sz w:val="20"/>
        </w:rPr>
        <w:t xml:space="preserve">(п. 51 введен </w:t>
      </w:r>
      <w:hyperlink w:history="0" r:id="rId427" w:tooltip="Постановление Правительства Ленинградской области от 28.11.2023 N 83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28.11.2023 N 832)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25.12.2007 N 337</w:t>
            <w:br/>
            <w:t>(ред. от 28.03.2024)</w:t>
            <w:br/>
            <w:t>"Об утверждении Положения о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193056&amp;dst=100011" TargetMode = "External"/>
	<Relationship Id="rId8" Type="http://schemas.openxmlformats.org/officeDocument/2006/relationships/hyperlink" Target="https://login.consultant.ru/link/?req=doc&amp;base=SPB&amp;n=121122&amp;dst=100010" TargetMode = "External"/>
	<Relationship Id="rId9" Type="http://schemas.openxmlformats.org/officeDocument/2006/relationships/hyperlink" Target="https://login.consultant.ru/link/?req=doc&amp;base=SPB&amp;n=184212&amp;dst=100006" TargetMode = "External"/>
	<Relationship Id="rId10" Type="http://schemas.openxmlformats.org/officeDocument/2006/relationships/hyperlink" Target="https://login.consultant.ru/link/?req=doc&amp;base=SPB&amp;n=252515&amp;dst=100023" TargetMode = "External"/>
	<Relationship Id="rId11" Type="http://schemas.openxmlformats.org/officeDocument/2006/relationships/hyperlink" Target="https://login.consultant.ru/link/?req=doc&amp;base=SPB&amp;n=254711&amp;dst=100029" TargetMode = "External"/>
	<Relationship Id="rId12" Type="http://schemas.openxmlformats.org/officeDocument/2006/relationships/hyperlink" Target="https://login.consultant.ru/link/?req=doc&amp;base=SPB&amp;n=101456&amp;dst=100007" TargetMode = "External"/>
	<Relationship Id="rId13" Type="http://schemas.openxmlformats.org/officeDocument/2006/relationships/hyperlink" Target="https://login.consultant.ru/link/?req=doc&amp;base=SPB&amp;n=192043&amp;dst=100009" TargetMode = "External"/>
	<Relationship Id="rId14" Type="http://schemas.openxmlformats.org/officeDocument/2006/relationships/hyperlink" Target="https://login.consultant.ru/link/?req=doc&amp;base=SPB&amp;n=205452&amp;dst=100091" TargetMode = "External"/>
	<Relationship Id="rId15" Type="http://schemas.openxmlformats.org/officeDocument/2006/relationships/hyperlink" Target="https://login.consultant.ru/link/?req=doc&amp;base=SPB&amp;n=205450&amp;dst=100025" TargetMode = "External"/>
	<Relationship Id="rId16" Type="http://schemas.openxmlformats.org/officeDocument/2006/relationships/hyperlink" Target="https://login.consultant.ru/link/?req=doc&amp;base=SPB&amp;n=205454&amp;dst=100019" TargetMode = "External"/>
	<Relationship Id="rId17" Type="http://schemas.openxmlformats.org/officeDocument/2006/relationships/hyperlink" Target="https://login.consultant.ru/link/?req=doc&amp;base=SPB&amp;n=184284&amp;dst=100080" TargetMode = "External"/>
	<Relationship Id="rId18" Type="http://schemas.openxmlformats.org/officeDocument/2006/relationships/hyperlink" Target="https://login.consultant.ru/link/?req=doc&amp;base=SPB&amp;n=127080&amp;dst=100005" TargetMode = "External"/>
	<Relationship Id="rId19" Type="http://schemas.openxmlformats.org/officeDocument/2006/relationships/hyperlink" Target="https://login.consultant.ru/link/?req=doc&amp;base=SPB&amp;n=129644&amp;dst=100006" TargetMode = "External"/>
	<Relationship Id="rId20" Type="http://schemas.openxmlformats.org/officeDocument/2006/relationships/hyperlink" Target="https://login.consultant.ru/link/?req=doc&amp;base=SPB&amp;n=160388&amp;dst=100007" TargetMode = "External"/>
	<Relationship Id="rId21" Type="http://schemas.openxmlformats.org/officeDocument/2006/relationships/hyperlink" Target="https://login.consultant.ru/link/?req=doc&amp;base=SPB&amp;n=134319&amp;dst=100005" TargetMode = "External"/>
	<Relationship Id="rId22" Type="http://schemas.openxmlformats.org/officeDocument/2006/relationships/hyperlink" Target="https://login.consultant.ru/link/?req=doc&amp;base=SPB&amp;n=205628&amp;dst=100013" TargetMode = "External"/>
	<Relationship Id="rId23" Type="http://schemas.openxmlformats.org/officeDocument/2006/relationships/hyperlink" Target="https://login.consultant.ru/link/?req=doc&amp;base=SPB&amp;n=141098&amp;dst=100006" TargetMode = "External"/>
	<Relationship Id="rId24" Type="http://schemas.openxmlformats.org/officeDocument/2006/relationships/hyperlink" Target="https://login.consultant.ru/link/?req=doc&amp;base=SPB&amp;n=141994&amp;dst=100021" TargetMode = "External"/>
	<Relationship Id="rId25" Type="http://schemas.openxmlformats.org/officeDocument/2006/relationships/hyperlink" Target="https://login.consultant.ru/link/?req=doc&amp;base=SPB&amp;n=160540&amp;dst=100007" TargetMode = "External"/>
	<Relationship Id="rId26" Type="http://schemas.openxmlformats.org/officeDocument/2006/relationships/hyperlink" Target="https://login.consultant.ru/link/?req=doc&amp;base=SPB&amp;n=205625&amp;dst=100092" TargetMode = "External"/>
	<Relationship Id="rId27" Type="http://schemas.openxmlformats.org/officeDocument/2006/relationships/hyperlink" Target="https://login.consultant.ru/link/?req=doc&amp;base=SPB&amp;n=147370&amp;dst=100005" TargetMode = "External"/>
	<Relationship Id="rId28" Type="http://schemas.openxmlformats.org/officeDocument/2006/relationships/hyperlink" Target="https://login.consultant.ru/link/?req=doc&amp;base=SPB&amp;n=155043&amp;dst=100005" TargetMode = "External"/>
	<Relationship Id="rId29" Type="http://schemas.openxmlformats.org/officeDocument/2006/relationships/hyperlink" Target="https://login.consultant.ru/link/?req=doc&amp;base=SPB&amp;n=157392&amp;dst=100005" TargetMode = "External"/>
	<Relationship Id="rId30" Type="http://schemas.openxmlformats.org/officeDocument/2006/relationships/hyperlink" Target="https://login.consultant.ru/link/?req=doc&amp;base=SPB&amp;n=160166&amp;dst=100005" TargetMode = "External"/>
	<Relationship Id="rId31" Type="http://schemas.openxmlformats.org/officeDocument/2006/relationships/hyperlink" Target="https://login.consultant.ru/link/?req=doc&amp;base=SPB&amp;n=165869&amp;dst=100007" TargetMode = "External"/>
	<Relationship Id="rId32" Type="http://schemas.openxmlformats.org/officeDocument/2006/relationships/hyperlink" Target="https://login.consultant.ru/link/?req=doc&amp;base=SPB&amp;n=235295&amp;dst=100018" TargetMode = "External"/>
	<Relationship Id="rId33" Type="http://schemas.openxmlformats.org/officeDocument/2006/relationships/hyperlink" Target="https://login.consultant.ru/link/?req=doc&amp;base=SPB&amp;n=174688&amp;dst=100005" TargetMode = "External"/>
	<Relationship Id="rId34" Type="http://schemas.openxmlformats.org/officeDocument/2006/relationships/hyperlink" Target="https://login.consultant.ru/link/?req=doc&amp;base=SPB&amp;n=178262&amp;dst=100005" TargetMode = "External"/>
	<Relationship Id="rId35" Type="http://schemas.openxmlformats.org/officeDocument/2006/relationships/hyperlink" Target="https://login.consultant.ru/link/?req=doc&amp;base=SPB&amp;n=184251&amp;dst=100005" TargetMode = "External"/>
	<Relationship Id="rId36" Type="http://schemas.openxmlformats.org/officeDocument/2006/relationships/hyperlink" Target="https://login.consultant.ru/link/?req=doc&amp;base=SPB&amp;n=187133&amp;dst=100005" TargetMode = "External"/>
	<Relationship Id="rId37" Type="http://schemas.openxmlformats.org/officeDocument/2006/relationships/hyperlink" Target="https://login.consultant.ru/link/?req=doc&amp;base=SPB&amp;n=192287&amp;dst=100005" TargetMode = "External"/>
	<Relationship Id="rId38" Type="http://schemas.openxmlformats.org/officeDocument/2006/relationships/hyperlink" Target="https://login.consultant.ru/link/?req=doc&amp;base=SPB&amp;n=196797&amp;dst=100010" TargetMode = "External"/>
	<Relationship Id="rId39" Type="http://schemas.openxmlformats.org/officeDocument/2006/relationships/hyperlink" Target="https://login.consultant.ru/link/?req=doc&amp;base=SPB&amp;n=198374&amp;dst=100005" TargetMode = "External"/>
	<Relationship Id="rId40" Type="http://schemas.openxmlformats.org/officeDocument/2006/relationships/hyperlink" Target="https://login.consultant.ru/link/?req=doc&amp;base=SPB&amp;n=200736&amp;dst=100005" TargetMode = "External"/>
	<Relationship Id="rId41" Type="http://schemas.openxmlformats.org/officeDocument/2006/relationships/hyperlink" Target="https://login.consultant.ru/link/?req=doc&amp;base=SPB&amp;n=235470&amp;dst=100010" TargetMode = "External"/>
	<Relationship Id="rId42" Type="http://schemas.openxmlformats.org/officeDocument/2006/relationships/hyperlink" Target="https://login.consultant.ru/link/?req=doc&amp;base=SPB&amp;n=204133&amp;dst=100005" TargetMode = "External"/>
	<Relationship Id="rId43" Type="http://schemas.openxmlformats.org/officeDocument/2006/relationships/hyperlink" Target="https://login.consultant.ru/link/?req=doc&amp;base=SPB&amp;n=235472&amp;dst=100040" TargetMode = "External"/>
	<Relationship Id="rId44" Type="http://schemas.openxmlformats.org/officeDocument/2006/relationships/hyperlink" Target="https://login.consultant.ru/link/?req=doc&amp;base=SPB&amp;n=211457&amp;dst=100005" TargetMode = "External"/>
	<Relationship Id="rId45" Type="http://schemas.openxmlformats.org/officeDocument/2006/relationships/hyperlink" Target="https://login.consultant.ru/link/?req=doc&amp;base=SPB&amp;n=247203&amp;dst=100012" TargetMode = "External"/>
	<Relationship Id="rId46" Type="http://schemas.openxmlformats.org/officeDocument/2006/relationships/hyperlink" Target="https://login.consultant.ru/link/?req=doc&amp;base=SPB&amp;n=219337&amp;dst=100005" TargetMode = "External"/>
	<Relationship Id="rId47" Type="http://schemas.openxmlformats.org/officeDocument/2006/relationships/hyperlink" Target="https://login.consultant.ru/link/?req=doc&amp;base=SPB&amp;n=289809&amp;dst=100011" TargetMode = "External"/>
	<Relationship Id="rId48" Type="http://schemas.openxmlformats.org/officeDocument/2006/relationships/hyperlink" Target="https://login.consultant.ru/link/?req=doc&amp;base=SPB&amp;n=253241&amp;dst=100013" TargetMode = "External"/>
	<Relationship Id="rId49" Type="http://schemas.openxmlformats.org/officeDocument/2006/relationships/hyperlink" Target="https://login.consultant.ru/link/?req=doc&amp;base=SPB&amp;n=233747&amp;dst=100005" TargetMode = "External"/>
	<Relationship Id="rId50" Type="http://schemas.openxmlformats.org/officeDocument/2006/relationships/hyperlink" Target="https://login.consultant.ru/link/?req=doc&amp;base=SPB&amp;n=236587&amp;dst=100005" TargetMode = "External"/>
	<Relationship Id="rId51" Type="http://schemas.openxmlformats.org/officeDocument/2006/relationships/hyperlink" Target="https://login.consultant.ru/link/?req=doc&amp;base=SPB&amp;n=237911&amp;dst=100005" TargetMode = "External"/>
	<Relationship Id="rId52" Type="http://schemas.openxmlformats.org/officeDocument/2006/relationships/hyperlink" Target="https://login.consultant.ru/link/?req=doc&amp;base=SPB&amp;n=238138&amp;dst=100005" TargetMode = "External"/>
	<Relationship Id="rId53" Type="http://schemas.openxmlformats.org/officeDocument/2006/relationships/hyperlink" Target="https://login.consultant.ru/link/?req=doc&amp;base=SPB&amp;n=242143&amp;dst=100005" TargetMode = "External"/>
	<Relationship Id="rId54" Type="http://schemas.openxmlformats.org/officeDocument/2006/relationships/hyperlink" Target="https://login.consultant.ru/link/?req=doc&amp;base=SPB&amp;n=244659&amp;dst=100005" TargetMode = "External"/>
	<Relationship Id="rId55" Type="http://schemas.openxmlformats.org/officeDocument/2006/relationships/hyperlink" Target="https://login.consultant.ru/link/?req=doc&amp;base=SPB&amp;n=245173&amp;dst=100005" TargetMode = "External"/>
	<Relationship Id="rId56" Type="http://schemas.openxmlformats.org/officeDocument/2006/relationships/hyperlink" Target="https://login.consultant.ru/link/?req=doc&amp;base=SPB&amp;n=253243&amp;dst=100012" TargetMode = "External"/>
	<Relationship Id="rId57" Type="http://schemas.openxmlformats.org/officeDocument/2006/relationships/hyperlink" Target="https://login.consultant.ru/link/?req=doc&amp;base=SPB&amp;n=248045&amp;dst=100005" TargetMode = "External"/>
	<Relationship Id="rId58" Type="http://schemas.openxmlformats.org/officeDocument/2006/relationships/hyperlink" Target="https://login.consultant.ru/link/?req=doc&amp;base=SPB&amp;n=249239&amp;dst=100005" TargetMode = "External"/>
	<Relationship Id="rId59" Type="http://schemas.openxmlformats.org/officeDocument/2006/relationships/hyperlink" Target="https://login.consultant.ru/link/?req=doc&amp;base=SPB&amp;n=253067&amp;dst=100005" TargetMode = "External"/>
	<Relationship Id="rId60" Type="http://schemas.openxmlformats.org/officeDocument/2006/relationships/hyperlink" Target="https://login.consultant.ru/link/?req=doc&amp;base=SPB&amp;n=256511&amp;dst=100005" TargetMode = "External"/>
	<Relationship Id="rId61" Type="http://schemas.openxmlformats.org/officeDocument/2006/relationships/hyperlink" Target="https://login.consultant.ru/link/?req=doc&amp;base=SPB&amp;n=286923&amp;dst=100011" TargetMode = "External"/>
	<Relationship Id="rId62" Type="http://schemas.openxmlformats.org/officeDocument/2006/relationships/hyperlink" Target="https://login.consultant.ru/link/?req=doc&amp;base=SPB&amp;n=258765&amp;dst=100007" TargetMode = "External"/>
	<Relationship Id="rId63" Type="http://schemas.openxmlformats.org/officeDocument/2006/relationships/hyperlink" Target="https://login.consultant.ru/link/?req=doc&amp;base=SPB&amp;n=258764&amp;dst=100005" TargetMode = "External"/>
	<Relationship Id="rId64" Type="http://schemas.openxmlformats.org/officeDocument/2006/relationships/hyperlink" Target="https://login.consultant.ru/link/?req=doc&amp;base=SPB&amp;n=260673&amp;dst=100005" TargetMode = "External"/>
	<Relationship Id="rId65" Type="http://schemas.openxmlformats.org/officeDocument/2006/relationships/hyperlink" Target="https://login.consultant.ru/link/?req=doc&amp;base=SPB&amp;n=261288&amp;dst=100005" TargetMode = "External"/>
	<Relationship Id="rId66" Type="http://schemas.openxmlformats.org/officeDocument/2006/relationships/hyperlink" Target="https://login.consultant.ru/link/?req=doc&amp;base=SPB&amp;n=262304&amp;dst=100020" TargetMode = "External"/>
	<Relationship Id="rId67" Type="http://schemas.openxmlformats.org/officeDocument/2006/relationships/hyperlink" Target="https://login.consultant.ru/link/?req=doc&amp;base=SPB&amp;n=287925&amp;dst=100015" TargetMode = "External"/>
	<Relationship Id="rId68" Type="http://schemas.openxmlformats.org/officeDocument/2006/relationships/hyperlink" Target="https://login.consultant.ru/link/?req=doc&amp;base=SPB&amp;n=262673&amp;dst=100005" TargetMode = "External"/>
	<Relationship Id="rId69" Type="http://schemas.openxmlformats.org/officeDocument/2006/relationships/hyperlink" Target="https://login.consultant.ru/link/?req=doc&amp;base=SPB&amp;n=263480&amp;dst=100005" TargetMode = "External"/>
	<Relationship Id="rId70" Type="http://schemas.openxmlformats.org/officeDocument/2006/relationships/hyperlink" Target="https://login.consultant.ru/link/?req=doc&amp;base=SPB&amp;n=285909&amp;dst=100014" TargetMode = "External"/>
	<Relationship Id="rId71" Type="http://schemas.openxmlformats.org/officeDocument/2006/relationships/hyperlink" Target="https://login.consultant.ru/link/?req=doc&amp;base=SPB&amp;n=269381&amp;dst=100015" TargetMode = "External"/>
	<Relationship Id="rId72" Type="http://schemas.openxmlformats.org/officeDocument/2006/relationships/hyperlink" Target="https://login.consultant.ru/link/?req=doc&amp;base=SPB&amp;n=269813&amp;dst=100012" TargetMode = "External"/>
	<Relationship Id="rId73" Type="http://schemas.openxmlformats.org/officeDocument/2006/relationships/hyperlink" Target="https://login.consultant.ru/link/?req=doc&amp;base=SPB&amp;n=270775&amp;dst=100005" TargetMode = "External"/>
	<Relationship Id="rId74" Type="http://schemas.openxmlformats.org/officeDocument/2006/relationships/hyperlink" Target="https://login.consultant.ru/link/?req=doc&amp;base=SPB&amp;n=289577&amp;dst=100093" TargetMode = "External"/>
	<Relationship Id="rId75" Type="http://schemas.openxmlformats.org/officeDocument/2006/relationships/hyperlink" Target="https://login.consultant.ru/link/?req=doc&amp;base=SPB&amp;n=279841&amp;dst=100005" TargetMode = "External"/>
	<Relationship Id="rId76" Type="http://schemas.openxmlformats.org/officeDocument/2006/relationships/hyperlink" Target="https://login.consultant.ru/link/?req=doc&amp;base=SPB&amp;n=282665&amp;dst=100005" TargetMode = "External"/>
	<Relationship Id="rId77" Type="http://schemas.openxmlformats.org/officeDocument/2006/relationships/hyperlink" Target="https://login.consultant.ru/link/?req=doc&amp;base=SPB&amp;n=283505&amp;dst=100005" TargetMode = "External"/>
	<Relationship Id="rId78" Type="http://schemas.openxmlformats.org/officeDocument/2006/relationships/hyperlink" Target="https://login.consultant.ru/link/?req=doc&amp;base=SPB&amp;n=285256&amp;dst=100005" TargetMode = "External"/>
	<Relationship Id="rId79" Type="http://schemas.openxmlformats.org/officeDocument/2006/relationships/hyperlink" Target="https://login.consultant.ru/link/?req=doc&amp;base=SPB&amp;n=290417&amp;dst=100006" TargetMode = "External"/>
	<Relationship Id="rId80" Type="http://schemas.openxmlformats.org/officeDocument/2006/relationships/hyperlink" Target="https://login.consultant.ru/link/?req=doc&amp;base=SPB&amp;n=286276&amp;dst=100005" TargetMode = "External"/>
	<Relationship Id="rId81" Type="http://schemas.openxmlformats.org/officeDocument/2006/relationships/hyperlink" Target="https://login.consultant.ru/link/?req=doc&amp;base=SPB&amp;n=286570&amp;dst=100005" TargetMode = "External"/>
	<Relationship Id="rId82" Type="http://schemas.openxmlformats.org/officeDocument/2006/relationships/hyperlink" Target="https://login.consultant.ru/link/?req=doc&amp;base=SPB&amp;n=287225&amp;dst=100008" TargetMode = "External"/>
	<Relationship Id="rId83" Type="http://schemas.openxmlformats.org/officeDocument/2006/relationships/hyperlink" Target="https://login.consultant.ru/link/?req=doc&amp;base=SPB&amp;n=287477&amp;dst=100006" TargetMode = "External"/>
	<Relationship Id="rId84" Type="http://schemas.openxmlformats.org/officeDocument/2006/relationships/hyperlink" Target="https://login.consultant.ru/link/?req=doc&amp;base=SPB&amp;n=288769&amp;dst=100005" TargetMode = "External"/>
	<Relationship Id="rId85" Type="http://schemas.openxmlformats.org/officeDocument/2006/relationships/hyperlink" Target="https://login.consultant.ru/link/?req=doc&amp;base=SPB&amp;n=289505&amp;dst=100005" TargetMode = "External"/>
	<Relationship Id="rId86" Type="http://schemas.openxmlformats.org/officeDocument/2006/relationships/hyperlink" Target="https://login.consultant.ru/link/?req=doc&amp;base=SPB&amp;n=285009&amp;dst=115" TargetMode = "External"/>
	<Relationship Id="rId87" Type="http://schemas.openxmlformats.org/officeDocument/2006/relationships/hyperlink" Target="https://login.consultant.ru/link/?req=doc&amp;base=SPB&amp;n=174688&amp;dst=100011" TargetMode = "External"/>
	<Relationship Id="rId88" Type="http://schemas.openxmlformats.org/officeDocument/2006/relationships/hyperlink" Target="https://login.consultant.ru/link/?req=doc&amp;base=SPB&amp;n=174688&amp;dst=100012" TargetMode = "External"/>
	<Relationship Id="rId89" Type="http://schemas.openxmlformats.org/officeDocument/2006/relationships/hyperlink" Target="https://login.consultant.ru/link/?req=doc&amp;base=SPB&amp;n=75090" TargetMode = "External"/>
	<Relationship Id="rId90" Type="http://schemas.openxmlformats.org/officeDocument/2006/relationships/hyperlink" Target="https://login.consultant.ru/link/?req=doc&amp;base=SPB&amp;n=72266" TargetMode = "External"/>
	<Relationship Id="rId91" Type="http://schemas.openxmlformats.org/officeDocument/2006/relationships/hyperlink" Target="https://login.consultant.ru/link/?req=doc&amp;base=SPB&amp;n=193056&amp;dst=100011" TargetMode = "External"/>
	<Relationship Id="rId92" Type="http://schemas.openxmlformats.org/officeDocument/2006/relationships/hyperlink" Target="https://login.consultant.ru/link/?req=doc&amp;base=SPB&amp;n=121122&amp;dst=100010" TargetMode = "External"/>
	<Relationship Id="rId93" Type="http://schemas.openxmlformats.org/officeDocument/2006/relationships/hyperlink" Target="https://login.consultant.ru/link/?req=doc&amp;base=SPB&amp;n=184212&amp;dst=100006" TargetMode = "External"/>
	<Relationship Id="rId94" Type="http://schemas.openxmlformats.org/officeDocument/2006/relationships/hyperlink" Target="https://login.consultant.ru/link/?req=doc&amp;base=SPB&amp;n=252515&amp;dst=100023" TargetMode = "External"/>
	<Relationship Id="rId95" Type="http://schemas.openxmlformats.org/officeDocument/2006/relationships/hyperlink" Target="https://login.consultant.ru/link/?req=doc&amp;base=SPB&amp;n=254711&amp;dst=100029" TargetMode = "External"/>
	<Relationship Id="rId96" Type="http://schemas.openxmlformats.org/officeDocument/2006/relationships/hyperlink" Target="https://login.consultant.ru/link/?req=doc&amp;base=SPB&amp;n=101456&amp;dst=100007" TargetMode = "External"/>
	<Relationship Id="rId97" Type="http://schemas.openxmlformats.org/officeDocument/2006/relationships/hyperlink" Target="https://login.consultant.ru/link/?req=doc&amp;base=SPB&amp;n=192043&amp;dst=100009" TargetMode = "External"/>
	<Relationship Id="rId98" Type="http://schemas.openxmlformats.org/officeDocument/2006/relationships/hyperlink" Target="https://login.consultant.ru/link/?req=doc&amp;base=SPB&amp;n=205452&amp;dst=100091" TargetMode = "External"/>
	<Relationship Id="rId99" Type="http://schemas.openxmlformats.org/officeDocument/2006/relationships/hyperlink" Target="https://login.consultant.ru/link/?req=doc&amp;base=SPB&amp;n=205450&amp;dst=100025" TargetMode = "External"/>
	<Relationship Id="rId100" Type="http://schemas.openxmlformats.org/officeDocument/2006/relationships/hyperlink" Target="https://login.consultant.ru/link/?req=doc&amp;base=SPB&amp;n=205454&amp;dst=100019" TargetMode = "External"/>
	<Relationship Id="rId101" Type="http://schemas.openxmlformats.org/officeDocument/2006/relationships/hyperlink" Target="https://login.consultant.ru/link/?req=doc&amp;base=SPB&amp;n=184284&amp;dst=100080" TargetMode = "External"/>
	<Relationship Id="rId102" Type="http://schemas.openxmlformats.org/officeDocument/2006/relationships/hyperlink" Target="https://login.consultant.ru/link/?req=doc&amp;base=SPB&amp;n=127080&amp;dst=100010" TargetMode = "External"/>
	<Relationship Id="rId103" Type="http://schemas.openxmlformats.org/officeDocument/2006/relationships/hyperlink" Target="https://login.consultant.ru/link/?req=doc&amp;base=SPB&amp;n=129644&amp;dst=100006" TargetMode = "External"/>
	<Relationship Id="rId104" Type="http://schemas.openxmlformats.org/officeDocument/2006/relationships/hyperlink" Target="https://login.consultant.ru/link/?req=doc&amp;base=SPB&amp;n=160388&amp;dst=100007" TargetMode = "External"/>
	<Relationship Id="rId105" Type="http://schemas.openxmlformats.org/officeDocument/2006/relationships/hyperlink" Target="https://login.consultant.ru/link/?req=doc&amp;base=SPB&amp;n=134319&amp;dst=100005" TargetMode = "External"/>
	<Relationship Id="rId106" Type="http://schemas.openxmlformats.org/officeDocument/2006/relationships/hyperlink" Target="https://login.consultant.ru/link/?req=doc&amp;base=SPB&amp;n=205628&amp;dst=100013" TargetMode = "External"/>
	<Relationship Id="rId107" Type="http://schemas.openxmlformats.org/officeDocument/2006/relationships/hyperlink" Target="https://login.consultant.ru/link/?req=doc&amp;base=SPB&amp;n=141098&amp;dst=100006" TargetMode = "External"/>
	<Relationship Id="rId108" Type="http://schemas.openxmlformats.org/officeDocument/2006/relationships/hyperlink" Target="https://login.consultant.ru/link/?req=doc&amp;base=SPB&amp;n=141994&amp;dst=100021" TargetMode = "External"/>
	<Relationship Id="rId109" Type="http://schemas.openxmlformats.org/officeDocument/2006/relationships/hyperlink" Target="https://login.consultant.ru/link/?req=doc&amp;base=SPB&amp;n=160540&amp;dst=100007" TargetMode = "External"/>
	<Relationship Id="rId110" Type="http://schemas.openxmlformats.org/officeDocument/2006/relationships/hyperlink" Target="https://login.consultant.ru/link/?req=doc&amp;base=SPB&amp;n=205625&amp;dst=100092" TargetMode = "External"/>
	<Relationship Id="rId111" Type="http://schemas.openxmlformats.org/officeDocument/2006/relationships/hyperlink" Target="https://login.consultant.ru/link/?req=doc&amp;base=SPB&amp;n=147370&amp;dst=100005" TargetMode = "External"/>
	<Relationship Id="rId112" Type="http://schemas.openxmlformats.org/officeDocument/2006/relationships/hyperlink" Target="https://login.consultant.ru/link/?req=doc&amp;base=SPB&amp;n=155043&amp;dst=100005" TargetMode = "External"/>
	<Relationship Id="rId113" Type="http://schemas.openxmlformats.org/officeDocument/2006/relationships/hyperlink" Target="https://login.consultant.ru/link/?req=doc&amp;base=SPB&amp;n=157392&amp;dst=100005" TargetMode = "External"/>
	<Relationship Id="rId114" Type="http://schemas.openxmlformats.org/officeDocument/2006/relationships/hyperlink" Target="https://login.consultant.ru/link/?req=doc&amp;base=SPB&amp;n=160166&amp;dst=100005" TargetMode = "External"/>
	<Relationship Id="rId115" Type="http://schemas.openxmlformats.org/officeDocument/2006/relationships/hyperlink" Target="https://login.consultant.ru/link/?req=doc&amp;base=SPB&amp;n=165869&amp;dst=100007" TargetMode = "External"/>
	<Relationship Id="rId116" Type="http://schemas.openxmlformats.org/officeDocument/2006/relationships/hyperlink" Target="https://login.consultant.ru/link/?req=doc&amp;base=SPB&amp;n=235295&amp;dst=100018" TargetMode = "External"/>
	<Relationship Id="rId117" Type="http://schemas.openxmlformats.org/officeDocument/2006/relationships/hyperlink" Target="https://login.consultant.ru/link/?req=doc&amp;base=SPB&amp;n=174688&amp;dst=100013" TargetMode = "External"/>
	<Relationship Id="rId118" Type="http://schemas.openxmlformats.org/officeDocument/2006/relationships/hyperlink" Target="https://login.consultant.ru/link/?req=doc&amp;base=SPB&amp;n=178262&amp;dst=100005" TargetMode = "External"/>
	<Relationship Id="rId119" Type="http://schemas.openxmlformats.org/officeDocument/2006/relationships/hyperlink" Target="https://login.consultant.ru/link/?req=doc&amp;base=SPB&amp;n=184251&amp;dst=100005" TargetMode = "External"/>
	<Relationship Id="rId120" Type="http://schemas.openxmlformats.org/officeDocument/2006/relationships/hyperlink" Target="https://login.consultant.ru/link/?req=doc&amp;base=SPB&amp;n=187133&amp;dst=100005" TargetMode = "External"/>
	<Relationship Id="rId121" Type="http://schemas.openxmlformats.org/officeDocument/2006/relationships/hyperlink" Target="https://login.consultant.ru/link/?req=doc&amp;base=SPB&amp;n=192287&amp;dst=100005" TargetMode = "External"/>
	<Relationship Id="rId122" Type="http://schemas.openxmlformats.org/officeDocument/2006/relationships/hyperlink" Target="https://login.consultant.ru/link/?req=doc&amp;base=SPB&amp;n=196797&amp;dst=100010" TargetMode = "External"/>
	<Relationship Id="rId123" Type="http://schemas.openxmlformats.org/officeDocument/2006/relationships/hyperlink" Target="https://login.consultant.ru/link/?req=doc&amp;base=SPB&amp;n=198374&amp;dst=100005" TargetMode = "External"/>
	<Relationship Id="rId124" Type="http://schemas.openxmlformats.org/officeDocument/2006/relationships/hyperlink" Target="https://login.consultant.ru/link/?req=doc&amp;base=SPB&amp;n=200736&amp;dst=100005" TargetMode = "External"/>
	<Relationship Id="rId125" Type="http://schemas.openxmlformats.org/officeDocument/2006/relationships/hyperlink" Target="https://login.consultant.ru/link/?req=doc&amp;base=SPB&amp;n=235470&amp;dst=100010" TargetMode = "External"/>
	<Relationship Id="rId126" Type="http://schemas.openxmlformats.org/officeDocument/2006/relationships/hyperlink" Target="https://login.consultant.ru/link/?req=doc&amp;base=SPB&amp;n=204133&amp;dst=100005" TargetMode = "External"/>
	<Relationship Id="rId127" Type="http://schemas.openxmlformats.org/officeDocument/2006/relationships/hyperlink" Target="https://login.consultant.ru/link/?req=doc&amp;base=SPB&amp;n=235472&amp;dst=100040" TargetMode = "External"/>
	<Relationship Id="rId128" Type="http://schemas.openxmlformats.org/officeDocument/2006/relationships/hyperlink" Target="https://login.consultant.ru/link/?req=doc&amp;base=SPB&amp;n=211457&amp;dst=100012" TargetMode = "External"/>
	<Relationship Id="rId129" Type="http://schemas.openxmlformats.org/officeDocument/2006/relationships/hyperlink" Target="https://login.consultant.ru/link/?req=doc&amp;base=SPB&amp;n=247203&amp;dst=100012" TargetMode = "External"/>
	<Relationship Id="rId130" Type="http://schemas.openxmlformats.org/officeDocument/2006/relationships/hyperlink" Target="https://login.consultant.ru/link/?req=doc&amp;base=SPB&amp;n=219337&amp;dst=100005" TargetMode = "External"/>
	<Relationship Id="rId131" Type="http://schemas.openxmlformats.org/officeDocument/2006/relationships/hyperlink" Target="https://login.consultant.ru/link/?req=doc&amp;base=SPB&amp;n=289809&amp;dst=100011" TargetMode = "External"/>
	<Relationship Id="rId132" Type="http://schemas.openxmlformats.org/officeDocument/2006/relationships/hyperlink" Target="https://login.consultant.ru/link/?req=doc&amp;base=SPB&amp;n=253241&amp;dst=100013" TargetMode = "External"/>
	<Relationship Id="rId133" Type="http://schemas.openxmlformats.org/officeDocument/2006/relationships/hyperlink" Target="https://login.consultant.ru/link/?req=doc&amp;base=SPB&amp;n=233747&amp;dst=100005" TargetMode = "External"/>
	<Relationship Id="rId134" Type="http://schemas.openxmlformats.org/officeDocument/2006/relationships/hyperlink" Target="https://login.consultant.ru/link/?req=doc&amp;base=SPB&amp;n=236587&amp;dst=100005" TargetMode = "External"/>
	<Relationship Id="rId135" Type="http://schemas.openxmlformats.org/officeDocument/2006/relationships/hyperlink" Target="https://login.consultant.ru/link/?req=doc&amp;base=SPB&amp;n=237911&amp;dst=100005" TargetMode = "External"/>
	<Relationship Id="rId136" Type="http://schemas.openxmlformats.org/officeDocument/2006/relationships/hyperlink" Target="https://login.consultant.ru/link/?req=doc&amp;base=SPB&amp;n=238138&amp;dst=100005" TargetMode = "External"/>
	<Relationship Id="rId137" Type="http://schemas.openxmlformats.org/officeDocument/2006/relationships/hyperlink" Target="https://login.consultant.ru/link/?req=doc&amp;base=SPB&amp;n=242143&amp;dst=100005" TargetMode = "External"/>
	<Relationship Id="rId138" Type="http://schemas.openxmlformats.org/officeDocument/2006/relationships/hyperlink" Target="https://login.consultant.ru/link/?req=doc&amp;base=SPB&amp;n=244659&amp;dst=100005" TargetMode = "External"/>
	<Relationship Id="rId139" Type="http://schemas.openxmlformats.org/officeDocument/2006/relationships/hyperlink" Target="https://login.consultant.ru/link/?req=doc&amp;base=SPB&amp;n=245173&amp;dst=100005" TargetMode = "External"/>
	<Relationship Id="rId140" Type="http://schemas.openxmlformats.org/officeDocument/2006/relationships/hyperlink" Target="https://login.consultant.ru/link/?req=doc&amp;base=SPB&amp;n=253243&amp;dst=100012" TargetMode = "External"/>
	<Relationship Id="rId141" Type="http://schemas.openxmlformats.org/officeDocument/2006/relationships/hyperlink" Target="https://login.consultant.ru/link/?req=doc&amp;base=SPB&amp;n=248045&amp;dst=100005" TargetMode = "External"/>
	<Relationship Id="rId142" Type="http://schemas.openxmlformats.org/officeDocument/2006/relationships/hyperlink" Target="https://login.consultant.ru/link/?req=doc&amp;base=SPB&amp;n=249239&amp;dst=100005" TargetMode = "External"/>
	<Relationship Id="rId143" Type="http://schemas.openxmlformats.org/officeDocument/2006/relationships/hyperlink" Target="https://login.consultant.ru/link/?req=doc&amp;base=SPB&amp;n=253067&amp;dst=100005" TargetMode = "External"/>
	<Relationship Id="rId144" Type="http://schemas.openxmlformats.org/officeDocument/2006/relationships/hyperlink" Target="https://login.consultant.ru/link/?req=doc&amp;base=SPB&amp;n=256511&amp;dst=100005" TargetMode = "External"/>
	<Relationship Id="rId145" Type="http://schemas.openxmlformats.org/officeDocument/2006/relationships/hyperlink" Target="https://login.consultant.ru/link/?req=doc&amp;base=SPB&amp;n=286923&amp;dst=100011" TargetMode = "External"/>
	<Relationship Id="rId146" Type="http://schemas.openxmlformats.org/officeDocument/2006/relationships/hyperlink" Target="https://login.consultant.ru/link/?req=doc&amp;base=SPB&amp;n=258765&amp;dst=100007" TargetMode = "External"/>
	<Relationship Id="rId147" Type="http://schemas.openxmlformats.org/officeDocument/2006/relationships/hyperlink" Target="https://login.consultant.ru/link/?req=doc&amp;base=SPB&amp;n=258764&amp;dst=100005" TargetMode = "External"/>
	<Relationship Id="rId148" Type="http://schemas.openxmlformats.org/officeDocument/2006/relationships/hyperlink" Target="https://login.consultant.ru/link/?req=doc&amp;base=SPB&amp;n=260673&amp;dst=100005" TargetMode = "External"/>
	<Relationship Id="rId149" Type="http://schemas.openxmlformats.org/officeDocument/2006/relationships/hyperlink" Target="https://login.consultant.ru/link/?req=doc&amp;base=SPB&amp;n=261288&amp;dst=100005" TargetMode = "External"/>
	<Relationship Id="rId150" Type="http://schemas.openxmlformats.org/officeDocument/2006/relationships/hyperlink" Target="https://login.consultant.ru/link/?req=doc&amp;base=SPB&amp;n=262304&amp;dst=100020" TargetMode = "External"/>
	<Relationship Id="rId151" Type="http://schemas.openxmlformats.org/officeDocument/2006/relationships/hyperlink" Target="https://login.consultant.ru/link/?req=doc&amp;base=SPB&amp;n=287925&amp;dst=100015" TargetMode = "External"/>
	<Relationship Id="rId152" Type="http://schemas.openxmlformats.org/officeDocument/2006/relationships/hyperlink" Target="https://login.consultant.ru/link/?req=doc&amp;base=SPB&amp;n=262673&amp;dst=100005" TargetMode = "External"/>
	<Relationship Id="rId153" Type="http://schemas.openxmlformats.org/officeDocument/2006/relationships/hyperlink" Target="https://login.consultant.ru/link/?req=doc&amp;base=SPB&amp;n=263480&amp;dst=100005" TargetMode = "External"/>
	<Relationship Id="rId154" Type="http://schemas.openxmlformats.org/officeDocument/2006/relationships/hyperlink" Target="https://login.consultant.ru/link/?req=doc&amp;base=SPB&amp;n=285909&amp;dst=100014" TargetMode = "External"/>
	<Relationship Id="rId155" Type="http://schemas.openxmlformats.org/officeDocument/2006/relationships/hyperlink" Target="https://login.consultant.ru/link/?req=doc&amp;base=SPB&amp;n=269381&amp;dst=100015" TargetMode = "External"/>
	<Relationship Id="rId156" Type="http://schemas.openxmlformats.org/officeDocument/2006/relationships/hyperlink" Target="https://login.consultant.ru/link/?req=doc&amp;base=SPB&amp;n=269813&amp;dst=100012" TargetMode = "External"/>
	<Relationship Id="rId157" Type="http://schemas.openxmlformats.org/officeDocument/2006/relationships/hyperlink" Target="https://login.consultant.ru/link/?req=doc&amp;base=SPB&amp;n=270775&amp;dst=100005" TargetMode = "External"/>
	<Relationship Id="rId158" Type="http://schemas.openxmlformats.org/officeDocument/2006/relationships/hyperlink" Target="https://login.consultant.ru/link/?req=doc&amp;base=SPB&amp;n=289577&amp;dst=100093" TargetMode = "External"/>
	<Relationship Id="rId159" Type="http://schemas.openxmlformats.org/officeDocument/2006/relationships/hyperlink" Target="https://login.consultant.ru/link/?req=doc&amp;base=SPB&amp;n=279841&amp;dst=100005" TargetMode = "External"/>
	<Relationship Id="rId160" Type="http://schemas.openxmlformats.org/officeDocument/2006/relationships/hyperlink" Target="https://login.consultant.ru/link/?req=doc&amp;base=SPB&amp;n=282665&amp;dst=100005" TargetMode = "External"/>
	<Relationship Id="rId161" Type="http://schemas.openxmlformats.org/officeDocument/2006/relationships/hyperlink" Target="https://login.consultant.ru/link/?req=doc&amp;base=SPB&amp;n=283505&amp;dst=100005" TargetMode = "External"/>
	<Relationship Id="rId162" Type="http://schemas.openxmlformats.org/officeDocument/2006/relationships/hyperlink" Target="https://login.consultant.ru/link/?req=doc&amp;base=SPB&amp;n=285256&amp;dst=100005" TargetMode = "External"/>
	<Relationship Id="rId163" Type="http://schemas.openxmlformats.org/officeDocument/2006/relationships/hyperlink" Target="https://login.consultant.ru/link/?req=doc&amp;base=SPB&amp;n=290417&amp;dst=100006" TargetMode = "External"/>
	<Relationship Id="rId164" Type="http://schemas.openxmlformats.org/officeDocument/2006/relationships/hyperlink" Target="https://login.consultant.ru/link/?req=doc&amp;base=SPB&amp;n=286276&amp;dst=100005" TargetMode = "External"/>
	<Relationship Id="rId165" Type="http://schemas.openxmlformats.org/officeDocument/2006/relationships/hyperlink" Target="https://login.consultant.ru/link/?req=doc&amp;base=SPB&amp;n=286570&amp;dst=100005" TargetMode = "External"/>
	<Relationship Id="rId166" Type="http://schemas.openxmlformats.org/officeDocument/2006/relationships/hyperlink" Target="https://login.consultant.ru/link/?req=doc&amp;base=SPB&amp;n=287225&amp;dst=100008" TargetMode = "External"/>
	<Relationship Id="rId167" Type="http://schemas.openxmlformats.org/officeDocument/2006/relationships/hyperlink" Target="https://login.consultant.ru/link/?req=doc&amp;base=SPB&amp;n=287477&amp;dst=100006" TargetMode = "External"/>
	<Relationship Id="rId168" Type="http://schemas.openxmlformats.org/officeDocument/2006/relationships/hyperlink" Target="https://login.consultant.ru/link/?req=doc&amp;base=SPB&amp;n=288769&amp;dst=100005" TargetMode = "External"/>
	<Relationship Id="rId169" Type="http://schemas.openxmlformats.org/officeDocument/2006/relationships/hyperlink" Target="https://login.consultant.ru/link/?req=doc&amp;base=SPB&amp;n=289505&amp;dst=100005" TargetMode = "External"/>
	<Relationship Id="rId170" Type="http://schemas.openxmlformats.org/officeDocument/2006/relationships/hyperlink" Target="https://login.consultant.ru/link/?req=doc&amp;base=SPB&amp;n=174688&amp;dst=100014" TargetMode = "External"/>
	<Relationship Id="rId171" Type="http://schemas.openxmlformats.org/officeDocument/2006/relationships/hyperlink" Target="https://login.consultant.ru/link/?req=doc&amp;base=LAW&amp;n=460024" TargetMode = "External"/>
	<Relationship Id="rId172" Type="http://schemas.openxmlformats.org/officeDocument/2006/relationships/hyperlink" Target="https://login.consultant.ru/link/?req=doc&amp;base=LAW&amp;n=451872" TargetMode = "External"/>
	<Relationship Id="rId173" Type="http://schemas.openxmlformats.org/officeDocument/2006/relationships/hyperlink" Target="https://login.consultant.ru/link/?req=doc&amp;base=SPB&amp;n=287477&amp;dst=100008" TargetMode = "External"/>
	<Relationship Id="rId174" Type="http://schemas.openxmlformats.org/officeDocument/2006/relationships/hyperlink" Target="https://login.consultant.ru/link/?req=doc&amp;base=LAW&amp;n=469770" TargetMode = "External"/>
	<Relationship Id="rId175" Type="http://schemas.openxmlformats.org/officeDocument/2006/relationships/hyperlink" Target="https://login.consultant.ru/link/?req=doc&amp;base=SPB&amp;n=290566" TargetMode = "External"/>
	<Relationship Id="rId176" Type="http://schemas.openxmlformats.org/officeDocument/2006/relationships/hyperlink" Target="https://login.consultant.ru/link/?req=doc&amp;base=SPB&amp;n=219337&amp;dst=100006" TargetMode = "External"/>
	<Relationship Id="rId177" Type="http://schemas.openxmlformats.org/officeDocument/2006/relationships/hyperlink" Target="https://login.consultant.ru/link/?req=doc&amp;base=SPB&amp;n=262304&amp;dst=100021" TargetMode = "External"/>
	<Relationship Id="rId178" Type="http://schemas.openxmlformats.org/officeDocument/2006/relationships/hyperlink" Target="https://login.consultant.ru/link/?req=doc&amp;base=SPB&amp;n=262304&amp;dst=100023" TargetMode = "External"/>
	<Relationship Id="rId179" Type="http://schemas.openxmlformats.org/officeDocument/2006/relationships/hyperlink" Target="https://login.consultant.ru/link/?req=doc&amp;base=SPB&amp;n=235472&amp;dst=100040" TargetMode = "External"/>
	<Relationship Id="rId180" Type="http://schemas.openxmlformats.org/officeDocument/2006/relationships/hyperlink" Target="https://login.consultant.ru/link/?req=doc&amp;base=LAW&amp;n=2875" TargetMode = "External"/>
	<Relationship Id="rId181" Type="http://schemas.openxmlformats.org/officeDocument/2006/relationships/hyperlink" Target="https://login.consultant.ru/link/?req=doc&amp;base=SPB&amp;n=285009" TargetMode = "External"/>
	<Relationship Id="rId182" Type="http://schemas.openxmlformats.org/officeDocument/2006/relationships/hyperlink" Target="https://login.consultant.ru/link/?req=doc&amp;base=SPB&amp;n=198374&amp;dst=100005" TargetMode = "External"/>
	<Relationship Id="rId183" Type="http://schemas.openxmlformats.org/officeDocument/2006/relationships/hyperlink" Target="https://login.consultant.ru/link/?req=doc&amp;base=SPB&amp;n=174688&amp;dst=100030" TargetMode = "External"/>
	<Relationship Id="rId184" Type="http://schemas.openxmlformats.org/officeDocument/2006/relationships/hyperlink" Target="https://login.consultant.ru/link/?req=doc&amp;base=SPB&amp;n=174688&amp;dst=100031" TargetMode = "External"/>
	<Relationship Id="rId185" Type="http://schemas.openxmlformats.org/officeDocument/2006/relationships/hyperlink" Target="https://login.consultant.ru/link/?req=doc&amp;base=SPB&amp;n=200736&amp;dst=100011" TargetMode = "External"/>
	<Relationship Id="rId186" Type="http://schemas.openxmlformats.org/officeDocument/2006/relationships/hyperlink" Target="https://login.consultant.ru/link/?req=doc&amp;base=SPB&amp;n=290496&amp;dst=100079" TargetMode = "External"/>
	<Relationship Id="rId187" Type="http://schemas.openxmlformats.org/officeDocument/2006/relationships/hyperlink" Target="https://login.consultant.ru/link/?req=doc&amp;base=SPB&amp;n=290496&amp;dst=100080" TargetMode = "External"/>
	<Relationship Id="rId188" Type="http://schemas.openxmlformats.org/officeDocument/2006/relationships/hyperlink" Target="https://login.consultant.ru/link/?req=doc&amp;base=SPB&amp;n=200736&amp;dst=100012" TargetMode = "External"/>
	<Relationship Id="rId189" Type="http://schemas.openxmlformats.org/officeDocument/2006/relationships/hyperlink" Target="https://login.consultant.ru/link/?req=doc&amp;base=LAW&amp;n=448313&amp;dst=41" TargetMode = "External"/>
	<Relationship Id="rId190" Type="http://schemas.openxmlformats.org/officeDocument/2006/relationships/hyperlink" Target="https://login.consultant.ru/link/?req=doc&amp;base=LAW&amp;n=448313&amp;dst=60" TargetMode = "External"/>
	<Relationship Id="rId191" Type="http://schemas.openxmlformats.org/officeDocument/2006/relationships/hyperlink" Target="https://login.consultant.ru/link/?req=doc&amp;base=SPB&amp;n=262304&amp;dst=100024" TargetMode = "External"/>
	<Relationship Id="rId192" Type="http://schemas.openxmlformats.org/officeDocument/2006/relationships/hyperlink" Target="https://login.consultant.ru/link/?req=doc&amp;base=LAW&amp;n=474163&amp;dst=100069" TargetMode = "External"/>
	<Relationship Id="rId193" Type="http://schemas.openxmlformats.org/officeDocument/2006/relationships/hyperlink" Target="https://login.consultant.ru/link/?req=doc&amp;base=LAW&amp;n=474163&amp;dst=100071" TargetMode = "External"/>
	<Relationship Id="rId194" Type="http://schemas.openxmlformats.org/officeDocument/2006/relationships/hyperlink" Target="https://login.consultant.ru/link/?req=doc&amp;base=SPB&amp;n=261288&amp;dst=100006" TargetMode = "External"/>
	<Relationship Id="rId195" Type="http://schemas.openxmlformats.org/officeDocument/2006/relationships/hyperlink" Target="https://login.consultant.ru/link/?req=doc&amp;base=SPB&amp;n=269381&amp;dst=100016" TargetMode = "External"/>
	<Relationship Id="rId196" Type="http://schemas.openxmlformats.org/officeDocument/2006/relationships/hyperlink" Target="https://login.consultant.ru/link/?req=doc&amp;base=SPB&amp;n=211457&amp;dst=100013" TargetMode = "External"/>
	<Relationship Id="rId197" Type="http://schemas.openxmlformats.org/officeDocument/2006/relationships/hyperlink" Target="https://login.consultant.ru/link/?req=doc&amp;base=SPB&amp;n=290566" TargetMode = "External"/>
	<Relationship Id="rId198" Type="http://schemas.openxmlformats.org/officeDocument/2006/relationships/hyperlink" Target="https://login.consultant.ru/link/?req=doc&amp;base=SPB&amp;n=253241&amp;dst=100015" TargetMode = "External"/>
	<Relationship Id="rId199" Type="http://schemas.openxmlformats.org/officeDocument/2006/relationships/hyperlink" Target="https://login.consultant.ru/link/?req=doc&amp;base=LAW&amp;n=469770&amp;dst=116" TargetMode = "External"/>
	<Relationship Id="rId200" Type="http://schemas.openxmlformats.org/officeDocument/2006/relationships/hyperlink" Target="https://login.consultant.ru/link/?req=doc&amp;base=SPB&amp;n=261288&amp;dst=100009" TargetMode = "External"/>
	<Relationship Id="rId201" Type="http://schemas.openxmlformats.org/officeDocument/2006/relationships/hyperlink" Target="https://login.consultant.ru/link/?req=doc&amp;base=SPB&amp;n=290566" TargetMode = "External"/>
	<Relationship Id="rId202" Type="http://schemas.openxmlformats.org/officeDocument/2006/relationships/hyperlink" Target="https://login.consultant.ru/link/?req=doc&amp;base=SPB&amp;n=290566" TargetMode = "External"/>
	<Relationship Id="rId203" Type="http://schemas.openxmlformats.org/officeDocument/2006/relationships/hyperlink" Target="https://login.consultant.ru/link/?req=doc&amp;base=SPB&amp;n=245173&amp;dst=100007" TargetMode = "External"/>
	<Relationship Id="rId204" Type="http://schemas.openxmlformats.org/officeDocument/2006/relationships/hyperlink" Target="https://login.consultant.ru/link/?req=doc&amp;base=SPB&amp;n=290566" TargetMode = "External"/>
	<Relationship Id="rId205" Type="http://schemas.openxmlformats.org/officeDocument/2006/relationships/hyperlink" Target="https://login.consultant.ru/link/?req=doc&amp;base=SPB&amp;n=245173&amp;dst=100008" TargetMode = "External"/>
	<Relationship Id="rId206" Type="http://schemas.openxmlformats.org/officeDocument/2006/relationships/hyperlink" Target="https://login.consultant.ru/link/?req=doc&amp;base=SPB&amp;n=245173&amp;dst=100010" TargetMode = "External"/>
	<Relationship Id="rId207" Type="http://schemas.openxmlformats.org/officeDocument/2006/relationships/hyperlink" Target="https://login.consultant.ru/link/?req=doc&amp;base=SPB&amp;n=253067&amp;dst=100007" TargetMode = "External"/>
	<Relationship Id="rId208" Type="http://schemas.openxmlformats.org/officeDocument/2006/relationships/hyperlink" Target="https://login.consultant.ru/link/?req=doc&amp;base=SPB&amp;n=258764&amp;dst=100007" TargetMode = "External"/>
	<Relationship Id="rId209" Type="http://schemas.openxmlformats.org/officeDocument/2006/relationships/hyperlink" Target="https://login.consultant.ru/link/?req=doc&amp;base=SPB&amp;n=290566" TargetMode = "External"/>
	<Relationship Id="rId210" Type="http://schemas.openxmlformats.org/officeDocument/2006/relationships/hyperlink" Target="https://login.consultant.ru/link/?req=doc&amp;base=SPB&amp;n=290566" TargetMode = "External"/>
	<Relationship Id="rId211" Type="http://schemas.openxmlformats.org/officeDocument/2006/relationships/hyperlink" Target="https://login.consultant.ru/link/?req=doc&amp;base=SPB&amp;n=253241&amp;dst=100017" TargetMode = "External"/>
	<Relationship Id="rId212" Type="http://schemas.openxmlformats.org/officeDocument/2006/relationships/hyperlink" Target="https://login.consultant.ru/link/?req=doc&amp;base=SPB&amp;n=290566" TargetMode = "External"/>
	<Relationship Id="rId213" Type="http://schemas.openxmlformats.org/officeDocument/2006/relationships/hyperlink" Target="https://login.consultant.ru/link/?req=doc&amp;base=SPB&amp;n=253067&amp;dst=100007" TargetMode = "External"/>
	<Relationship Id="rId214" Type="http://schemas.openxmlformats.org/officeDocument/2006/relationships/hyperlink" Target="https://login.consultant.ru/link/?req=doc&amp;base=SPB&amp;n=219337&amp;dst=100007" TargetMode = "External"/>
	<Relationship Id="rId215" Type="http://schemas.openxmlformats.org/officeDocument/2006/relationships/hyperlink" Target="https://login.consultant.ru/link/?req=doc&amp;base=SPB&amp;n=253067&amp;dst=100007" TargetMode = "External"/>
	<Relationship Id="rId216" Type="http://schemas.openxmlformats.org/officeDocument/2006/relationships/hyperlink" Target="https://login.consultant.ru/link/?req=doc&amp;base=SPB&amp;n=290566" TargetMode = "External"/>
	<Relationship Id="rId217" Type="http://schemas.openxmlformats.org/officeDocument/2006/relationships/hyperlink" Target="https://login.consultant.ru/link/?req=doc&amp;base=SPB&amp;n=253243&amp;dst=100014" TargetMode = "External"/>
	<Relationship Id="rId218" Type="http://schemas.openxmlformats.org/officeDocument/2006/relationships/hyperlink" Target="https://login.consultant.ru/link/?req=doc&amp;base=SPB&amp;n=253067&amp;dst=100007" TargetMode = "External"/>
	<Relationship Id="rId219" Type="http://schemas.openxmlformats.org/officeDocument/2006/relationships/hyperlink" Target="https://login.consultant.ru/link/?req=doc&amp;base=SPB&amp;n=253067&amp;dst=100007" TargetMode = "External"/>
	<Relationship Id="rId220" Type="http://schemas.openxmlformats.org/officeDocument/2006/relationships/hyperlink" Target="https://login.consultant.ru/link/?req=doc&amp;base=SPB&amp;n=290566" TargetMode = "External"/>
	<Relationship Id="rId221" Type="http://schemas.openxmlformats.org/officeDocument/2006/relationships/hyperlink" Target="https://login.consultant.ru/link/?req=doc&amp;base=SPB&amp;n=290566" TargetMode = "External"/>
	<Relationship Id="rId222" Type="http://schemas.openxmlformats.org/officeDocument/2006/relationships/hyperlink" Target="https://login.consultant.ru/link/?req=doc&amp;base=SPB&amp;n=253067&amp;dst=100007" TargetMode = "External"/>
	<Relationship Id="rId223" Type="http://schemas.openxmlformats.org/officeDocument/2006/relationships/hyperlink" Target="https://login.consultant.ru/link/?req=doc&amp;base=SPB&amp;n=258764&amp;dst=100008" TargetMode = "External"/>
	<Relationship Id="rId224" Type="http://schemas.openxmlformats.org/officeDocument/2006/relationships/hyperlink" Target="https://login.consultant.ru/link/?req=doc&amp;base=SPB&amp;n=258764&amp;dst=100009" TargetMode = "External"/>
	<Relationship Id="rId225" Type="http://schemas.openxmlformats.org/officeDocument/2006/relationships/hyperlink" Target="https://login.consultant.ru/link/?req=doc&amp;base=SPB&amp;n=258764&amp;dst=100010" TargetMode = "External"/>
	<Relationship Id="rId226" Type="http://schemas.openxmlformats.org/officeDocument/2006/relationships/hyperlink" Target="https://login.consultant.ru/link/?req=doc&amp;base=SPB&amp;n=245173&amp;dst=100012" TargetMode = "External"/>
	<Relationship Id="rId227" Type="http://schemas.openxmlformats.org/officeDocument/2006/relationships/hyperlink" Target="https://login.consultant.ru/link/?req=doc&amp;base=SPB&amp;n=290566" TargetMode = "External"/>
	<Relationship Id="rId228" Type="http://schemas.openxmlformats.org/officeDocument/2006/relationships/hyperlink" Target="https://login.consultant.ru/link/?req=doc&amp;base=SPB&amp;n=290566" TargetMode = "External"/>
	<Relationship Id="rId229" Type="http://schemas.openxmlformats.org/officeDocument/2006/relationships/hyperlink" Target="https://login.consultant.ru/link/?req=doc&amp;base=SPB&amp;n=290566" TargetMode = "External"/>
	<Relationship Id="rId230" Type="http://schemas.openxmlformats.org/officeDocument/2006/relationships/hyperlink" Target="https://login.consultant.ru/link/?req=doc&amp;base=SPB&amp;n=236587&amp;dst=100006" TargetMode = "External"/>
	<Relationship Id="rId231" Type="http://schemas.openxmlformats.org/officeDocument/2006/relationships/hyperlink" Target="https://login.consultant.ru/link/?req=doc&amp;base=SPB&amp;n=245173&amp;dst=100013" TargetMode = "External"/>
	<Relationship Id="rId232" Type="http://schemas.openxmlformats.org/officeDocument/2006/relationships/hyperlink" Target="https://login.consultant.ru/link/?req=doc&amp;base=SPB&amp;n=204133&amp;dst=100021" TargetMode = "External"/>
	<Relationship Id="rId233" Type="http://schemas.openxmlformats.org/officeDocument/2006/relationships/hyperlink" Target="https://login.consultant.ru/link/?req=doc&amp;base=SPB&amp;n=262673&amp;dst=100005" TargetMode = "External"/>
	<Relationship Id="rId234" Type="http://schemas.openxmlformats.org/officeDocument/2006/relationships/hyperlink" Target="https://login.consultant.ru/link/?req=doc&amp;base=SPB&amp;n=253243&amp;dst=100015" TargetMode = "External"/>
	<Relationship Id="rId235" Type="http://schemas.openxmlformats.org/officeDocument/2006/relationships/hyperlink" Target="https://login.consultant.ru/link/?req=doc&amp;base=SPB&amp;n=253067&amp;dst=100007" TargetMode = "External"/>
	<Relationship Id="rId236" Type="http://schemas.openxmlformats.org/officeDocument/2006/relationships/hyperlink" Target="https://login.consultant.ru/link/?req=doc&amp;base=SPB&amp;n=281404" TargetMode = "External"/>
	<Relationship Id="rId237" Type="http://schemas.openxmlformats.org/officeDocument/2006/relationships/hyperlink" Target="https://login.consultant.ru/link/?req=doc&amp;base=SPB&amp;n=289809&amp;dst=100011" TargetMode = "External"/>
	<Relationship Id="rId238" Type="http://schemas.openxmlformats.org/officeDocument/2006/relationships/hyperlink" Target="https://login.consultant.ru/link/?req=doc&amp;base=SPB&amp;n=253241&amp;dst=100019" TargetMode = "External"/>
	<Relationship Id="rId239" Type="http://schemas.openxmlformats.org/officeDocument/2006/relationships/hyperlink" Target="https://login.consultant.ru/link/?req=doc&amp;base=SPB&amp;n=253241&amp;dst=100021" TargetMode = "External"/>
	<Relationship Id="rId240" Type="http://schemas.openxmlformats.org/officeDocument/2006/relationships/hyperlink" Target="https://login.consultant.ru/link/?req=doc&amp;base=SPB&amp;n=245173&amp;dst=100014" TargetMode = "External"/>
	<Relationship Id="rId241" Type="http://schemas.openxmlformats.org/officeDocument/2006/relationships/hyperlink" Target="https://login.consultant.ru/link/?req=doc&amp;base=SPB&amp;n=253067&amp;dst=100008" TargetMode = "External"/>
	<Relationship Id="rId242" Type="http://schemas.openxmlformats.org/officeDocument/2006/relationships/hyperlink" Target="https://login.consultant.ru/link/?req=doc&amp;base=SPB&amp;n=253067&amp;dst=100010" TargetMode = "External"/>
	<Relationship Id="rId243" Type="http://schemas.openxmlformats.org/officeDocument/2006/relationships/hyperlink" Target="https://login.consultant.ru/link/?req=doc&amp;base=SPB&amp;n=256511&amp;dst=100006" TargetMode = "External"/>
	<Relationship Id="rId244" Type="http://schemas.openxmlformats.org/officeDocument/2006/relationships/hyperlink" Target="https://login.consultant.ru/link/?req=doc&amp;base=SPB&amp;n=286923&amp;dst=100011" TargetMode = "External"/>
	<Relationship Id="rId245" Type="http://schemas.openxmlformats.org/officeDocument/2006/relationships/hyperlink" Target="https://login.consultant.ru/link/?req=doc&amp;base=SPB&amp;n=269381&amp;dst=100017" TargetMode = "External"/>
	<Relationship Id="rId246" Type="http://schemas.openxmlformats.org/officeDocument/2006/relationships/hyperlink" Target="https://login.consultant.ru/link/?req=doc&amp;base=SPB&amp;n=286923&amp;dst=100013" TargetMode = "External"/>
	<Relationship Id="rId247" Type="http://schemas.openxmlformats.org/officeDocument/2006/relationships/hyperlink" Target="https://login.consultant.ru/link/?req=doc&amp;base=SPB&amp;n=269381&amp;dst=100017" TargetMode = "External"/>
	<Relationship Id="rId248" Type="http://schemas.openxmlformats.org/officeDocument/2006/relationships/hyperlink" Target="https://login.consultant.ru/link/?req=doc&amp;base=SPB&amp;n=286923&amp;dst=100014" TargetMode = "External"/>
	<Relationship Id="rId249" Type="http://schemas.openxmlformats.org/officeDocument/2006/relationships/hyperlink" Target="https://login.consultant.ru/link/?req=doc&amp;base=SPB&amp;n=269381&amp;dst=100017" TargetMode = "External"/>
	<Relationship Id="rId250" Type="http://schemas.openxmlformats.org/officeDocument/2006/relationships/hyperlink" Target="https://login.consultant.ru/link/?req=doc&amp;base=SPB&amp;n=286923&amp;dst=100015" TargetMode = "External"/>
	<Relationship Id="rId251" Type="http://schemas.openxmlformats.org/officeDocument/2006/relationships/hyperlink" Target="https://login.consultant.ru/link/?req=doc&amp;base=SPB&amp;n=269381&amp;dst=100017" TargetMode = "External"/>
	<Relationship Id="rId252" Type="http://schemas.openxmlformats.org/officeDocument/2006/relationships/hyperlink" Target="https://login.consultant.ru/link/?req=doc&amp;base=SPB&amp;n=258764&amp;dst=100011" TargetMode = "External"/>
	<Relationship Id="rId253" Type="http://schemas.openxmlformats.org/officeDocument/2006/relationships/hyperlink" Target="https://login.consultant.ru/link/?req=doc&amp;base=SPB&amp;n=258764&amp;dst=100013" TargetMode = "External"/>
	<Relationship Id="rId254" Type="http://schemas.openxmlformats.org/officeDocument/2006/relationships/hyperlink" Target="https://login.consultant.ru/link/?req=doc&amp;base=LAW&amp;n=469770&amp;dst=100165" TargetMode = "External"/>
	<Relationship Id="rId255" Type="http://schemas.openxmlformats.org/officeDocument/2006/relationships/hyperlink" Target="https://login.consultant.ru/link/?req=doc&amp;base=LAW&amp;n=451741" TargetMode = "External"/>
	<Relationship Id="rId256" Type="http://schemas.openxmlformats.org/officeDocument/2006/relationships/hyperlink" Target="https://login.consultant.ru/link/?req=doc&amp;base=SPB&amp;n=261288&amp;dst=100011" TargetMode = "External"/>
	<Relationship Id="rId257" Type="http://schemas.openxmlformats.org/officeDocument/2006/relationships/hyperlink" Target="https://login.consultant.ru/link/?req=doc&amp;base=LAW&amp;n=474474&amp;dst=101486" TargetMode = "External"/>
	<Relationship Id="rId258" Type="http://schemas.openxmlformats.org/officeDocument/2006/relationships/hyperlink" Target="https://login.consultant.ru/link/?req=doc&amp;base=LAW&amp;n=474474&amp;dst=101487" TargetMode = "External"/>
	<Relationship Id="rId259" Type="http://schemas.openxmlformats.org/officeDocument/2006/relationships/hyperlink" Target="https://login.consultant.ru/link/?req=doc&amp;base=SPB&amp;n=285909&amp;dst=100014" TargetMode = "External"/>
	<Relationship Id="rId260" Type="http://schemas.openxmlformats.org/officeDocument/2006/relationships/hyperlink" Target="https://login.consultant.ru/link/?req=doc&amp;base=SPB&amp;n=289577&amp;dst=100094" TargetMode = "External"/>
	<Relationship Id="rId261" Type="http://schemas.openxmlformats.org/officeDocument/2006/relationships/hyperlink" Target="https://login.consultant.ru/link/?req=doc&amp;base=SPB&amp;n=287225&amp;dst=100008" TargetMode = "External"/>
	<Relationship Id="rId262" Type="http://schemas.openxmlformats.org/officeDocument/2006/relationships/hyperlink" Target="https://login.consultant.ru/link/?req=doc&amp;base=SPB&amp;n=200736&amp;dst=100015" TargetMode = "External"/>
	<Relationship Id="rId263" Type="http://schemas.openxmlformats.org/officeDocument/2006/relationships/hyperlink" Target="https://login.consultant.ru/link/?req=doc&amp;base=SPB&amp;n=200736&amp;dst=100083" TargetMode = "External"/>
	<Relationship Id="rId264" Type="http://schemas.openxmlformats.org/officeDocument/2006/relationships/hyperlink" Target="https://login.consultant.ru/link/?req=doc&amp;base=SPB&amp;n=196797&amp;dst=100045" TargetMode = "External"/>
	<Relationship Id="rId265" Type="http://schemas.openxmlformats.org/officeDocument/2006/relationships/hyperlink" Target="https://login.consultant.ru/link/?req=doc&amp;base=SPB&amp;n=244659&amp;dst=100005" TargetMode = "External"/>
	<Relationship Id="rId266" Type="http://schemas.openxmlformats.org/officeDocument/2006/relationships/hyperlink" Target="https://login.consultant.ru/link/?req=doc&amp;base=SPB&amp;n=253243&amp;dst=100017" TargetMode = "External"/>
	<Relationship Id="rId267" Type="http://schemas.openxmlformats.org/officeDocument/2006/relationships/hyperlink" Target="https://login.consultant.ru/link/?req=doc&amp;base=SPB&amp;n=249239&amp;dst=100006" TargetMode = "External"/>
	<Relationship Id="rId268" Type="http://schemas.openxmlformats.org/officeDocument/2006/relationships/hyperlink" Target="https://login.consultant.ru/link/?req=doc&amp;base=SPB&amp;n=253243&amp;dst=100018" TargetMode = "External"/>
	<Relationship Id="rId269" Type="http://schemas.openxmlformats.org/officeDocument/2006/relationships/hyperlink" Target="https://login.consultant.ru/link/?req=doc&amp;base=LAW&amp;n=453988" TargetMode = "External"/>
	<Relationship Id="rId270" Type="http://schemas.openxmlformats.org/officeDocument/2006/relationships/hyperlink" Target="https://login.consultant.ru/link/?req=doc&amp;base=LAW&amp;n=472842" TargetMode = "External"/>
	<Relationship Id="rId271" Type="http://schemas.openxmlformats.org/officeDocument/2006/relationships/hyperlink" Target="https://login.consultant.ru/link/?req=doc&amp;base=SPB&amp;n=269813&amp;dst=100013" TargetMode = "External"/>
	<Relationship Id="rId272" Type="http://schemas.openxmlformats.org/officeDocument/2006/relationships/hyperlink" Target="https://login.consultant.ru/link/?req=doc&amp;base=LAW&amp;n=127797" TargetMode = "External"/>
	<Relationship Id="rId273" Type="http://schemas.openxmlformats.org/officeDocument/2006/relationships/hyperlink" Target="https://login.consultant.ru/link/?req=doc&amp;base=LAW&amp;n=451866&amp;dst=100008" TargetMode = "External"/>
	<Relationship Id="rId274" Type="http://schemas.openxmlformats.org/officeDocument/2006/relationships/hyperlink" Target="https://login.consultant.ru/link/?req=doc&amp;base=SPB&amp;n=200736&amp;dst=100086" TargetMode = "External"/>
	<Relationship Id="rId275" Type="http://schemas.openxmlformats.org/officeDocument/2006/relationships/hyperlink" Target="https://login.consultant.ru/link/?req=doc&amp;base=SPB&amp;n=256511&amp;dst=100008" TargetMode = "External"/>
	<Relationship Id="rId276" Type="http://schemas.openxmlformats.org/officeDocument/2006/relationships/hyperlink" Target="https://login.consultant.ru/link/?req=doc&amp;base=SPB&amp;n=200736&amp;dst=100089" TargetMode = "External"/>
	<Relationship Id="rId277" Type="http://schemas.openxmlformats.org/officeDocument/2006/relationships/hyperlink" Target="https://login.consultant.ru/link/?req=doc&amp;base=SPB&amp;n=269813&amp;dst=100013" TargetMode = "External"/>
	<Relationship Id="rId278" Type="http://schemas.openxmlformats.org/officeDocument/2006/relationships/hyperlink" Target="https://login.consultant.ru/link/?req=doc&amp;base=SPB&amp;n=290417&amp;dst=100006" TargetMode = "External"/>
	<Relationship Id="rId279" Type="http://schemas.openxmlformats.org/officeDocument/2006/relationships/hyperlink" Target="https://login.consultant.ru/link/?req=doc&amp;base=SPB&amp;n=242143&amp;dst=100006" TargetMode = "External"/>
	<Relationship Id="rId280" Type="http://schemas.openxmlformats.org/officeDocument/2006/relationships/hyperlink" Target="https://login.consultant.ru/link/?req=doc&amp;base=SPB&amp;n=253243&amp;dst=100019" TargetMode = "External"/>
	<Relationship Id="rId281" Type="http://schemas.openxmlformats.org/officeDocument/2006/relationships/hyperlink" Target="https://login.consultant.ru/link/?req=doc&amp;base=SPB&amp;n=200736&amp;dst=100090" TargetMode = "External"/>
	<Relationship Id="rId282" Type="http://schemas.openxmlformats.org/officeDocument/2006/relationships/hyperlink" Target="https://login.consultant.ru/link/?req=doc&amp;base=SPB&amp;n=236587&amp;dst=100008" TargetMode = "External"/>
	<Relationship Id="rId283" Type="http://schemas.openxmlformats.org/officeDocument/2006/relationships/hyperlink" Target="https://login.consultant.ru/link/?req=doc&amp;base=SPB&amp;n=258764&amp;dst=100014" TargetMode = "External"/>
	<Relationship Id="rId284" Type="http://schemas.openxmlformats.org/officeDocument/2006/relationships/hyperlink" Target="https://login.consultant.ru/link/?req=doc&amp;base=SPB&amp;n=200736&amp;dst=100090" TargetMode = "External"/>
	<Relationship Id="rId285" Type="http://schemas.openxmlformats.org/officeDocument/2006/relationships/hyperlink" Target="https://login.consultant.ru/link/?req=doc&amp;base=SPB&amp;n=279841&amp;dst=100006" TargetMode = "External"/>
	<Relationship Id="rId286" Type="http://schemas.openxmlformats.org/officeDocument/2006/relationships/hyperlink" Target="https://login.consultant.ru/link/?req=doc&amp;base=SPB&amp;n=270775&amp;dst=100006" TargetMode = "External"/>
	<Relationship Id="rId287" Type="http://schemas.openxmlformats.org/officeDocument/2006/relationships/hyperlink" Target="https://login.consultant.ru/link/?req=doc&amp;base=SPB&amp;n=200736&amp;dst=100092" TargetMode = "External"/>
	<Relationship Id="rId288" Type="http://schemas.openxmlformats.org/officeDocument/2006/relationships/hyperlink" Target="https://login.consultant.ru/link/?req=doc&amp;base=SPB&amp;n=200736&amp;dst=100093" TargetMode = "External"/>
	<Relationship Id="rId289" Type="http://schemas.openxmlformats.org/officeDocument/2006/relationships/hyperlink" Target="https://login.consultant.ru/link/?req=doc&amp;base=SPB&amp;n=200736&amp;dst=100096" TargetMode = "External"/>
	<Relationship Id="rId290" Type="http://schemas.openxmlformats.org/officeDocument/2006/relationships/hyperlink" Target="https://login.consultant.ru/link/?req=doc&amp;base=SPB&amp;n=200736&amp;dst=100097" TargetMode = "External"/>
	<Relationship Id="rId291" Type="http://schemas.openxmlformats.org/officeDocument/2006/relationships/hyperlink" Target="https://login.consultant.ru/link/?req=doc&amp;base=SPB&amp;n=242143&amp;dst=100007" TargetMode = "External"/>
	<Relationship Id="rId292" Type="http://schemas.openxmlformats.org/officeDocument/2006/relationships/hyperlink" Target="https://login.consultant.ru/link/?req=doc&amp;base=SPB&amp;n=262304&amp;dst=100027" TargetMode = "External"/>
	<Relationship Id="rId293" Type="http://schemas.openxmlformats.org/officeDocument/2006/relationships/hyperlink" Target="https://login.consultant.ru/link/?req=doc&amp;base=LAW&amp;n=422007" TargetMode = "External"/>
	<Relationship Id="rId294" Type="http://schemas.openxmlformats.org/officeDocument/2006/relationships/hyperlink" Target="https://login.consultant.ru/link/?req=doc&amp;base=SPB&amp;n=200736&amp;dst=100098" TargetMode = "External"/>
	<Relationship Id="rId295" Type="http://schemas.openxmlformats.org/officeDocument/2006/relationships/hyperlink" Target="https://login.consultant.ru/link/?req=doc&amp;base=SPB&amp;n=269813&amp;dst=100014" TargetMode = "External"/>
	<Relationship Id="rId296" Type="http://schemas.openxmlformats.org/officeDocument/2006/relationships/hyperlink" Target="https://login.consultant.ru/link/?req=doc&amp;base=SPB&amp;n=253067&amp;dst=100015" TargetMode = "External"/>
	<Relationship Id="rId297" Type="http://schemas.openxmlformats.org/officeDocument/2006/relationships/hyperlink" Target="https://login.consultant.ru/link/?req=doc&amp;base=SPB&amp;n=200736&amp;dst=100100" TargetMode = "External"/>
	<Relationship Id="rId298" Type="http://schemas.openxmlformats.org/officeDocument/2006/relationships/hyperlink" Target="https://login.consultant.ru/link/?req=doc&amp;base=SPB&amp;n=192287&amp;dst=100006" TargetMode = "External"/>
	<Relationship Id="rId299" Type="http://schemas.openxmlformats.org/officeDocument/2006/relationships/hyperlink" Target="https://login.consultant.ru/link/?req=doc&amp;base=SPB&amp;n=236587&amp;dst=100009" TargetMode = "External"/>
	<Relationship Id="rId300" Type="http://schemas.openxmlformats.org/officeDocument/2006/relationships/hyperlink" Target="https://login.consultant.ru/link/?req=doc&amp;base=SPB&amp;n=236587&amp;dst=100009" TargetMode = "External"/>
	<Relationship Id="rId301" Type="http://schemas.openxmlformats.org/officeDocument/2006/relationships/hyperlink" Target="https://login.consultant.ru/link/?req=doc&amp;base=SPB&amp;n=236587&amp;dst=100009" TargetMode = "External"/>
	<Relationship Id="rId302" Type="http://schemas.openxmlformats.org/officeDocument/2006/relationships/hyperlink" Target="https://login.consultant.ru/link/?req=doc&amp;base=SPB&amp;n=236587&amp;dst=100009" TargetMode = "External"/>
	<Relationship Id="rId303" Type="http://schemas.openxmlformats.org/officeDocument/2006/relationships/hyperlink" Target="https://login.consultant.ru/link/?req=doc&amp;base=SPB&amp;n=178262&amp;dst=100005" TargetMode = "External"/>
	<Relationship Id="rId304" Type="http://schemas.openxmlformats.org/officeDocument/2006/relationships/hyperlink" Target="https://login.consultant.ru/link/?req=doc&amp;base=SPB&amp;n=187133&amp;dst=100011" TargetMode = "External"/>
	<Relationship Id="rId305" Type="http://schemas.openxmlformats.org/officeDocument/2006/relationships/hyperlink" Target="https://login.consultant.ru/link/?req=doc&amp;base=LAW&amp;n=469770" TargetMode = "External"/>
	<Relationship Id="rId306" Type="http://schemas.openxmlformats.org/officeDocument/2006/relationships/hyperlink" Target="https://login.consultant.ru/link/?req=doc&amp;base=SPB&amp;n=262304&amp;dst=100028" TargetMode = "External"/>
	<Relationship Id="rId307" Type="http://schemas.openxmlformats.org/officeDocument/2006/relationships/hyperlink" Target="https://login.consultant.ru/link/?req=doc&amp;base=SPB&amp;n=282665&amp;dst=100005" TargetMode = "External"/>
	<Relationship Id="rId308" Type="http://schemas.openxmlformats.org/officeDocument/2006/relationships/hyperlink" Target="https://login.consultant.ru/link/?req=doc&amp;base=SPB&amp;n=269813&amp;dst=100014" TargetMode = "External"/>
	<Relationship Id="rId309" Type="http://schemas.openxmlformats.org/officeDocument/2006/relationships/hyperlink" Target="https://login.consultant.ru/link/?req=doc&amp;base=SPB&amp;n=200736&amp;dst=100103" TargetMode = "External"/>
	<Relationship Id="rId310" Type="http://schemas.openxmlformats.org/officeDocument/2006/relationships/hyperlink" Target="https://login.consultant.ru/link/?req=doc&amp;base=SPB&amp;n=253241&amp;dst=100022" TargetMode = "External"/>
	<Relationship Id="rId311" Type="http://schemas.openxmlformats.org/officeDocument/2006/relationships/hyperlink" Target="https://login.consultant.ru/link/?req=doc&amp;base=SPB&amp;n=248045&amp;dst=100005" TargetMode = "External"/>
	<Relationship Id="rId312" Type="http://schemas.openxmlformats.org/officeDocument/2006/relationships/hyperlink" Target="https://login.consultant.ru/link/?req=doc&amp;base=SPB&amp;n=282665&amp;dst=100005" TargetMode = "External"/>
	<Relationship Id="rId313" Type="http://schemas.openxmlformats.org/officeDocument/2006/relationships/hyperlink" Target="https://login.consultant.ru/link/?req=doc&amp;base=SPB&amp;n=258765&amp;dst=100011" TargetMode = "External"/>
	<Relationship Id="rId314" Type="http://schemas.openxmlformats.org/officeDocument/2006/relationships/hyperlink" Target="https://login.consultant.ru/link/?req=doc&amp;base=SPB&amp;n=289099" TargetMode = "External"/>
	<Relationship Id="rId315" Type="http://schemas.openxmlformats.org/officeDocument/2006/relationships/hyperlink" Target="https://login.consultant.ru/link/?req=doc&amp;base=SPB&amp;n=262304&amp;dst=100030" TargetMode = "External"/>
	<Relationship Id="rId316" Type="http://schemas.openxmlformats.org/officeDocument/2006/relationships/hyperlink" Target="https://login.consultant.ru/link/?req=doc&amp;base=SPB&amp;n=262304&amp;dst=100032" TargetMode = "External"/>
	<Relationship Id="rId317" Type="http://schemas.openxmlformats.org/officeDocument/2006/relationships/hyperlink" Target="https://login.consultant.ru/link/?req=doc&amp;base=SPB&amp;n=289102" TargetMode = "External"/>
	<Relationship Id="rId318" Type="http://schemas.openxmlformats.org/officeDocument/2006/relationships/hyperlink" Target="https://login.consultant.ru/link/?req=doc&amp;base=SPB&amp;n=262304&amp;dst=100033" TargetMode = "External"/>
	<Relationship Id="rId319" Type="http://schemas.openxmlformats.org/officeDocument/2006/relationships/hyperlink" Target="https://login.consultant.ru/link/?req=doc&amp;base=SPB&amp;n=262304&amp;dst=100034" TargetMode = "External"/>
	<Relationship Id="rId320" Type="http://schemas.openxmlformats.org/officeDocument/2006/relationships/hyperlink" Target="https://login.consultant.ru/link/?req=doc&amp;base=SPB&amp;n=262304&amp;dst=100035" TargetMode = "External"/>
	<Relationship Id="rId321" Type="http://schemas.openxmlformats.org/officeDocument/2006/relationships/hyperlink" Target="https://login.consultant.ru/link/?req=doc&amp;base=LAW&amp;n=448313" TargetMode = "External"/>
	<Relationship Id="rId322" Type="http://schemas.openxmlformats.org/officeDocument/2006/relationships/hyperlink" Target="https://login.consultant.ru/link/?req=doc&amp;base=SPB&amp;n=262304&amp;dst=100036" TargetMode = "External"/>
	<Relationship Id="rId323" Type="http://schemas.openxmlformats.org/officeDocument/2006/relationships/hyperlink" Target="https://login.consultant.ru/link/?req=doc&amp;base=SPB&amp;n=262304&amp;dst=100037" TargetMode = "External"/>
	<Relationship Id="rId324" Type="http://schemas.openxmlformats.org/officeDocument/2006/relationships/hyperlink" Target="https://login.consultant.ru/link/?req=doc&amp;base=SPB&amp;n=256482" TargetMode = "External"/>
	<Relationship Id="rId325" Type="http://schemas.openxmlformats.org/officeDocument/2006/relationships/hyperlink" Target="https://login.consultant.ru/link/?req=doc&amp;base=SPB&amp;n=262304&amp;dst=100038" TargetMode = "External"/>
	<Relationship Id="rId326" Type="http://schemas.openxmlformats.org/officeDocument/2006/relationships/hyperlink" Target="https://login.consultant.ru/link/?req=doc&amp;base=SPB&amp;n=256482&amp;dst=100116" TargetMode = "External"/>
	<Relationship Id="rId327" Type="http://schemas.openxmlformats.org/officeDocument/2006/relationships/hyperlink" Target="https://login.consultant.ru/link/?req=doc&amp;base=SPB&amp;n=262304&amp;dst=100039" TargetMode = "External"/>
	<Relationship Id="rId328" Type="http://schemas.openxmlformats.org/officeDocument/2006/relationships/hyperlink" Target="https://login.consultant.ru/link/?req=doc&amp;base=SPB&amp;n=256482&amp;dst=100116" TargetMode = "External"/>
	<Relationship Id="rId329" Type="http://schemas.openxmlformats.org/officeDocument/2006/relationships/hyperlink" Target="https://login.consultant.ru/link/?req=doc&amp;base=SPB&amp;n=256482&amp;dst=100139" TargetMode = "External"/>
	<Relationship Id="rId330" Type="http://schemas.openxmlformats.org/officeDocument/2006/relationships/hyperlink" Target="https://login.consultant.ru/link/?req=doc&amp;base=SPB&amp;n=262304&amp;dst=100040" TargetMode = "External"/>
	<Relationship Id="rId331" Type="http://schemas.openxmlformats.org/officeDocument/2006/relationships/hyperlink" Target="https://login.consultant.ru/link/?req=doc&amp;base=SPB&amp;n=270775&amp;dst=100008" TargetMode = "External"/>
	<Relationship Id="rId332" Type="http://schemas.openxmlformats.org/officeDocument/2006/relationships/hyperlink" Target="https://login.consultant.ru/link/?req=doc&amp;base=SPB&amp;n=270775&amp;dst=100010" TargetMode = "External"/>
	<Relationship Id="rId333" Type="http://schemas.openxmlformats.org/officeDocument/2006/relationships/hyperlink" Target="https://login.consultant.ru/link/?req=doc&amp;base=SPB&amp;n=279841&amp;dst=100007" TargetMode = "External"/>
	<Relationship Id="rId334" Type="http://schemas.openxmlformats.org/officeDocument/2006/relationships/hyperlink" Target="https://login.consultant.ru/link/?req=doc&amp;base=SPB&amp;n=288769&amp;dst=100006" TargetMode = "External"/>
	<Relationship Id="rId335" Type="http://schemas.openxmlformats.org/officeDocument/2006/relationships/hyperlink" Target="https://login.consultant.ru/link/?req=doc&amp;base=SPB&amp;n=285256&amp;dst=100005" TargetMode = "External"/>
	<Relationship Id="rId336" Type="http://schemas.openxmlformats.org/officeDocument/2006/relationships/hyperlink" Target="https://login.consultant.ru/link/?req=doc&amp;base=SPB&amp;n=200736&amp;dst=100104" TargetMode = "External"/>
	<Relationship Id="rId337" Type="http://schemas.openxmlformats.org/officeDocument/2006/relationships/hyperlink" Target="https://login.consultant.ru/link/?req=doc&amp;base=SPB&amp;n=287925&amp;dst=100016" TargetMode = "External"/>
	<Relationship Id="rId338" Type="http://schemas.openxmlformats.org/officeDocument/2006/relationships/hyperlink" Target="https://login.consultant.ru/link/?req=doc&amp;base=SPB&amp;n=200736&amp;dst=100104" TargetMode = "External"/>
	<Relationship Id="rId339" Type="http://schemas.openxmlformats.org/officeDocument/2006/relationships/hyperlink" Target="https://login.consultant.ru/link/?req=doc&amp;base=SPB&amp;n=204133&amp;dst=100022" TargetMode = "External"/>
	<Relationship Id="rId340" Type="http://schemas.openxmlformats.org/officeDocument/2006/relationships/hyperlink" Target="https://login.consultant.ru/link/?req=doc&amp;base=SPB&amp;n=211457&amp;dst=100014" TargetMode = "External"/>
	<Relationship Id="rId341" Type="http://schemas.openxmlformats.org/officeDocument/2006/relationships/hyperlink" Target="https://login.consultant.ru/link/?req=doc&amp;base=SPB&amp;n=242143&amp;dst=100008" TargetMode = "External"/>
	<Relationship Id="rId342" Type="http://schemas.openxmlformats.org/officeDocument/2006/relationships/hyperlink" Target="https://login.consultant.ru/link/?req=doc&amp;base=SPB&amp;n=242143&amp;dst=100010" TargetMode = "External"/>
	<Relationship Id="rId343" Type="http://schemas.openxmlformats.org/officeDocument/2006/relationships/hyperlink" Target="https://login.consultant.ru/link/?req=doc&amp;base=SPB&amp;n=269813&amp;dst=100015" TargetMode = "External"/>
	<Relationship Id="rId344" Type="http://schemas.openxmlformats.org/officeDocument/2006/relationships/hyperlink" Target="https://login.consultant.ru/link/?req=doc&amp;base=SPB&amp;n=269813&amp;dst=100017" TargetMode = "External"/>
	<Relationship Id="rId345" Type="http://schemas.openxmlformats.org/officeDocument/2006/relationships/hyperlink" Target="https://login.consultant.ru/link/?req=doc&amp;base=SPB&amp;n=289505&amp;dst=100005" TargetMode = "External"/>
	<Relationship Id="rId346" Type="http://schemas.openxmlformats.org/officeDocument/2006/relationships/hyperlink" Target="https://login.consultant.ru/link/?req=doc&amp;base=LAW&amp;n=460024" TargetMode = "External"/>
	<Relationship Id="rId347" Type="http://schemas.openxmlformats.org/officeDocument/2006/relationships/hyperlink" Target="https://login.consultant.ru/link/?req=doc&amp;base=SPB&amp;n=279841&amp;dst=100009" TargetMode = "External"/>
	<Relationship Id="rId348" Type="http://schemas.openxmlformats.org/officeDocument/2006/relationships/hyperlink" Target="https://login.consultant.ru/link/?req=doc&amp;base=SPB&amp;n=253243&amp;dst=100020" TargetMode = "External"/>
	<Relationship Id="rId349" Type="http://schemas.openxmlformats.org/officeDocument/2006/relationships/hyperlink" Target="https://login.consultant.ru/link/?req=doc&amp;base=SPB&amp;n=279841&amp;dst=100011" TargetMode = "External"/>
	<Relationship Id="rId350" Type="http://schemas.openxmlformats.org/officeDocument/2006/relationships/hyperlink" Target="https://login.consultant.ru/link/?req=doc&amp;base=SPB&amp;n=279841&amp;dst=100012" TargetMode = "External"/>
	<Relationship Id="rId351" Type="http://schemas.openxmlformats.org/officeDocument/2006/relationships/hyperlink" Target="https://login.consultant.ru/link/?req=doc&amp;base=SPB&amp;n=258764&amp;dst=100015" TargetMode = "External"/>
	<Relationship Id="rId352" Type="http://schemas.openxmlformats.org/officeDocument/2006/relationships/hyperlink" Target="https://login.consultant.ru/link/?req=doc&amp;base=SPB&amp;n=258764&amp;dst=100017" TargetMode = "External"/>
	<Relationship Id="rId353" Type="http://schemas.openxmlformats.org/officeDocument/2006/relationships/hyperlink" Target="https://login.consultant.ru/link/?req=doc&amp;base=SPB&amp;n=187133&amp;dst=100013" TargetMode = "External"/>
	<Relationship Id="rId354" Type="http://schemas.openxmlformats.org/officeDocument/2006/relationships/hyperlink" Target="https://login.consultant.ru/link/?req=doc&amp;base=SPB&amp;n=196797&amp;dst=100048" TargetMode = "External"/>
	<Relationship Id="rId355" Type="http://schemas.openxmlformats.org/officeDocument/2006/relationships/hyperlink" Target="https://login.consultant.ru/link/?req=doc&amp;base=SPB&amp;n=200736&amp;dst=100106" TargetMode = "External"/>
	<Relationship Id="rId356" Type="http://schemas.openxmlformats.org/officeDocument/2006/relationships/hyperlink" Target="https://login.consultant.ru/link/?req=doc&amp;base=SPB&amp;n=196797&amp;dst=100050" TargetMode = "External"/>
	<Relationship Id="rId357" Type="http://schemas.openxmlformats.org/officeDocument/2006/relationships/hyperlink" Target="https://login.consultant.ru/link/?req=doc&amp;base=SPB&amp;n=235470&amp;dst=100010" TargetMode = "External"/>
	<Relationship Id="rId358" Type="http://schemas.openxmlformats.org/officeDocument/2006/relationships/hyperlink" Target="https://login.consultant.ru/link/?req=doc&amp;base=LAW&amp;n=475225" TargetMode = "External"/>
	<Relationship Id="rId359" Type="http://schemas.openxmlformats.org/officeDocument/2006/relationships/hyperlink" Target="https://login.consultant.ru/link/?req=doc&amp;base=SPB&amp;n=247203&amp;dst=100014" TargetMode = "External"/>
	<Relationship Id="rId360" Type="http://schemas.openxmlformats.org/officeDocument/2006/relationships/hyperlink" Target="https://login.consultant.ru/link/?req=doc&amp;base=SPB&amp;n=263480&amp;dst=100005" TargetMode = "External"/>
	<Relationship Id="rId361" Type="http://schemas.openxmlformats.org/officeDocument/2006/relationships/hyperlink" Target="https://login.consultant.ru/link/?req=doc&amp;base=SPB&amp;n=253241&amp;dst=100026" TargetMode = "External"/>
	<Relationship Id="rId362" Type="http://schemas.openxmlformats.org/officeDocument/2006/relationships/hyperlink" Target="https://login.consultant.ru/link/?req=doc&amp;base=SPB&amp;n=287925&amp;dst=100017" TargetMode = "External"/>
	<Relationship Id="rId363" Type="http://schemas.openxmlformats.org/officeDocument/2006/relationships/hyperlink" Target="https://login.consultant.ru/link/?req=doc&amp;base=SPB&amp;n=287925&amp;dst=100019" TargetMode = "External"/>
	<Relationship Id="rId364" Type="http://schemas.openxmlformats.org/officeDocument/2006/relationships/hyperlink" Target="https://login.consultant.ru/link/?req=doc&amp;base=SPB&amp;n=288769&amp;dst=100007" TargetMode = "External"/>
	<Relationship Id="rId365" Type="http://schemas.openxmlformats.org/officeDocument/2006/relationships/hyperlink" Target="https://login.consultant.ru/link/?req=doc&amp;base=SPB&amp;n=279841&amp;dst=100013" TargetMode = "External"/>
	<Relationship Id="rId366" Type="http://schemas.openxmlformats.org/officeDocument/2006/relationships/hyperlink" Target="https://login.consultant.ru/link/?req=doc&amp;base=LAW&amp;n=451872&amp;dst=233" TargetMode = "External"/>
	<Relationship Id="rId367" Type="http://schemas.openxmlformats.org/officeDocument/2006/relationships/hyperlink" Target="https://login.consultant.ru/link/?req=doc&amp;base=SPB&amp;n=287477&amp;dst=100011" TargetMode = "External"/>
	<Relationship Id="rId368" Type="http://schemas.openxmlformats.org/officeDocument/2006/relationships/hyperlink" Target="https://login.consultant.ru/link/?req=doc&amp;base=SPB&amp;n=174688&amp;dst=100217" TargetMode = "External"/>
	<Relationship Id="rId369" Type="http://schemas.openxmlformats.org/officeDocument/2006/relationships/hyperlink" Target="https://login.consultant.ru/link/?req=doc&amp;base=SPB&amp;n=237911&amp;dst=100005" TargetMode = "External"/>
	<Relationship Id="rId370" Type="http://schemas.openxmlformats.org/officeDocument/2006/relationships/hyperlink" Target="https://login.consultant.ru/link/?req=doc&amp;base=SPB&amp;n=235295&amp;dst=100019" TargetMode = "External"/>
	<Relationship Id="rId371" Type="http://schemas.openxmlformats.org/officeDocument/2006/relationships/hyperlink" Target="https://login.consultant.ru/link/?req=doc&amp;base=SPB&amp;n=205452&amp;dst=100093" TargetMode = "External"/>
	<Relationship Id="rId372" Type="http://schemas.openxmlformats.org/officeDocument/2006/relationships/hyperlink" Target="https://login.consultant.ru/link/?req=doc&amp;base=SPB&amp;n=235295&amp;dst=100021" TargetMode = "External"/>
	<Relationship Id="rId373" Type="http://schemas.openxmlformats.org/officeDocument/2006/relationships/hyperlink" Target="https://login.consultant.ru/link/?req=doc&amp;base=SPB&amp;n=205452&amp;dst=100096" TargetMode = "External"/>
	<Relationship Id="rId374" Type="http://schemas.openxmlformats.org/officeDocument/2006/relationships/hyperlink" Target="https://login.consultant.ru/link/?req=doc&amp;base=SPB&amp;n=127080&amp;dst=100134" TargetMode = "External"/>
	<Relationship Id="rId375" Type="http://schemas.openxmlformats.org/officeDocument/2006/relationships/hyperlink" Target="https://login.consultant.ru/link/?req=doc&amp;base=SPB&amp;n=127080&amp;dst=100136" TargetMode = "External"/>
	<Relationship Id="rId376" Type="http://schemas.openxmlformats.org/officeDocument/2006/relationships/hyperlink" Target="https://login.consultant.ru/link/?req=doc&amp;base=SPB&amp;n=249239&amp;dst=100007" TargetMode = "External"/>
	<Relationship Id="rId377" Type="http://schemas.openxmlformats.org/officeDocument/2006/relationships/hyperlink" Target="https://login.consultant.ru/link/?req=doc&amp;base=SPB&amp;n=127080&amp;dst=100137" TargetMode = "External"/>
	<Relationship Id="rId378" Type="http://schemas.openxmlformats.org/officeDocument/2006/relationships/hyperlink" Target="https://login.consultant.ru/link/?req=doc&amp;base=SPB&amp;n=235295&amp;dst=100022" TargetMode = "External"/>
	<Relationship Id="rId379" Type="http://schemas.openxmlformats.org/officeDocument/2006/relationships/hyperlink" Target="https://login.consultant.ru/link/?req=doc&amp;base=SPB&amp;n=286276&amp;dst=100005" TargetMode = "External"/>
	<Relationship Id="rId380" Type="http://schemas.openxmlformats.org/officeDocument/2006/relationships/hyperlink" Target="https://login.consultant.ru/link/?req=doc&amp;base=SPB&amp;n=205625&amp;dst=100092" TargetMode = "External"/>
	<Relationship Id="rId381" Type="http://schemas.openxmlformats.org/officeDocument/2006/relationships/hyperlink" Target="https://login.consultant.ru/link/?req=doc&amp;base=SPB&amp;n=205452&amp;dst=100100" TargetMode = "External"/>
	<Relationship Id="rId382" Type="http://schemas.openxmlformats.org/officeDocument/2006/relationships/hyperlink" Target="https://login.consultant.ru/link/?req=doc&amp;base=SPB&amp;n=141994&amp;dst=100021" TargetMode = "External"/>
	<Relationship Id="rId383" Type="http://schemas.openxmlformats.org/officeDocument/2006/relationships/hyperlink" Target="https://login.consultant.ru/link/?req=doc&amp;base=SPB&amp;n=287925&amp;dst=100020" TargetMode = "External"/>
	<Relationship Id="rId384" Type="http://schemas.openxmlformats.org/officeDocument/2006/relationships/hyperlink" Target="https://login.consultant.ru/link/?req=doc&amp;base=LAW&amp;n=454103" TargetMode = "External"/>
	<Relationship Id="rId385" Type="http://schemas.openxmlformats.org/officeDocument/2006/relationships/hyperlink" Target="https://login.consultant.ru/link/?req=doc&amp;base=SPB&amp;n=245173&amp;dst=100016" TargetMode = "External"/>
	<Relationship Id="rId386" Type="http://schemas.openxmlformats.org/officeDocument/2006/relationships/hyperlink" Target="https://login.consultant.ru/link/?req=doc&amp;base=SPB&amp;n=249239&amp;dst=100009" TargetMode = "External"/>
	<Relationship Id="rId387" Type="http://schemas.openxmlformats.org/officeDocument/2006/relationships/hyperlink" Target="https://login.consultant.ru/link/?req=doc&amp;base=SPB&amp;n=174688&amp;dst=100218" TargetMode = "External"/>
	<Relationship Id="rId388" Type="http://schemas.openxmlformats.org/officeDocument/2006/relationships/hyperlink" Target="https://login.consultant.ru/link/?req=doc&amp;base=SPB&amp;n=225829&amp;dst=100039" TargetMode = "External"/>
	<Relationship Id="rId389" Type="http://schemas.openxmlformats.org/officeDocument/2006/relationships/hyperlink" Target="https://login.consultant.ru/link/?req=doc&amp;base=SPB&amp;n=127080&amp;dst=100141" TargetMode = "External"/>
	<Relationship Id="rId390" Type="http://schemas.openxmlformats.org/officeDocument/2006/relationships/hyperlink" Target="https://login.consultant.ru/link/?req=doc&amp;base=SPB&amp;n=147370&amp;dst=100077" TargetMode = "External"/>
	<Relationship Id="rId391" Type="http://schemas.openxmlformats.org/officeDocument/2006/relationships/hyperlink" Target="https://login.consultant.ru/link/?req=doc&amp;base=SPB&amp;n=211478" TargetMode = "External"/>
	<Relationship Id="rId392" Type="http://schemas.openxmlformats.org/officeDocument/2006/relationships/hyperlink" Target="https://login.consultant.ru/link/?req=doc&amp;base=SPB&amp;n=219337&amp;dst=100008" TargetMode = "External"/>
	<Relationship Id="rId393" Type="http://schemas.openxmlformats.org/officeDocument/2006/relationships/hyperlink" Target="https://login.consultant.ru/link/?req=doc&amp;base=SPB&amp;n=147370&amp;dst=100078" TargetMode = "External"/>
	<Relationship Id="rId394" Type="http://schemas.openxmlformats.org/officeDocument/2006/relationships/hyperlink" Target="https://login.consultant.ru/link/?req=doc&amp;base=LAW&amp;n=453967" TargetMode = "External"/>
	<Relationship Id="rId395" Type="http://schemas.openxmlformats.org/officeDocument/2006/relationships/hyperlink" Target="https://login.consultant.ru/link/?req=doc&amp;base=SPB&amp;n=253241&amp;dst=100028" TargetMode = "External"/>
	<Relationship Id="rId396" Type="http://schemas.openxmlformats.org/officeDocument/2006/relationships/hyperlink" Target="https://login.consultant.ru/link/?req=doc&amp;base=SPB&amp;n=174688&amp;dst=100220" TargetMode = "External"/>
	<Relationship Id="rId397" Type="http://schemas.openxmlformats.org/officeDocument/2006/relationships/hyperlink" Target="https://login.consultant.ru/link/?req=doc&amp;base=SPB&amp;n=127080&amp;dst=100142" TargetMode = "External"/>
	<Relationship Id="rId398" Type="http://schemas.openxmlformats.org/officeDocument/2006/relationships/hyperlink" Target="https://login.consultant.ru/link/?req=doc&amp;base=SPB&amp;n=204133&amp;dst=100024" TargetMode = "External"/>
	<Relationship Id="rId399" Type="http://schemas.openxmlformats.org/officeDocument/2006/relationships/hyperlink" Target="https://login.consultant.ru/link/?req=doc&amp;base=SPB&amp;n=247203&amp;dst=100016" TargetMode = "External"/>
	<Relationship Id="rId400" Type="http://schemas.openxmlformats.org/officeDocument/2006/relationships/hyperlink" Target="https://login.consultant.ru/link/?req=doc&amp;base=SPB&amp;n=233747&amp;dst=100005" TargetMode = "External"/>
	<Relationship Id="rId401" Type="http://schemas.openxmlformats.org/officeDocument/2006/relationships/hyperlink" Target="https://login.consultant.ru/link/?req=doc&amp;base=SPB&amp;n=238138&amp;dst=100005" TargetMode = "External"/>
	<Relationship Id="rId402" Type="http://schemas.openxmlformats.org/officeDocument/2006/relationships/hyperlink" Target="https://login.consultant.ru/link/?req=doc&amp;base=SPB&amp;n=242143&amp;dst=100011" TargetMode = "External"/>
	<Relationship Id="rId403" Type="http://schemas.openxmlformats.org/officeDocument/2006/relationships/hyperlink" Target="https://login.consultant.ru/link/?req=doc&amp;base=SPB&amp;n=260673&amp;dst=100005" TargetMode = "External"/>
	<Relationship Id="rId404" Type="http://schemas.openxmlformats.org/officeDocument/2006/relationships/hyperlink" Target="https://login.consultant.ru/link/?req=doc&amp;base=SPB&amp;n=262304&amp;dst=100041" TargetMode = "External"/>
	<Relationship Id="rId405" Type="http://schemas.openxmlformats.org/officeDocument/2006/relationships/hyperlink" Target="https://login.consultant.ru/link/?req=doc&amp;base=SPB&amp;n=279841&amp;dst=100018" TargetMode = "External"/>
	<Relationship Id="rId406" Type="http://schemas.openxmlformats.org/officeDocument/2006/relationships/hyperlink" Target="https://login.consultant.ru/link/?req=doc&amp;base=SPB&amp;n=283505&amp;dst=100005" TargetMode = "External"/>
	<Relationship Id="rId407" Type="http://schemas.openxmlformats.org/officeDocument/2006/relationships/hyperlink" Target="https://login.consultant.ru/link/?req=doc&amp;base=SPB&amp;n=286570&amp;dst=100005" TargetMode = "External"/>
	<Relationship Id="rId408" Type="http://schemas.openxmlformats.org/officeDocument/2006/relationships/hyperlink" Target="https://login.consultant.ru/link/?req=doc&amp;base=SPB&amp;n=286570&amp;dst=100006" TargetMode = "External"/>
	<Relationship Id="rId409" Type="http://schemas.openxmlformats.org/officeDocument/2006/relationships/hyperlink" Target="https://login.consultant.ru/link/?req=doc&amp;base=SPB&amp;n=286570&amp;dst=100008" TargetMode = "External"/>
	<Relationship Id="rId410" Type="http://schemas.openxmlformats.org/officeDocument/2006/relationships/hyperlink" Target="https://login.consultant.ru/link/?req=doc&amp;base=SPB&amp;n=286570&amp;dst=100010" TargetMode = "External"/>
	<Relationship Id="rId411" Type="http://schemas.openxmlformats.org/officeDocument/2006/relationships/hyperlink" Target="https://login.consultant.ru/link/?req=doc&amp;base=SPB&amp;n=247203&amp;dst=100016" TargetMode = "External"/>
	<Relationship Id="rId412" Type="http://schemas.openxmlformats.org/officeDocument/2006/relationships/hyperlink" Target="https://login.consultant.ru/link/?req=doc&amp;base=SPB&amp;n=233747&amp;dst=100005" TargetMode = "External"/>
	<Relationship Id="rId413" Type="http://schemas.openxmlformats.org/officeDocument/2006/relationships/hyperlink" Target="https://login.consultant.ru/link/?req=doc&amp;base=SPB&amp;n=238138&amp;dst=100005" TargetMode = "External"/>
	<Relationship Id="rId414" Type="http://schemas.openxmlformats.org/officeDocument/2006/relationships/hyperlink" Target="https://login.consultant.ru/link/?req=doc&amp;base=SPB&amp;n=260673&amp;dst=100006" TargetMode = "External"/>
	<Relationship Id="rId415" Type="http://schemas.openxmlformats.org/officeDocument/2006/relationships/hyperlink" Target="https://login.consultant.ru/link/?req=doc&amp;base=SPB&amp;n=260673&amp;dst=100008" TargetMode = "External"/>
	<Relationship Id="rId416" Type="http://schemas.openxmlformats.org/officeDocument/2006/relationships/hyperlink" Target="https://login.consultant.ru/link/?req=doc&amp;base=SPB&amp;n=262304&amp;dst=100041" TargetMode = "External"/>
	<Relationship Id="rId417" Type="http://schemas.openxmlformats.org/officeDocument/2006/relationships/hyperlink" Target="https://login.consultant.ru/link/?req=doc&amp;base=SPB&amp;n=262304&amp;dst=100043" TargetMode = "External"/>
	<Relationship Id="rId418" Type="http://schemas.openxmlformats.org/officeDocument/2006/relationships/hyperlink" Target="https://login.consultant.ru/link/?req=doc&amp;base=SPB&amp;n=262304&amp;dst=100044" TargetMode = "External"/>
	<Relationship Id="rId419" Type="http://schemas.openxmlformats.org/officeDocument/2006/relationships/hyperlink" Target="https://login.consultant.ru/link/?req=doc&amp;base=SPB&amp;n=262304&amp;dst=100045" TargetMode = "External"/>
	<Relationship Id="rId420" Type="http://schemas.openxmlformats.org/officeDocument/2006/relationships/hyperlink" Target="https://login.consultant.ru/link/?req=doc&amp;base=SPB&amp;n=262304&amp;dst=100046" TargetMode = "External"/>
	<Relationship Id="rId421" Type="http://schemas.openxmlformats.org/officeDocument/2006/relationships/hyperlink" Target="https://login.consultant.ru/link/?req=doc&amp;base=SPB&amp;n=262304&amp;dst=100047" TargetMode = "External"/>
	<Relationship Id="rId422" Type="http://schemas.openxmlformats.org/officeDocument/2006/relationships/hyperlink" Target="https://login.consultant.ru/link/?req=doc&amp;base=SPB&amp;n=262304&amp;dst=100048" TargetMode = "External"/>
	<Relationship Id="rId423" Type="http://schemas.openxmlformats.org/officeDocument/2006/relationships/hyperlink" Target="https://login.consultant.ru/link/?req=doc&amp;base=SPB&amp;n=262304&amp;dst=100049" TargetMode = "External"/>
	<Relationship Id="rId424" Type="http://schemas.openxmlformats.org/officeDocument/2006/relationships/hyperlink" Target="https://login.consultant.ru/link/?req=doc&amp;base=SPB&amp;n=262304&amp;dst=100050" TargetMode = "External"/>
	<Relationship Id="rId425" Type="http://schemas.openxmlformats.org/officeDocument/2006/relationships/hyperlink" Target="https://login.consultant.ru/link/?req=doc&amp;base=SPB&amp;n=262304&amp;dst=100051" TargetMode = "External"/>
	<Relationship Id="rId426" Type="http://schemas.openxmlformats.org/officeDocument/2006/relationships/hyperlink" Target="https://login.consultant.ru/link/?req=doc&amp;base=SPB&amp;n=279841&amp;dst=100018" TargetMode = "External"/>
	<Relationship Id="rId427" Type="http://schemas.openxmlformats.org/officeDocument/2006/relationships/hyperlink" Target="https://login.consultant.ru/link/?req=doc&amp;base=SPB&amp;n=283505&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25.12.2007 N 337
(ред. от 28.03.2024)
"Об утверждении Положения о комитете по социальной защите населения Ленинградской области"</dc:title>
  <dcterms:created xsi:type="dcterms:W3CDTF">2024-05-02T13:12:30Z</dcterms:created>
</cp:coreProperties>
</file>