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6" w:rsidRDefault="007F59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5916" w:rsidRDefault="007F5916">
      <w:pPr>
        <w:pStyle w:val="ConsPlusNormal"/>
        <w:outlineLvl w:val="0"/>
      </w:pPr>
    </w:p>
    <w:p w:rsidR="007F5916" w:rsidRDefault="007F5916">
      <w:pPr>
        <w:pStyle w:val="ConsPlusTitle"/>
        <w:jc w:val="center"/>
        <w:outlineLvl w:val="0"/>
      </w:pPr>
      <w:r>
        <w:t>ГУБЕРНАТОР ЛЕНИНГРАДСКОЙ ОБЛАСТИ</w:t>
      </w:r>
    </w:p>
    <w:p w:rsidR="007F5916" w:rsidRDefault="007F5916">
      <w:pPr>
        <w:pStyle w:val="ConsPlusTitle"/>
        <w:jc w:val="center"/>
      </w:pPr>
    </w:p>
    <w:p w:rsidR="007F5916" w:rsidRDefault="007F5916">
      <w:pPr>
        <w:pStyle w:val="ConsPlusTitle"/>
        <w:jc w:val="center"/>
      </w:pPr>
      <w:r>
        <w:t>РАСПОРЯЖЕНИЕ</w:t>
      </w:r>
    </w:p>
    <w:p w:rsidR="007F5916" w:rsidRDefault="007F5916">
      <w:pPr>
        <w:pStyle w:val="ConsPlusTitle"/>
        <w:jc w:val="center"/>
      </w:pPr>
      <w:r>
        <w:t>от 7 ноября 2013 г. N 808-рг</w:t>
      </w:r>
    </w:p>
    <w:p w:rsidR="007F5916" w:rsidRDefault="007F5916">
      <w:pPr>
        <w:pStyle w:val="ConsPlusTitle"/>
        <w:jc w:val="center"/>
      </w:pPr>
    </w:p>
    <w:p w:rsidR="007F5916" w:rsidRDefault="007F5916">
      <w:pPr>
        <w:pStyle w:val="ConsPlusTitle"/>
        <w:jc w:val="center"/>
      </w:pPr>
      <w:r>
        <w:t xml:space="preserve">О КООРДИНАЦИОННОМ СОВЕТЕ ПО ДЕЛАМ ИНВАЛИДОВ </w:t>
      </w:r>
      <w:proofErr w:type="gramStart"/>
      <w:r>
        <w:t>ПРИ</w:t>
      </w:r>
      <w:proofErr w:type="gramEnd"/>
    </w:p>
    <w:p w:rsidR="007F5916" w:rsidRDefault="007F5916">
      <w:pPr>
        <w:pStyle w:val="ConsPlusTitle"/>
        <w:jc w:val="center"/>
      </w:pPr>
      <w:proofErr w:type="gramStart"/>
      <w:r>
        <w:t>ПРАВИТЕЛЬСТВЕ</w:t>
      </w:r>
      <w:proofErr w:type="gramEnd"/>
      <w:r>
        <w:t xml:space="preserve"> ЛЕНИНГРАДСКОЙ ОБЛАСТИ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>В целях обеспечения взаимодействия органов исполнительной власти Ленинградской области, органов местного самоуправления, общественных организаций (объединений) и организаций различных форм собственности по вопросам, связанным с решением проблем инвалидности и инвалидов: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1. Образовать координационный совет по делам инвалидов при Правительстве Ленинградской области.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делам инвалидов при Правительстве Ленинградской области и </w:t>
      </w:r>
      <w:hyperlink w:anchor="P106" w:history="1">
        <w:r>
          <w:rPr>
            <w:color w:val="0000FF"/>
          </w:rPr>
          <w:t>состав</w:t>
        </w:r>
      </w:hyperlink>
      <w:r>
        <w:t xml:space="preserve"> координационного совета согласно приложениям 1 и 2.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вице-губернатора Ленинградской области Емельянова Н.П.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right"/>
      </w:pPr>
      <w:r>
        <w:t>Губернатор</w:t>
      </w:r>
    </w:p>
    <w:p w:rsidR="007F5916" w:rsidRDefault="007F5916">
      <w:pPr>
        <w:pStyle w:val="ConsPlusNormal"/>
        <w:jc w:val="right"/>
      </w:pPr>
      <w:r>
        <w:t>Ленинградской области</w:t>
      </w:r>
    </w:p>
    <w:p w:rsidR="007F5916" w:rsidRDefault="007F5916">
      <w:pPr>
        <w:pStyle w:val="ConsPlusNormal"/>
        <w:jc w:val="right"/>
      </w:pPr>
      <w:r>
        <w:t>А.Дрозденко</w:t>
      </w:r>
    </w:p>
    <w:p w:rsidR="007F5916" w:rsidRDefault="007F5916">
      <w:pPr>
        <w:pStyle w:val="ConsPlusNormal"/>
        <w:jc w:val="right"/>
      </w:pPr>
    </w:p>
    <w:p w:rsidR="007F5916" w:rsidRDefault="007F5916">
      <w:pPr>
        <w:pStyle w:val="ConsPlusNormal"/>
        <w:jc w:val="right"/>
      </w:pPr>
    </w:p>
    <w:p w:rsidR="007F5916" w:rsidRDefault="007F5916">
      <w:pPr>
        <w:pStyle w:val="ConsPlusNormal"/>
        <w:jc w:val="right"/>
      </w:pPr>
    </w:p>
    <w:p w:rsidR="007F5916" w:rsidRDefault="007F5916">
      <w:pPr>
        <w:pStyle w:val="ConsPlusNormal"/>
        <w:jc w:val="right"/>
      </w:pPr>
    </w:p>
    <w:p w:rsidR="007F5916" w:rsidRDefault="007F5916">
      <w:pPr>
        <w:pStyle w:val="ConsPlusNormal"/>
        <w:jc w:val="right"/>
      </w:pPr>
    </w:p>
    <w:p w:rsidR="007F5916" w:rsidRDefault="007F5916">
      <w:pPr>
        <w:pStyle w:val="ConsPlusNormal"/>
        <w:jc w:val="right"/>
        <w:outlineLvl w:val="0"/>
      </w:pPr>
      <w:r>
        <w:t>УТВЕРЖДЕНО</w:t>
      </w:r>
    </w:p>
    <w:p w:rsidR="007F5916" w:rsidRDefault="007F5916">
      <w:pPr>
        <w:pStyle w:val="ConsPlusNormal"/>
        <w:jc w:val="right"/>
      </w:pPr>
      <w:r>
        <w:t>распоряжением Губернатора</w:t>
      </w:r>
    </w:p>
    <w:p w:rsidR="007F5916" w:rsidRDefault="007F5916">
      <w:pPr>
        <w:pStyle w:val="ConsPlusNormal"/>
        <w:jc w:val="right"/>
      </w:pPr>
      <w:r>
        <w:t>Ленинградской области</w:t>
      </w:r>
    </w:p>
    <w:p w:rsidR="007F5916" w:rsidRDefault="007F5916">
      <w:pPr>
        <w:pStyle w:val="ConsPlusNormal"/>
        <w:jc w:val="right"/>
      </w:pPr>
      <w:r>
        <w:t>от 07.11.2013 N 808-рг</w:t>
      </w:r>
    </w:p>
    <w:p w:rsidR="007F5916" w:rsidRDefault="007F5916">
      <w:pPr>
        <w:pStyle w:val="ConsPlusNormal"/>
        <w:jc w:val="right"/>
      </w:pPr>
      <w:r>
        <w:t>(приложение 1)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Title"/>
        <w:jc w:val="center"/>
      </w:pPr>
      <w:bookmarkStart w:id="0" w:name="P28"/>
      <w:bookmarkEnd w:id="0"/>
      <w:r>
        <w:t>ПОЛОЖЕНИЕ</w:t>
      </w:r>
    </w:p>
    <w:p w:rsidR="007F5916" w:rsidRDefault="007F5916">
      <w:pPr>
        <w:pStyle w:val="ConsPlusTitle"/>
        <w:jc w:val="center"/>
      </w:pPr>
      <w:r>
        <w:t>О КООРДИНАЦИОННОМ СОВЕТЕ ПО ДЕЛАМ ИНВАЛИДОВ</w:t>
      </w:r>
    </w:p>
    <w:p w:rsidR="007F5916" w:rsidRDefault="007F5916">
      <w:pPr>
        <w:pStyle w:val="ConsPlusTitle"/>
        <w:jc w:val="center"/>
      </w:pPr>
      <w:r>
        <w:t>ПРИ ПРАВИТЕЛЬСТВЕ ЛЕНИНГРАДСКОЙ ОБЛАСТИ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1. Общие положения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делам инвалидов при Правительстве Ленинградской области (далее - координационный совет) является постоянно действующим коллегиальным совещательным органом, образованным в целях обеспечения эффективного взаимодействия органов исполнительной власти Ленинградской области, органов местного самоуправления, общественных организаций (объединений) и организаций различных форм собственности по вопросам разработки предложений по реализации в Ленинградской области государственной политики в области социальной защиты инвалидов и профилактики инвалидности.</w:t>
      </w:r>
      <w:proofErr w:type="gramEnd"/>
    </w:p>
    <w:p w:rsidR="007F5916" w:rsidRDefault="007F5916">
      <w:pPr>
        <w:pStyle w:val="ConsPlusNormal"/>
        <w:spacing w:before="220"/>
        <w:ind w:firstLine="540"/>
        <w:jc w:val="both"/>
      </w:pPr>
      <w:r>
        <w:t xml:space="preserve">1.2. Координационный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областным законодательством, а </w:t>
      </w:r>
      <w:r>
        <w:lastRenderedPageBreak/>
        <w:t>также настоящим Положением.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2. Основные направления деятельности</w:t>
      </w:r>
    </w:p>
    <w:p w:rsidR="007F5916" w:rsidRDefault="007F5916">
      <w:pPr>
        <w:pStyle w:val="ConsPlusNormal"/>
        <w:jc w:val="center"/>
      </w:pPr>
      <w:r>
        <w:t>координационного совета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>Координационный совет в пределах своей компетенции осуществляет деятельность по следующим основным направлениям: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разработка предложений по координации взаимодействия органов исполнительной власти Ленинградской области, органов местного самоуправления, общественных организаций (объединений) и организаций различных форм собственности по вопросам повышения уровня и качества жизни инвалидов, их социальной защищенности, реализации прав инвалидов и полноценного участия во всех аспектах жизни общества;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анализ социально-экономического положения инвалидов в Ленинградской области;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изучение и обобщение передового опыта работы в решении проблем инвалидности и инвалидов;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разработка рекомендаций по совершенствованию работы органов исполнительной власти Ленинградской области, органов местного самоуправления, общественных организаций (объединений) и организаций различных форм собственности, занимающихся проблемами инвалидов: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определению приоритетных направлений региональной социальной политики в отношении инвалидов,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совершенствованию механизма выявления причин инвалидности и принятия мер по ее предупреждению,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повышению эффективности медицинской, профессиональной и социальной реабилитации инвалидов,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формированию доступной среды жизнедеятельности для инвалидов,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совершенствованию образования инвалидов,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совершенствованию материального обеспечения и социально-бытового обслуживания инвалидов,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созданию условий для реализации права инвалидов на труд и обеспечение их занятости,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созданию инвалидам условий для полноценного отдыха, активных занятий спортом и пользования объектами культурного наследия,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 совершенствованию системы обеспечения инвалидов техническими средствами реабилитации.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3. Основные задачи координационного совета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>Основными задачами координационного совета являются: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подготовка предложений по формированию и проведению региональной социальной политики в отношении инвалидов, определение способов, форм и этапов ее реализации;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 xml:space="preserve">подготовка предложений по выработке основных направлений совершенствования </w:t>
      </w:r>
      <w:r>
        <w:lastRenderedPageBreak/>
        <w:t>областного законодательства в сфере предоставления инвалидам равных с другими гражданами возможностей в реализации конституционных прав и свобод, социального обслуживания инвалидов и установления им мер социальной поддержки.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4. Права координационного совета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>Координационный совет имеет право: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вносить предложения Губернатору Ленинградской области по разработке проектов областных законов, правовых актов Губернатора Ленинградской области и правовых актов Правительства Ленинградской области, государственных программ по вопросам, относящимся к компетенции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заслушивать на заседаниях координационного совета информацию руководителей органов исполнительной власти Ленинградской области, органов местного самоуправления, общественных организаций (объединений) и организаций различных форм собственности по вопросам профилактики инвалидности, реабилитации инвалидов и обеспечения им равных с другими гражданами возможностей;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запрашивать от органов исполнительной власти Ленинградской области и органов местного самоуправления, общественных организаций (объединений) и организаций различных форм собственности информацию (материалы) по вопросам, относящимся к компетенции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привлекать для участия в заседаниях координационного совета работников органов исполнительной власти Ленинградской области, представителей администраций муниципальных образований Ленинградской области, общественных организаций (объединений) и организаций различных форм собственности;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создавать временные рабочие группы для подготовки предложений по решению вопросов, относящихся к компетенции координационного совета.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5. Функции координационного совета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>Координационный совет осуществляет следующие функции: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выявляет приоритетные вопросы в сфере профилактики инвалидности, реабилитации инвалидов и обеспечения им равных с другими гражданами возможностей в реализации конституционных прав и свобод и вносит соответствующие предложения на рассмотрение Губернатора Ленинградской области;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осуществляет анализ эффективности реализации программ, планов и мероприятий по решению проблем инвалидности и инвалидов (степень удовлетворения особых потребностей инвалидов, уровень их правовой защищенности);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рассматривает новейшие научно-технические разработки, изобретения, открытия, передовые идеи, связанные с решением проблем инвалидности и инвалидов;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осуществляет анализ и обобщает предложения организаций и граждан, направленные на решение проблем инвалидности и инвалидов в Ленинградской области.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center"/>
        <w:outlineLvl w:val="1"/>
      </w:pPr>
      <w:r>
        <w:t>6. Организация деятельности координационного совета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  <w:r>
        <w:t xml:space="preserve">6.1. Координационный совет формируется в составе председателя координационного совета, заместителя председателя координационного совета, членов координационного совета и </w:t>
      </w:r>
      <w:r>
        <w:lastRenderedPageBreak/>
        <w:t>секретаря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6.2. Председатель координационного совета: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организует деятельность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ведет заседания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утверждает план работы координационного совета на очередной год.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6.3. В отсутствие председателя координационного совета заседание координационного совета ведет заместитель председателя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6.4. Секретарь координационного совета: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осуществляет подготовку материалов к заседанию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ведет протокол заседания координационного совета;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6.5. Заседания координационного совета проводятся в соответствии с планом работы координационного совета не реже одного раза в полугодие.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6.6.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6.7.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председательствующим на заседании координационного совета. При равенстве голосов решающим является голос председательствующего на заседании координационного совета.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Решения координационного совета носят рекомендательный характер.</w:t>
      </w:r>
    </w:p>
    <w:p w:rsidR="007F5916" w:rsidRDefault="007F5916">
      <w:pPr>
        <w:pStyle w:val="ConsPlusNormal"/>
        <w:spacing w:before="220"/>
        <w:ind w:firstLine="540"/>
        <w:jc w:val="both"/>
      </w:pPr>
      <w:r>
        <w:t>6.8. Деятельность координационного совета прекращается по решению Губернатора Ленинградской области.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Normal"/>
        <w:jc w:val="right"/>
        <w:outlineLvl w:val="0"/>
      </w:pPr>
      <w:r>
        <w:t>УТВЕРЖДЕН</w:t>
      </w:r>
    </w:p>
    <w:p w:rsidR="007F5916" w:rsidRDefault="007F5916">
      <w:pPr>
        <w:pStyle w:val="ConsPlusNormal"/>
        <w:jc w:val="right"/>
      </w:pPr>
      <w:r>
        <w:t>распоряжением Губернатора</w:t>
      </w:r>
    </w:p>
    <w:p w:rsidR="007F5916" w:rsidRDefault="007F5916">
      <w:pPr>
        <w:pStyle w:val="ConsPlusNormal"/>
        <w:jc w:val="right"/>
      </w:pPr>
      <w:r>
        <w:t>Ленинградской области</w:t>
      </w:r>
    </w:p>
    <w:p w:rsidR="007F5916" w:rsidRDefault="007F5916">
      <w:pPr>
        <w:pStyle w:val="ConsPlusNormal"/>
        <w:jc w:val="right"/>
      </w:pPr>
      <w:r>
        <w:t>от 07.11.2013 N 808-рг</w:t>
      </w:r>
    </w:p>
    <w:p w:rsidR="007F5916" w:rsidRDefault="007F5916">
      <w:pPr>
        <w:pStyle w:val="ConsPlusNormal"/>
        <w:jc w:val="right"/>
      </w:pPr>
      <w:r>
        <w:t>(приложение 2)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Title"/>
        <w:jc w:val="center"/>
      </w:pPr>
      <w:bookmarkStart w:id="1" w:name="P106"/>
      <w:bookmarkEnd w:id="1"/>
      <w:r>
        <w:t>СОСТАВ</w:t>
      </w:r>
    </w:p>
    <w:p w:rsidR="007F5916" w:rsidRDefault="007F5916">
      <w:pPr>
        <w:pStyle w:val="ConsPlusTitle"/>
        <w:jc w:val="center"/>
      </w:pPr>
      <w:r>
        <w:t>КООРДИНАЦИОННОГО СОВЕТА ПО ДЕЛАМ ИНВАЛИДОВ</w:t>
      </w:r>
    </w:p>
    <w:p w:rsidR="007F5916" w:rsidRDefault="007F5916">
      <w:pPr>
        <w:pStyle w:val="ConsPlusTitle"/>
        <w:jc w:val="center"/>
      </w:pPr>
      <w:r>
        <w:t>ПРИ ПРАВИТЕЛЬСТВЕ ЛЕНИНГРАДСКОЙ ОБЛАСТИ</w:t>
      </w:r>
    </w:p>
    <w:p w:rsidR="007F5916" w:rsidRDefault="007F5916">
      <w:pPr>
        <w:pStyle w:val="ConsPlusNormal"/>
        <w:ind w:firstLine="540"/>
        <w:jc w:val="both"/>
      </w:pPr>
    </w:p>
    <w:p w:rsidR="007F5916" w:rsidRDefault="007F5916">
      <w:pPr>
        <w:pStyle w:val="ConsPlusCell"/>
        <w:jc w:val="both"/>
      </w:pPr>
      <w:r>
        <w:t xml:space="preserve">    Председатель координационного совета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lastRenderedPageBreak/>
        <w:t>Емельянов               - вице-губернатор Ленинградской области</w:t>
      </w:r>
    </w:p>
    <w:p w:rsidR="007F5916" w:rsidRDefault="007F5916">
      <w:pPr>
        <w:pStyle w:val="ConsPlusCell"/>
        <w:jc w:val="both"/>
      </w:pPr>
      <w:r>
        <w:t>Николай Петрович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    Заместитель председателя координационного совета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Филиппова               - председатель  комитета   по   социальной   защите</w:t>
      </w:r>
    </w:p>
    <w:p w:rsidR="007F5916" w:rsidRDefault="007F5916">
      <w:pPr>
        <w:pStyle w:val="ConsPlusCell"/>
        <w:jc w:val="both"/>
      </w:pPr>
      <w:r>
        <w:t>Нина Викторовна           населения Ленинградской области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    Члены координационного совета: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Горшунович              - начальник     отдела     социальных      программ</w:t>
      </w:r>
    </w:p>
    <w:p w:rsidR="007F5916" w:rsidRDefault="007F5916">
      <w:pPr>
        <w:pStyle w:val="ConsPlusCell"/>
        <w:jc w:val="both"/>
      </w:pPr>
      <w:r>
        <w:t>Лидия Александровна       Ленинградского  регионального   отделения   Фонда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социального страхования Российской Федерации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Дрозденко               - председатель правления  Благотворительного  фонда</w:t>
      </w:r>
    </w:p>
    <w:p w:rsidR="007F5916" w:rsidRDefault="007F5916">
      <w:pPr>
        <w:pStyle w:val="ConsPlusCell"/>
        <w:jc w:val="both"/>
      </w:pPr>
      <w:r>
        <w:t>Ирина Григорьевна         "Место под солнцем" (по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Дуркин                  - председатель  </w:t>
      </w:r>
      <w:proofErr w:type="gramStart"/>
      <w:r>
        <w:t>Санкт-Петербургского</w:t>
      </w:r>
      <w:proofErr w:type="gramEnd"/>
      <w:r>
        <w:t xml:space="preserve">  регионального</w:t>
      </w:r>
    </w:p>
    <w:p w:rsidR="007F5916" w:rsidRDefault="007F5916">
      <w:pPr>
        <w:pStyle w:val="ConsPlusCell"/>
        <w:jc w:val="both"/>
      </w:pPr>
      <w:r>
        <w:t>Олег Иванович             отделения Общероссийской общественной организации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инвалидов  "Всероссийское  общество  глухих"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Евдокимов               - председатель      </w:t>
      </w:r>
      <w:proofErr w:type="gramStart"/>
      <w:r>
        <w:t>Ленинградской</w:t>
      </w:r>
      <w:proofErr w:type="gramEnd"/>
      <w:r>
        <w:t xml:space="preserve">      региональной</w:t>
      </w:r>
    </w:p>
    <w:p w:rsidR="007F5916" w:rsidRDefault="007F5916">
      <w:pPr>
        <w:pStyle w:val="ConsPlusCell"/>
        <w:jc w:val="both"/>
      </w:pPr>
      <w:r>
        <w:t>Юрий Владимирович         организации      Общероссийской      общественной</w:t>
      </w:r>
    </w:p>
    <w:p w:rsidR="007F5916" w:rsidRDefault="007F5916">
      <w:pPr>
        <w:pStyle w:val="ConsPlusCell"/>
        <w:jc w:val="both"/>
      </w:pPr>
      <w:r>
        <w:t xml:space="preserve">                          организации  инвалидов  войны  в  Афганистане   и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военной   травмы   -   "Инвалиды    войны"  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Калениченко             - специалист   1   категории   -   юрист   аппарата</w:t>
      </w:r>
    </w:p>
    <w:p w:rsidR="007F5916" w:rsidRDefault="007F5916">
      <w:pPr>
        <w:pStyle w:val="ConsPlusCell"/>
        <w:jc w:val="both"/>
      </w:pPr>
      <w:r>
        <w:t xml:space="preserve">Ирина Николаевна          Уполномоченного    по    правам    человека     </w:t>
      </w:r>
      <w:proofErr w:type="gramStart"/>
      <w:r>
        <w:t>в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Ленинградской области (по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Колосов                 - председатель   </w:t>
      </w:r>
      <w:proofErr w:type="gramStart"/>
      <w:r>
        <w:t>Санкт-Петербургской</w:t>
      </w:r>
      <w:proofErr w:type="gramEnd"/>
      <w:r>
        <w:t xml:space="preserve">   региональной</w:t>
      </w:r>
    </w:p>
    <w:p w:rsidR="007F5916" w:rsidRDefault="007F5916">
      <w:pPr>
        <w:pStyle w:val="ConsPlusCell"/>
        <w:jc w:val="both"/>
      </w:pPr>
      <w:r>
        <w:t>Алексей Борисович         организации      Общероссийской      общественной</w:t>
      </w:r>
    </w:p>
    <w:p w:rsidR="007F5916" w:rsidRDefault="007F5916">
      <w:pPr>
        <w:pStyle w:val="ConsPlusCell"/>
        <w:jc w:val="both"/>
      </w:pPr>
      <w:r>
        <w:t xml:space="preserve">                          организации   инвалидов   "</w:t>
      </w:r>
      <w:proofErr w:type="gramStart"/>
      <w:r>
        <w:t>Всероссийское</w:t>
      </w:r>
      <w:proofErr w:type="gramEnd"/>
      <w:r>
        <w:t xml:space="preserve">   ордена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Трудового Красного Знамени общество  слепых"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Корякова                - начальник отдела социального обслуживания </w:t>
      </w:r>
      <w:proofErr w:type="gramStart"/>
      <w:r>
        <w:t>пожилых</w:t>
      </w:r>
      <w:proofErr w:type="gramEnd"/>
    </w:p>
    <w:p w:rsidR="007F5916" w:rsidRDefault="007F5916">
      <w:pPr>
        <w:pStyle w:val="ConsPlusCell"/>
        <w:jc w:val="both"/>
      </w:pPr>
      <w:r>
        <w:t>Любовь Владимировна       людей и инвалидов комитета по  социальной  защите</w:t>
      </w:r>
    </w:p>
    <w:p w:rsidR="007F5916" w:rsidRDefault="007F5916">
      <w:pPr>
        <w:pStyle w:val="ConsPlusCell"/>
        <w:jc w:val="both"/>
      </w:pPr>
      <w:r>
        <w:t xml:space="preserve">                          населения Ленинградской области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Кравченко               - начальник  отдела  по  работе   </w:t>
      </w:r>
      <w:proofErr w:type="gramStart"/>
      <w:r>
        <w:t>с</w:t>
      </w:r>
      <w:proofErr w:type="gramEnd"/>
      <w:r>
        <w:t xml:space="preserve">   общественными</w:t>
      </w:r>
    </w:p>
    <w:p w:rsidR="007F5916" w:rsidRDefault="007F5916">
      <w:pPr>
        <w:pStyle w:val="ConsPlusCell"/>
        <w:jc w:val="both"/>
      </w:pPr>
      <w:r>
        <w:t xml:space="preserve">Алексей Анатольевич       объединениями  комитета  по  печати  и  связям  </w:t>
      </w:r>
      <w:proofErr w:type="gramStart"/>
      <w:r>
        <w:t>с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общественностью Ленинградской области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Лебезкин                - председатель Ленинградской областной  организации</w:t>
      </w:r>
    </w:p>
    <w:p w:rsidR="007F5916" w:rsidRDefault="007F5916">
      <w:pPr>
        <w:pStyle w:val="ConsPlusCell"/>
        <w:jc w:val="both"/>
      </w:pPr>
      <w:r>
        <w:t>Владимир Семенович        общероссийской      общественной      организации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"Всероссийское    общество     инвалидов"   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Новоселова              - советник    председателя     Санкт-Петербургского</w:t>
      </w:r>
    </w:p>
    <w:p w:rsidR="007F5916" w:rsidRDefault="007F5916">
      <w:pPr>
        <w:pStyle w:val="ConsPlusCell"/>
        <w:jc w:val="both"/>
      </w:pPr>
      <w:r>
        <w:t xml:space="preserve">Ольга Александровна       регионального      отделения       </w:t>
      </w:r>
      <w:proofErr w:type="gramStart"/>
      <w:r>
        <w:t>Общероссийской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общественной организации инвалидов "</w:t>
      </w:r>
      <w:proofErr w:type="gramStart"/>
      <w:r>
        <w:t>Всероссийское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общество глухих" (по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Рябоконь                - руководитель  федерального  казенного  учреждения</w:t>
      </w:r>
    </w:p>
    <w:p w:rsidR="007F5916" w:rsidRDefault="007F5916">
      <w:pPr>
        <w:pStyle w:val="ConsPlusCell"/>
        <w:jc w:val="both"/>
      </w:pPr>
      <w:r>
        <w:t xml:space="preserve">Анна Григорьевна          "Главное  бюро  медико-социальной  экспертизы  </w:t>
      </w:r>
      <w:proofErr w:type="gramStart"/>
      <w:r>
        <w:t>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Ленинградской  области"  Министерства   труда   и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социальной  защиты   Российской   Федерации 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Чукардин                - начальник   отдела   специальных    программ    и</w:t>
      </w:r>
    </w:p>
    <w:p w:rsidR="007F5916" w:rsidRDefault="007F5916">
      <w:pPr>
        <w:pStyle w:val="ConsPlusCell"/>
        <w:jc w:val="both"/>
      </w:pPr>
      <w:r>
        <w:lastRenderedPageBreak/>
        <w:t>Владимир Анатольевич      трудоустройства комитета  по  труду  и  занятости</w:t>
      </w:r>
    </w:p>
    <w:p w:rsidR="007F5916" w:rsidRDefault="007F5916">
      <w:pPr>
        <w:pStyle w:val="ConsPlusCell"/>
        <w:jc w:val="both"/>
      </w:pPr>
      <w:r>
        <w:t xml:space="preserve">                          населения Ленинградской области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Шведовченко             - генеральный         директор         </w:t>
      </w:r>
      <w:proofErr w:type="gramStart"/>
      <w:r>
        <w:t>федерального</w:t>
      </w:r>
      <w:proofErr w:type="gramEnd"/>
    </w:p>
    <w:p w:rsidR="007F5916" w:rsidRDefault="007F5916">
      <w:pPr>
        <w:pStyle w:val="ConsPlusCell"/>
        <w:jc w:val="both"/>
      </w:pPr>
      <w:r>
        <w:t>Игорь Владимирович        государственного учреждения  "Санкт-Петербургский</w:t>
      </w:r>
    </w:p>
    <w:p w:rsidR="007F5916" w:rsidRDefault="007F5916">
      <w:pPr>
        <w:pStyle w:val="ConsPlusCell"/>
        <w:jc w:val="both"/>
      </w:pPr>
      <w:r>
        <w:t xml:space="preserve">                          научно-практический    центр    </w:t>
      </w:r>
      <w:proofErr w:type="gramStart"/>
      <w:r>
        <w:t>медико-социальной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экспертизы,   протезирования    и    реабилитации</w:t>
      </w:r>
    </w:p>
    <w:p w:rsidR="007F5916" w:rsidRDefault="007F5916">
      <w:pPr>
        <w:pStyle w:val="ConsPlusCell"/>
        <w:jc w:val="both"/>
      </w:pPr>
      <w:r>
        <w:t xml:space="preserve">                          инвалидов    им.    Г.А.Альбрехта    Федерального</w:t>
      </w:r>
    </w:p>
    <w:p w:rsidR="007F5916" w:rsidRDefault="007F5916">
      <w:pPr>
        <w:pStyle w:val="ConsPlusCell"/>
        <w:jc w:val="both"/>
      </w:pPr>
      <w:r>
        <w:t xml:space="preserve">                          </w:t>
      </w:r>
      <w:proofErr w:type="gramStart"/>
      <w:r>
        <w:t>медико-биологического       агентства"        (по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согласованию)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Шумковская              - главный специалист отдела организации медицинской</w:t>
      </w:r>
    </w:p>
    <w:p w:rsidR="007F5916" w:rsidRDefault="007F5916">
      <w:pPr>
        <w:pStyle w:val="ConsPlusCell"/>
        <w:jc w:val="both"/>
      </w:pPr>
      <w:r>
        <w:t xml:space="preserve">Ирина Владиславовна       помощи  взрослому   населению   департамента   </w:t>
      </w:r>
      <w:proofErr w:type="gramStart"/>
      <w:r>
        <w:t>по</w:t>
      </w:r>
      <w:proofErr w:type="gramEnd"/>
    </w:p>
    <w:p w:rsidR="007F5916" w:rsidRDefault="007F5916">
      <w:pPr>
        <w:pStyle w:val="ConsPlusCell"/>
        <w:jc w:val="both"/>
      </w:pPr>
      <w:r>
        <w:t xml:space="preserve">                          организации медицинской  и  лекарственной  помощи</w:t>
      </w:r>
    </w:p>
    <w:p w:rsidR="007F5916" w:rsidRDefault="007F5916">
      <w:pPr>
        <w:pStyle w:val="ConsPlusCell"/>
        <w:jc w:val="both"/>
      </w:pPr>
      <w:r>
        <w:t xml:space="preserve">                          населению     комитета     по     здравоохранению</w:t>
      </w:r>
    </w:p>
    <w:p w:rsidR="007F5916" w:rsidRDefault="007F5916">
      <w:pPr>
        <w:pStyle w:val="ConsPlusCell"/>
        <w:jc w:val="both"/>
      </w:pPr>
      <w:r>
        <w:t xml:space="preserve">                          Ленинградской области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 xml:space="preserve">    Секретарь координационного совета</w:t>
      </w:r>
    </w:p>
    <w:p w:rsidR="007F5916" w:rsidRDefault="007F5916">
      <w:pPr>
        <w:pStyle w:val="ConsPlusCell"/>
        <w:jc w:val="both"/>
      </w:pPr>
    </w:p>
    <w:p w:rsidR="007F5916" w:rsidRDefault="007F5916">
      <w:pPr>
        <w:pStyle w:val="ConsPlusCell"/>
        <w:jc w:val="both"/>
      </w:pPr>
      <w:r>
        <w:t>Кичапова                - главный     специалист     отдела     социального</w:t>
      </w:r>
    </w:p>
    <w:p w:rsidR="007F5916" w:rsidRDefault="007F5916">
      <w:pPr>
        <w:pStyle w:val="ConsPlusCell"/>
        <w:jc w:val="both"/>
      </w:pPr>
      <w:r>
        <w:t>Марина Владиславовна      обслуживания пожилых людей и  инвалидов  комитета</w:t>
      </w:r>
    </w:p>
    <w:p w:rsidR="007F5916" w:rsidRDefault="007F5916">
      <w:pPr>
        <w:pStyle w:val="ConsPlusCell"/>
        <w:jc w:val="both"/>
      </w:pPr>
      <w:r>
        <w:t xml:space="preserve">                          по  социальной  защите  населения   Ленинградской</w:t>
      </w:r>
    </w:p>
    <w:p w:rsidR="007F5916" w:rsidRDefault="007F5916">
      <w:pPr>
        <w:pStyle w:val="ConsPlusCell"/>
        <w:jc w:val="both"/>
      </w:pPr>
      <w:r>
        <w:t xml:space="preserve">                          области</w:t>
      </w:r>
    </w:p>
    <w:p w:rsidR="007F5916" w:rsidRDefault="007F5916">
      <w:pPr>
        <w:pStyle w:val="ConsPlusNormal"/>
      </w:pPr>
    </w:p>
    <w:p w:rsidR="007F5916" w:rsidRDefault="007F5916">
      <w:pPr>
        <w:pStyle w:val="ConsPlusNormal"/>
      </w:pPr>
    </w:p>
    <w:p w:rsidR="007F5916" w:rsidRDefault="007F5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153" w:rsidRDefault="000B3153">
      <w:bookmarkStart w:id="2" w:name="_GoBack"/>
      <w:bookmarkEnd w:id="2"/>
    </w:p>
    <w:sectPr w:rsidR="000B3153" w:rsidSect="00DF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6"/>
    <w:rsid w:val="000B3153"/>
    <w:rsid w:val="007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A7D6193B10E7E5B4CE5C1E835063C6DC9F7ECDCBBC6A3A8390A881DD8BD30670ED53CD107BDA4C8D48BTD3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2020-07-28T10:55:00Z</dcterms:created>
  <dcterms:modified xsi:type="dcterms:W3CDTF">2020-07-28T10:55:00Z</dcterms:modified>
</cp:coreProperties>
</file>