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BE" w:rsidRDefault="007E51BE" w:rsidP="007E51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7D2A">
        <w:rPr>
          <w:rFonts w:ascii="Times New Roman" w:hAnsi="Times New Roman" w:cs="Times New Roman"/>
          <w:sz w:val="24"/>
          <w:szCs w:val="24"/>
        </w:rPr>
        <w:t xml:space="preserve">Перечень организаций, оказывающих социальные услуги в сфере </w:t>
      </w:r>
      <w:r w:rsidRPr="00667D2A">
        <w:rPr>
          <w:rFonts w:ascii="Times New Roman" w:hAnsi="Times New Roman" w:cs="Times New Roman"/>
          <w:sz w:val="24"/>
          <w:szCs w:val="24"/>
        </w:rPr>
        <w:br/>
        <w:t xml:space="preserve">социального обслуживания населения, </w:t>
      </w:r>
    </w:p>
    <w:p w:rsidR="007E51BE" w:rsidRDefault="007E51BE" w:rsidP="007E51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7D2A">
        <w:rPr>
          <w:rFonts w:ascii="Times New Roman" w:hAnsi="Times New Roman" w:cs="Times New Roman"/>
          <w:sz w:val="24"/>
          <w:szCs w:val="24"/>
        </w:rPr>
        <w:t>для проведения независимой оценки качества их работы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67D2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E51BE" w:rsidRPr="00667D2A" w:rsidRDefault="007E51BE" w:rsidP="007E51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8900"/>
      </w:tblGrid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proofErr w:type="gramEnd"/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Наименование учреждения</w:t>
            </w:r>
          </w:p>
        </w:tc>
      </w:tr>
      <w:tr w:rsidR="007E51BE" w:rsidRPr="007C258A" w:rsidTr="00E62702">
        <w:tc>
          <w:tcPr>
            <w:tcW w:w="9747" w:type="dxa"/>
            <w:gridSpan w:val="2"/>
          </w:tcPr>
          <w:p w:rsidR="007E51BE" w:rsidRPr="007C258A" w:rsidRDefault="007E51BE" w:rsidP="00E6270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1. Государственные стационарные учреждения </w:t>
            </w:r>
          </w:p>
          <w:p w:rsidR="007E51BE" w:rsidRPr="007C258A" w:rsidRDefault="007E51BE" w:rsidP="00E6270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социального обслуживания населения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енинградское областное государственное бюджетное учреждение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«Будогощский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психоневрологический интернат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енинградское областное государственное бюджетное учреждение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«Вознесенский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дом интернат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072" w:type="dxa"/>
          </w:tcPr>
          <w:p w:rsidR="007E51BE" w:rsidRPr="00667D2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енинградское областное государственное бюджетное учреждение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«Волосовский психоневрологический интернат»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енинградское областное государственное бюджетное учреждение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«Волховский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психоневрологический интернат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енинградское областное государственное бюджетное учреждение</w:t>
            </w: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«Всеволожский дом-интернат для </w:t>
            </w:r>
            <w:proofErr w:type="gramStart"/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престарелых</w:t>
            </w:r>
            <w:proofErr w:type="gramEnd"/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072" w:type="dxa"/>
          </w:tcPr>
          <w:p w:rsidR="007E51BE" w:rsidRPr="00667D2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енинградское областное государственное бюджетное учреждение</w:t>
            </w: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«Гатчинский психоневрологический интернат»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072" w:type="dxa"/>
          </w:tcPr>
          <w:p w:rsidR="007E51BE" w:rsidRPr="00667D2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енинградское областное государственное бюджетное учреждение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«Каменногорский дом интернат»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072" w:type="dxa"/>
          </w:tcPr>
          <w:p w:rsidR="007E51BE" w:rsidRPr="00667D2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енинградское областное государственное бюджетное учреждение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"Кингисеппский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психоневрологический интернат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"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9072" w:type="dxa"/>
          </w:tcPr>
          <w:p w:rsidR="007E51BE" w:rsidRPr="00667D2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енинградское областное государственное бюджетное учреждение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«Кингисеппский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дом интернат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для престарелых граждан и инвалидов»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9072" w:type="dxa"/>
          </w:tcPr>
          <w:p w:rsidR="007E51BE" w:rsidRPr="00667D2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енинградское областное государственное бюджетное учреждение</w:t>
            </w: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«Кировский психоневрологический интернат»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енинградское областное государственное бюджетное учреждение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«Лодейнопольский специальный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дом интернат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072" w:type="dxa"/>
          </w:tcPr>
          <w:p w:rsidR="007E51BE" w:rsidRPr="00667D2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енинградское областное государственное бюджетное учреждение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«Лужский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психоневрологический интернат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енинградское областное государственное бюджетное учреждение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«Сланцевский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дом интернат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енинградское областное государственное бюджетное учреждение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«Сясьстройский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психоневрологический интернат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енинградское областное государственное бюджетное учреждение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«Тихвинский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дом интернат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Ленинградское областное государственное бюджетное учреждение "Ленинградский областной многопрофильный реабилитационный центр для детей-инвалидов"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9072" w:type="dxa"/>
          </w:tcPr>
          <w:p w:rsidR="007E51BE" w:rsidRPr="00667D2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енинградское областное государственное бюджетное учреждение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«Геронтологический центр Ленинградской области»</w:t>
            </w:r>
          </w:p>
        </w:tc>
      </w:tr>
      <w:tr w:rsidR="007E51BE" w:rsidRPr="007C258A" w:rsidTr="00E62702">
        <w:tc>
          <w:tcPr>
            <w:tcW w:w="9747" w:type="dxa"/>
            <w:gridSpan w:val="2"/>
          </w:tcPr>
          <w:p w:rsidR="007E51BE" w:rsidRPr="007C258A" w:rsidRDefault="007E51BE" w:rsidP="00E6270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2. </w:t>
            </w: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Государственные учреждения социального обслуживания населения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енинградское областное государственное автономное учреждение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Бокситогорский</w:t>
            </w:r>
            <w:proofErr w:type="spellEnd"/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комплексный центр социального обслуживания населения»</w:t>
            </w:r>
          </w:p>
        </w:tc>
      </w:tr>
      <w:tr w:rsidR="007E51BE" w:rsidRPr="007C258A" w:rsidTr="00E62702">
        <w:trPr>
          <w:trHeight w:val="569"/>
        </w:trPr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енинградское областное государственное автономное учреждение</w:t>
            </w:r>
            <w:r w:rsidRPr="00667D2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B25FF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«Всеволожский комплексный центр социального обслуживания населения» 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Ленинградское областное государственное бюджетное учреждение  «Волосовский комплексный центр социального обслуживания населения «</w:t>
            </w:r>
            <w:proofErr w:type="spellStart"/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Берегиня</w:t>
            </w:r>
            <w:proofErr w:type="spellEnd"/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 xml:space="preserve">Ленинградское областное государственное бюджетное учреждение  </w:t>
            </w:r>
            <w:r w:rsidRPr="002A3F23">
              <w:rPr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«Волховский комплексный центр социального обслуживания населения «Береника»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9072" w:type="dxa"/>
          </w:tcPr>
          <w:p w:rsidR="007E51BE" w:rsidRPr="00044BCB" w:rsidRDefault="007E51BE" w:rsidP="00E62702">
            <w:pPr>
              <w:pStyle w:val="1"/>
              <w:outlineLvl w:val="0"/>
              <w:rPr>
                <w:sz w:val="24"/>
                <w:szCs w:val="24"/>
                <w:lang w:eastAsia="hi-IN" w:bidi="hi-IN"/>
              </w:rPr>
            </w:pPr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 xml:space="preserve">Ленинградское областное государственное бюджетное учреждение  </w:t>
            </w:r>
            <w:r w:rsidRPr="009A7E40">
              <w:rPr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«Выборгский комплексный центр социального обслуживания населения»</w:t>
            </w:r>
          </w:p>
        </w:tc>
      </w:tr>
      <w:tr w:rsidR="007E51BE" w:rsidRPr="007C258A" w:rsidTr="00E62702">
        <w:trPr>
          <w:trHeight w:val="563"/>
        </w:trPr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072" w:type="dxa"/>
          </w:tcPr>
          <w:p w:rsidR="007E51BE" w:rsidRPr="00044BCB" w:rsidRDefault="007E51BE" w:rsidP="00E6270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Ленинградское областное государственное бюджетное учреждение  «Выборгский комплексный центр социального обслуживания населения «Добро пожаловать!»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Ленинградское областное государственное бюджетное учреждение  «Гатчинский комплексный центр социального обслуживания населения «</w:t>
            </w:r>
            <w:proofErr w:type="spellStart"/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Дарина</w:t>
            </w:r>
            <w:proofErr w:type="spellEnd"/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Ленинградское областное государственное бюджетное учреждение  «Кингисеппский социально-реабилитационный центр для несовершеннолетних»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Ленинградское областное государственное автономное учреждение «Кингисеппский центр социального обслуживания граждан пожилого возраста и инвалидов"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Ленинградское областное государственное бюджетное учреждение  «</w:t>
            </w:r>
            <w:proofErr w:type="spellStart"/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Киришский</w:t>
            </w:r>
            <w:proofErr w:type="spellEnd"/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 xml:space="preserve"> комплексный центр социального обслуживания населения»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 xml:space="preserve">Ленинградское областное государственное автономное учреждение </w:t>
            </w:r>
            <w:r w:rsidRPr="00D6508D">
              <w:rPr>
                <w:b w:val="0"/>
                <w:bCs w:val="0"/>
                <w:kern w:val="0"/>
                <w:sz w:val="24"/>
                <w:szCs w:val="24"/>
              </w:rPr>
              <w:t>«Кировский комплексный центр социального обслуживания населения»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 xml:space="preserve">Ленинградское областное государственное бюджетное учреждение  </w:t>
            </w:r>
            <w:r w:rsidRPr="0076015A">
              <w:rPr>
                <w:b w:val="0"/>
                <w:bCs w:val="0"/>
                <w:kern w:val="0"/>
                <w:sz w:val="24"/>
                <w:szCs w:val="24"/>
              </w:rPr>
              <w:t>«Лодейнопольский центр социального обслуживания населения «Возрождение»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 xml:space="preserve">Ленинградское областное государственное бюджетное учреждение  </w:t>
            </w:r>
            <w:r w:rsidRPr="005B1019">
              <w:rPr>
                <w:b w:val="0"/>
                <w:bCs w:val="0"/>
                <w:kern w:val="0"/>
                <w:sz w:val="24"/>
                <w:szCs w:val="24"/>
              </w:rPr>
              <w:t>«Ломоносовский комплексный центр социального обслуживания населения «Надежда»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Ленинградское областное государственное автономное учреждение</w:t>
            </w:r>
            <w:r w:rsidRPr="009F3318">
              <w:rPr>
                <w:b w:val="0"/>
                <w:bCs w:val="0"/>
                <w:kern w:val="0"/>
                <w:sz w:val="24"/>
                <w:szCs w:val="24"/>
              </w:rPr>
              <w:t xml:space="preserve"> «Лужский комплексный центр социального обслуживания населения»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 xml:space="preserve">Ленинградское областное государственное бюджетное учреждение  </w:t>
            </w:r>
            <w:r w:rsidRPr="0019699E">
              <w:rPr>
                <w:b w:val="0"/>
                <w:bCs w:val="0"/>
                <w:kern w:val="0"/>
                <w:sz w:val="24"/>
                <w:szCs w:val="24"/>
              </w:rPr>
              <w:t>"</w:t>
            </w:r>
            <w:proofErr w:type="spellStart"/>
            <w:r w:rsidRPr="0019699E">
              <w:rPr>
                <w:b w:val="0"/>
                <w:bCs w:val="0"/>
                <w:kern w:val="0"/>
                <w:sz w:val="24"/>
                <w:szCs w:val="24"/>
              </w:rPr>
              <w:t>Подпорожский</w:t>
            </w:r>
            <w:proofErr w:type="spellEnd"/>
            <w:r w:rsidRPr="0019699E">
              <w:rPr>
                <w:b w:val="0"/>
                <w:bCs w:val="0"/>
                <w:kern w:val="0"/>
                <w:sz w:val="24"/>
                <w:szCs w:val="24"/>
              </w:rPr>
              <w:t xml:space="preserve"> социально-реабилитационный центр для несовершеннолетних "Семья"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072" w:type="dxa"/>
          </w:tcPr>
          <w:p w:rsidR="007E51BE" w:rsidRPr="00BE6974" w:rsidRDefault="007E51BE" w:rsidP="00E62702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 xml:space="preserve">Ленинградское областное государственное бюджетное учреждение  </w:t>
            </w:r>
            <w:r w:rsidRPr="00AF399A">
              <w:rPr>
                <w:b w:val="0"/>
                <w:bCs w:val="0"/>
                <w:kern w:val="0"/>
                <w:sz w:val="24"/>
                <w:szCs w:val="24"/>
              </w:rPr>
              <w:t>«Приозерский комплексный центр социального обслуживания населения»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1"/>
              <w:outlineLvl w:val="0"/>
            </w:pPr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 xml:space="preserve">Ленинградское областное государственное бюджетное учреждение  </w:t>
            </w:r>
            <w:r w:rsidRPr="00BE6974">
              <w:rPr>
                <w:b w:val="0"/>
                <w:bCs w:val="0"/>
                <w:kern w:val="0"/>
                <w:sz w:val="24"/>
                <w:szCs w:val="24"/>
              </w:rPr>
              <w:t>«Сланцевский центр социального обслуживания несовершеннолетних «Мечта»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 xml:space="preserve">Ленинградское областное государственное бюджетное учреждение  </w:t>
            </w:r>
            <w:r w:rsidRPr="00AA1B7C">
              <w:rPr>
                <w:b w:val="0"/>
                <w:bCs w:val="0"/>
                <w:kern w:val="0"/>
                <w:sz w:val="24"/>
                <w:szCs w:val="24"/>
              </w:rPr>
              <w:t>«Сланцевский центр социального обслуживания граждан пожилого возраста и инвалидов «Надежда»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1"/>
              <w:outlineLvl w:val="0"/>
            </w:pPr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Ленинградское областное государственное автономное учреждение</w:t>
            </w:r>
            <w:r w:rsidRPr="00AB4E02">
              <w:rPr>
                <w:b w:val="0"/>
                <w:bCs w:val="0"/>
                <w:kern w:val="0"/>
                <w:sz w:val="24"/>
                <w:szCs w:val="24"/>
              </w:rPr>
              <w:t xml:space="preserve"> "</w:t>
            </w:r>
            <w:proofErr w:type="spellStart"/>
            <w:r w:rsidRPr="00AB4E02">
              <w:rPr>
                <w:b w:val="0"/>
                <w:bCs w:val="0"/>
                <w:kern w:val="0"/>
                <w:sz w:val="24"/>
                <w:szCs w:val="24"/>
              </w:rPr>
              <w:t>Сосновоборский</w:t>
            </w:r>
            <w:proofErr w:type="spellEnd"/>
            <w:r w:rsidRPr="00AB4E02">
              <w:rPr>
                <w:b w:val="0"/>
                <w:bCs w:val="0"/>
                <w:kern w:val="0"/>
                <w:sz w:val="24"/>
                <w:szCs w:val="24"/>
              </w:rPr>
              <w:t xml:space="preserve"> комплексный центр социального обслуживания населения"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072" w:type="dxa"/>
          </w:tcPr>
          <w:p w:rsidR="007E51BE" w:rsidRPr="007C258A" w:rsidRDefault="007E51BE" w:rsidP="00E62702">
            <w:pPr>
              <w:pStyle w:val="1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 xml:space="preserve">Ленинградское областное государственное бюджетное учреждение  </w:t>
            </w:r>
            <w:r w:rsidRPr="00F71F2C">
              <w:rPr>
                <w:b w:val="0"/>
                <w:bCs w:val="0"/>
                <w:kern w:val="0"/>
                <w:sz w:val="24"/>
                <w:szCs w:val="24"/>
              </w:rPr>
              <w:t>«Тихвинский комплексный центр социального обслуживания населения»</w:t>
            </w:r>
          </w:p>
        </w:tc>
      </w:tr>
      <w:tr w:rsidR="007E51BE" w:rsidRPr="007C258A" w:rsidTr="00E62702">
        <w:tc>
          <w:tcPr>
            <w:tcW w:w="675" w:type="dxa"/>
          </w:tcPr>
          <w:p w:rsidR="007E51BE" w:rsidRPr="007C258A" w:rsidRDefault="007E51BE" w:rsidP="00E627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C258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9072" w:type="dxa"/>
          </w:tcPr>
          <w:p w:rsidR="007E51BE" w:rsidRPr="004B6560" w:rsidRDefault="007E51BE" w:rsidP="00E62702">
            <w:pPr>
              <w:pStyle w:val="1"/>
              <w:outlineLvl w:val="0"/>
              <w:rPr>
                <w:sz w:val="24"/>
                <w:szCs w:val="24"/>
              </w:rPr>
            </w:pPr>
            <w:r w:rsidRPr="007C258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 xml:space="preserve">Ленинградское областное государственное бюджетное учреждение  </w:t>
            </w:r>
            <w:r w:rsidRPr="00AE2179">
              <w:rPr>
                <w:b w:val="0"/>
                <w:bCs w:val="0"/>
                <w:kern w:val="0"/>
                <w:sz w:val="24"/>
                <w:szCs w:val="24"/>
              </w:rPr>
              <w:t>«Тосненский социально-реабилитационный центр для несовершеннолетних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AE2179">
              <w:rPr>
                <w:b w:val="0"/>
                <w:bCs w:val="0"/>
                <w:kern w:val="0"/>
                <w:sz w:val="24"/>
                <w:szCs w:val="24"/>
              </w:rPr>
              <w:t>«Дельфиненок»</w:t>
            </w:r>
          </w:p>
        </w:tc>
      </w:tr>
      <w:tr w:rsidR="007E51BE" w:rsidRPr="007C258A" w:rsidTr="00E62702">
        <w:tc>
          <w:tcPr>
            <w:tcW w:w="9747" w:type="dxa"/>
            <w:gridSpan w:val="2"/>
          </w:tcPr>
          <w:p w:rsidR="007E51BE" w:rsidRPr="007B70B2" w:rsidRDefault="007E51BE" w:rsidP="00E62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B70B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 Негосударственные поставщики социальных услуг,</w:t>
            </w:r>
          </w:p>
          <w:p w:rsidR="007E51BE" w:rsidRPr="004B6560" w:rsidRDefault="007E51BE" w:rsidP="00E62702">
            <w:pPr>
              <w:pStyle w:val="a3"/>
              <w:jc w:val="center"/>
              <w:rPr>
                <w:rFonts w:eastAsia="Times New Roman"/>
                <w:lang w:eastAsia="hi-IN" w:bidi="hi-IN"/>
              </w:rPr>
            </w:pPr>
            <w:proofErr w:type="gramStart"/>
            <w:r w:rsidRPr="007B70B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получающие компенсацию из средств бюджета Ленинградской области</w:t>
            </w:r>
            <w:proofErr w:type="gramEnd"/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Общество  ограниченной ответственностью "Современная Медицинская Служба"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Общество  ограниченной ответственностью "Многопрофильный медицинский центр восстановительного лечения "Здоровье"</w:t>
            </w:r>
          </w:p>
        </w:tc>
      </w:tr>
      <w:tr w:rsidR="007E51BE" w:rsidRPr="007B70B2" w:rsidTr="00E62702">
        <w:trPr>
          <w:trHeight w:val="570"/>
        </w:trPr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Общество с ограниченной ответственностью «Социальный гериатрический центр «Опека комфорт»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Общество с ограниченной ответственностью «СОЦИАЛЬНЫЙ ГЕРИАТРИЧЕСКИЙ ЦЕНТР «ОПЕКА»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Общество с ограниченной ответственностью «Пансионат для пожилых людей «Невская  Дубровка»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Общество с ограниченной ответственностью «</w:t>
            </w:r>
            <w:proofErr w:type="spellStart"/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Стомамедсервис</w:t>
            </w:r>
            <w:proofErr w:type="spellEnd"/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»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Общество с ограниченной ответственностью «Реабилитационно-Восстановительный Центр «Лесное»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lastRenderedPageBreak/>
              <w:t>8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Общество с ограниченной ответственностью «Реабилитационно-Восстановительный Центр «Озерный»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Общество с ограниченной ответственностью «Здоровое поколение»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Общество с ограниченной ответственностью «ДОВЕРИЕ»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Общество с ограниченной ответственностью «ЗАБОТА И ОПЕКА»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Общество с ограниченной ответственностью «Пансионат в Разливе»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Общество с ограниченной ответственностью «Центр социального назначения «</w:t>
            </w:r>
            <w:proofErr w:type="spellStart"/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Конкордия</w:t>
            </w:r>
            <w:proofErr w:type="spellEnd"/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-плюс»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Общество с ограниченной ответственностью «Золотое время»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Общество с ограниченной ответственностью «Центр медицинской техники»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Частное учреждение «</w:t>
            </w:r>
            <w:proofErr w:type="spellStart"/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Колтушский</w:t>
            </w:r>
            <w:proofErr w:type="spellEnd"/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 xml:space="preserve"> центр социально-</w:t>
            </w:r>
            <w:proofErr w:type="spellStart"/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диаконического</w:t>
            </w:r>
            <w:proofErr w:type="spellEnd"/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 xml:space="preserve"> обслуживания населения»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Фонд социальной и правовой поддержки населения "Светлица"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Фонд поддержки инициатив по созданию комфортных условий существования и обеспечению социального обслуживания лиц пожилого возраста и инвалидов «Пансион для пожилых людей»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B70B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Автономная некоммерческая организация социально-медицинского обслуживания </w:t>
            </w:r>
          </w:p>
          <w:p w:rsidR="007E51BE" w:rsidRPr="007B70B2" w:rsidRDefault="007E51BE" w:rsidP="00E627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B70B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«Покровская обитель»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Автономная некоммерческая организация "</w:t>
            </w:r>
            <w:proofErr w:type="gramStart"/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Медико-социальный</w:t>
            </w:r>
            <w:proofErr w:type="gramEnd"/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 xml:space="preserve"> центр"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Учреждение социального обслуживания населения «</w:t>
            </w:r>
            <w:proofErr w:type="spellStart"/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Кикеринский</w:t>
            </w:r>
            <w:proofErr w:type="spellEnd"/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 xml:space="preserve"> дом-интернат для пожилых людей и инвалидов»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Фонд многодетных матерей, опекунов, одиноких матерей «Тёплый дом»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7B70B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Межрегиональная общественная организация инвалидов и пенсионеров </w:t>
            </w:r>
          </w:p>
          <w:p w:rsidR="007E51BE" w:rsidRPr="007B70B2" w:rsidRDefault="007E51BE" w:rsidP="00E6270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7B70B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«Еврейский Благотворительный Центр «Забота - </w:t>
            </w:r>
            <w:proofErr w:type="spellStart"/>
            <w:r w:rsidRPr="007B70B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Хэсэд</w:t>
            </w:r>
            <w:proofErr w:type="spellEnd"/>
            <w:r w:rsidRPr="007B70B2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Авраам»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 xml:space="preserve">Санкт-Петербургское государственное бюджетное учреждение «Центр </w:t>
            </w:r>
            <w:proofErr w:type="gramStart"/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медико-социальной</w:t>
            </w:r>
            <w:proofErr w:type="gramEnd"/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 xml:space="preserve"> реабилитации инвалидов по зрению»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Федеральное государственное бюджетное учреждение здравоохранения «Санкт-Петербургский  Дом-пансионат ветеранов науки Российской академии наук»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3»</w:t>
            </w:r>
          </w:p>
        </w:tc>
      </w:tr>
      <w:tr w:rsidR="007E51BE" w:rsidRPr="007B70B2" w:rsidTr="00E62702">
        <w:tc>
          <w:tcPr>
            <w:tcW w:w="675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9072" w:type="dxa"/>
          </w:tcPr>
          <w:p w:rsidR="007E51BE" w:rsidRPr="007B70B2" w:rsidRDefault="007E51BE" w:rsidP="00E62702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</w:pPr>
            <w:r w:rsidRPr="007B7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hi-IN" w:bidi="hi-IN"/>
              </w:rPr>
              <w:t>Санкт-Петербургское государственное бюджетное стационарное учреждение социального  обслуживания «Дом ветеранов войны и труда №1»</w:t>
            </w:r>
          </w:p>
        </w:tc>
      </w:tr>
    </w:tbl>
    <w:p w:rsidR="006D3020" w:rsidRDefault="006D3020">
      <w:bookmarkStart w:id="0" w:name="_GoBack"/>
      <w:bookmarkEnd w:id="0"/>
    </w:p>
    <w:sectPr w:rsidR="006D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BE"/>
    <w:rsid w:val="006D3020"/>
    <w:rsid w:val="007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BE"/>
  </w:style>
  <w:style w:type="paragraph" w:styleId="1">
    <w:name w:val="heading 1"/>
    <w:basedOn w:val="a"/>
    <w:link w:val="10"/>
    <w:uiPriority w:val="9"/>
    <w:qFormat/>
    <w:rsid w:val="007E5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7E51B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E51BE"/>
  </w:style>
  <w:style w:type="table" w:styleId="a5">
    <w:name w:val="Table Grid"/>
    <w:basedOn w:val="a1"/>
    <w:uiPriority w:val="59"/>
    <w:rsid w:val="007E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BE"/>
  </w:style>
  <w:style w:type="paragraph" w:styleId="1">
    <w:name w:val="heading 1"/>
    <w:basedOn w:val="a"/>
    <w:link w:val="10"/>
    <w:uiPriority w:val="9"/>
    <w:qFormat/>
    <w:rsid w:val="007E5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7E51B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E51BE"/>
  </w:style>
  <w:style w:type="table" w:styleId="a5">
    <w:name w:val="Table Grid"/>
    <w:basedOn w:val="a1"/>
    <w:uiPriority w:val="59"/>
    <w:rsid w:val="007E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Кичапова Марина Владиславовна</dc:creator>
  <cp:lastModifiedBy>Кичапова Марина Владиславовна</cp:lastModifiedBy>
  <cp:revision>1</cp:revision>
  <dcterms:created xsi:type="dcterms:W3CDTF">2020-03-11T05:23:00Z</dcterms:created>
  <dcterms:modified xsi:type="dcterms:W3CDTF">2020-03-11T05:23:00Z</dcterms:modified>
</cp:coreProperties>
</file>