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CAA" w:rsidRDefault="00F02515" w:rsidP="000E2870">
      <w:pPr>
        <w:ind w:firstLine="708"/>
        <w:rPr>
          <w:szCs w:val="28"/>
        </w:rPr>
      </w:pPr>
      <w:r>
        <w:rPr>
          <w:szCs w:val="28"/>
        </w:rPr>
        <w:t>Комитет по социальной защите населения Ленинградской области</w:t>
      </w:r>
      <w:r w:rsidR="000E2870">
        <w:rPr>
          <w:szCs w:val="28"/>
        </w:rPr>
        <w:br/>
        <w:t xml:space="preserve">(далее – Комитет) </w:t>
      </w:r>
      <w:r>
        <w:rPr>
          <w:szCs w:val="28"/>
        </w:rPr>
        <w:t>в</w:t>
      </w:r>
      <w:r w:rsidR="003C4CAA">
        <w:rPr>
          <w:szCs w:val="28"/>
        </w:rPr>
        <w:t xml:space="preserve">о исполнение </w:t>
      </w:r>
      <w:r w:rsidR="000E2870">
        <w:rPr>
          <w:szCs w:val="28"/>
        </w:rPr>
        <w:t xml:space="preserve">п. 2.2 </w:t>
      </w:r>
      <w:r>
        <w:rPr>
          <w:szCs w:val="28"/>
        </w:rPr>
        <w:t xml:space="preserve">распоряжения Губернатора Ленинградской области </w:t>
      </w:r>
      <w:r w:rsidR="000E2870">
        <w:rPr>
          <w:szCs w:val="28"/>
        </w:rPr>
        <w:t xml:space="preserve">от 04.02.2020 </w:t>
      </w:r>
      <w:r>
        <w:rPr>
          <w:szCs w:val="28"/>
        </w:rPr>
        <w:t xml:space="preserve">№ 89-рг «Об утверждении Плана мероприятий «дорожной карты» </w:t>
      </w:r>
      <w:r w:rsidR="00C3143B">
        <w:rPr>
          <w:szCs w:val="28"/>
        </w:rPr>
        <w:t xml:space="preserve">по снижению </w:t>
      </w:r>
      <w:proofErr w:type="spellStart"/>
      <w:r w:rsidR="00C3143B">
        <w:rPr>
          <w:szCs w:val="28"/>
        </w:rPr>
        <w:t>комплаенс</w:t>
      </w:r>
      <w:proofErr w:type="spellEnd"/>
      <w:r w:rsidR="00C3143B">
        <w:rPr>
          <w:szCs w:val="28"/>
        </w:rPr>
        <w:t>-рисков органов исполнительной власти Ленинградской области»</w:t>
      </w:r>
      <w:r w:rsidR="00C80415">
        <w:rPr>
          <w:szCs w:val="28"/>
        </w:rPr>
        <w:t>,</w:t>
      </w:r>
      <w:r w:rsidR="000E2870">
        <w:rPr>
          <w:szCs w:val="28"/>
        </w:rPr>
        <w:t xml:space="preserve"> сообщает следующее</w:t>
      </w:r>
      <w:r w:rsidR="003C4CAA">
        <w:rPr>
          <w:szCs w:val="28"/>
        </w:rPr>
        <w:t>.</w:t>
      </w:r>
    </w:p>
    <w:p w:rsidR="00C85674" w:rsidRDefault="00C3143B" w:rsidP="00AD167D">
      <w:pPr>
        <w:ind w:firstLine="708"/>
        <w:rPr>
          <w:szCs w:val="28"/>
        </w:rPr>
      </w:pPr>
      <w:r>
        <w:rPr>
          <w:szCs w:val="28"/>
        </w:rPr>
        <w:t xml:space="preserve">1. </w:t>
      </w:r>
      <w:r w:rsidR="00C80415">
        <w:rPr>
          <w:bCs/>
        </w:rPr>
        <w:t xml:space="preserve">К числу </w:t>
      </w:r>
      <w:proofErr w:type="spellStart"/>
      <w:r w:rsidR="00C80415" w:rsidRPr="00F02515">
        <w:rPr>
          <w:szCs w:val="28"/>
        </w:rPr>
        <w:t>комплаенс</w:t>
      </w:r>
      <w:proofErr w:type="spellEnd"/>
      <w:r w:rsidR="00C80415" w:rsidRPr="00F02515">
        <w:rPr>
          <w:szCs w:val="28"/>
        </w:rPr>
        <w:t>-рисков</w:t>
      </w:r>
      <w:r w:rsidR="00C80415">
        <w:rPr>
          <w:szCs w:val="28"/>
        </w:rPr>
        <w:t xml:space="preserve"> в Комитете (подведомственных учреждениях) с</w:t>
      </w:r>
      <w:r w:rsidR="00C409BE">
        <w:rPr>
          <w:szCs w:val="28"/>
        </w:rPr>
        <w:t xml:space="preserve">огласно </w:t>
      </w:r>
      <w:r w:rsidR="00C409BE" w:rsidRPr="000E2870">
        <w:rPr>
          <w:bCs/>
          <w:szCs w:val="28"/>
        </w:rPr>
        <w:t>План</w:t>
      </w:r>
      <w:r w:rsidR="00C409BE">
        <w:rPr>
          <w:bCs/>
          <w:szCs w:val="28"/>
        </w:rPr>
        <w:t>у</w:t>
      </w:r>
      <w:r w:rsidR="00C409BE" w:rsidRPr="000E2870">
        <w:rPr>
          <w:bCs/>
          <w:szCs w:val="28"/>
        </w:rPr>
        <w:t xml:space="preserve"> мероприятий ("дорожная карта")</w:t>
      </w:r>
      <w:r w:rsidR="00C409BE" w:rsidRPr="000E2870">
        <w:rPr>
          <w:szCs w:val="28"/>
        </w:rPr>
        <w:t xml:space="preserve"> </w:t>
      </w:r>
      <w:r w:rsidR="00C409BE" w:rsidRPr="000E2870">
        <w:rPr>
          <w:bCs/>
          <w:szCs w:val="28"/>
        </w:rPr>
        <w:t xml:space="preserve">по снижению </w:t>
      </w:r>
      <w:proofErr w:type="spellStart"/>
      <w:r w:rsidR="00C409BE" w:rsidRPr="000E2870">
        <w:rPr>
          <w:bCs/>
          <w:szCs w:val="28"/>
        </w:rPr>
        <w:t>комплаенс</w:t>
      </w:r>
      <w:proofErr w:type="spellEnd"/>
      <w:r w:rsidR="00C409BE" w:rsidRPr="000E2870">
        <w:rPr>
          <w:bCs/>
          <w:szCs w:val="28"/>
        </w:rPr>
        <w:t xml:space="preserve">-рисков </w:t>
      </w:r>
      <w:r w:rsidR="00C409BE">
        <w:rPr>
          <w:bCs/>
          <w:szCs w:val="28"/>
        </w:rPr>
        <w:t>в К</w:t>
      </w:r>
      <w:r w:rsidR="00C409BE" w:rsidRPr="000E2870">
        <w:rPr>
          <w:bCs/>
          <w:szCs w:val="28"/>
        </w:rPr>
        <w:t>омитете</w:t>
      </w:r>
      <w:r w:rsidR="00AD167D">
        <w:rPr>
          <w:bCs/>
          <w:szCs w:val="28"/>
        </w:rPr>
        <w:t xml:space="preserve"> (далее – План), размещенному</w:t>
      </w:r>
      <w:r w:rsidR="00C409BE">
        <w:rPr>
          <w:bCs/>
          <w:szCs w:val="28"/>
        </w:rPr>
        <w:t xml:space="preserve"> </w:t>
      </w:r>
      <w:r w:rsidR="00C409BE" w:rsidRPr="000E2870">
        <w:rPr>
          <w:bCs/>
          <w:szCs w:val="28"/>
        </w:rPr>
        <w:t>в подразделе «</w:t>
      </w:r>
      <w:r w:rsidR="00C409BE" w:rsidRPr="000E2870">
        <w:rPr>
          <w:bCs/>
        </w:rPr>
        <w:t xml:space="preserve">Организация в комитете по социальной защите </w:t>
      </w:r>
      <w:proofErr w:type="gramStart"/>
      <w:r w:rsidR="00C409BE" w:rsidRPr="000E2870">
        <w:rPr>
          <w:bCs/>
        </w:rPr>
        <w:t>населения Ленинградской области системы внутреннего обеспечения соответствия</w:t>
      </w:r>
      <w:proofErr w:type="gramEnd"/>
      <w:r w:rsidR="00C409BE" w:rsidRPr="000E2870">
        <w:rPr>
          <w:bCs/>
        </w:rPr>
        <w:t xml:space="preserve"> требованиям антимонопольного законодательства» раздела «Противодействие коррупции» сайта Комитета в сети «Интернет»</w:t>
      </w:r>
      <w:r w:rsidR="00AD167D">
        <w:rPr>
          <w:bCs/>
        </w:rPr>
        <w:t xml:space="preserve"> </w:t>
      </w:r>
      <w:r w:rsidR="00C409BE">
        <w:rPr>
          <w:szCs w:val="28"/>
        </w:rPr>
        <w:t>относятся</w:t>
      </w:r>
      <w:r w:rsidR="00C409BE" w:rsidRPr="00C409BE">
        <w:rPr>
          <w:szCs w:val="28"/>
        </w:rPr>
        <w:t>:</w:t>
      </w:r>
    </w:p>
    <w:p w:rsidR="00C409BE" w:rsidRPr="00C409BE" w:rsidRDefault="00C409BE" w:rsidP="00C409BE">
      <w:pPr>
        <w:ind w:firstLine="708"/>
        <w:rPr>
          <w:bCs/>
          <w:szCs w:val="28"/>
        </w:rPr>
      </w:pPr>
      <w:r>
        <w:rPr>
          <w:szCs w:val="28"/>
        </w:rPr>
        <w:t>1) н</w:t>
      </w:r>
      <w:r w:rsidRPr="00C409BE">
        <w:rPr>
          <w:szCs w:val="28"/>
        </w:rPr>
        <w:t>арушения при осуществлении закупок товаров, работ, услуг для обеспечения государственных нужд и нужд подведомственных учреждений, повлекшие нарушение антимонопольного законодательства</w:t>
      </w:r>
      <w:r>
        <w:rPr>
          <w:szCs w:val="28"/>
        </w:rPr>
        <w:t xml:space="preserve"> (</w:t>
      </w:r>
      <w:r>
        <w:rPr>
          <w:bCs/>
          <w:szCs w:val="28"/>
        </w:rPr>
        <w:t>с</w:t>
      </w:r>
      <w:r w:rsidRPr="00C409BE">
        <w:rPr>
          <w:bCs/>
          <w:szCs w:val="28"/>
        </w:rPr>
        <w:t>ущественный уровень</w:t>
      </w:r>
      <w:r>
        <w:rPr>
          <w:bCs/>
          <w:szCs w:val="28"/>
        </w:rPr>
        <w:t xml:space="preserve"> риска)</w:t>
      </w:r>
      <w:r w:rsidRPr="00C409BE">
        <w:rPr>
          <w:bCs/>
          <w:szCs w:val="28"/>
        </w:rPr>
        <w:t>;</w:t>
      </w:r>
    </w:p>
    <w:p w:rsidR="00C409BE" w:rsidRPr="00C409BE" w:rsidRDefault="00C409BE" w:rsidP="00C409BE">
      <w:pPr>
        <w:ind w:firstLine="708"/>
        <w:rPr>
          <w:bCs/>
          <w:szCs w:val="28"/>
        </w:rPr>
      </w:pPr>
      <w:r>
        <w:rPr>
          <w:bCs/>
          <w:szCs w:val="28"/>
        </w:rPr>
        <w:t>2) принятие правовых актов и осуществление действий (бездействия)</w:t>
      </w:r>
      <w:r w:rsidR="00AD167D">
        <w:rPr>
          <w:bCs/>
          <w:szCs w:val="28"/>
        </w:rPr>
        <w:t xml:space="preserve"> Комитетом</w:t>
      </w:r>
      <w:r>
        <w:rPr>
          <w:bCs/>
          <w:szCs w:val="28"/>
        </w:rPr>
        <w:t>, которые приводят или могут привести к недопущению, ограничению, устранению конкуренции (низкий уровень риска)</w:t>
      </w:r>
      <w:r w:rsidRPr="00C409BE">
        <w:rPr>
          <w:bCs/>
          <w:szCs w:val="28"/>
        </w:rPr>
        <w:t>;</w:t>
      </w:r>
    </w:p>
    <w:p w:rsidR="00C409BE" w:rsidRDefault="00C409BE" w:rsidP="00C409BE">
      <w:pPr>
        <w:ind w:firstLine="708"/>
        <w:rPr>
          <w:bCs/>
          <w:szCs w:val="28"/>
        </w:rPr>
      </w:pPr>
      <w:r>
        <w:rPr>
          <w:bCs/>
          <w:szCs w:val="28"/>
        </w:rPr>
        <w:t xml:space="preserve">3) нарушение антимонопольного законодательства </w:t>
      </w:r>
      <w:r w:rsidR="00AD167D">
        <w:rPr>
          <w:bCs/>
          <w:szCs w:val="28"/>
        </w:rPr>
        <w:t xml:space="preserve">Комитетом </w:t>
      </w:r>
      <w:r>
        <w:rPr>
          <w:bCs/>
          <w:szCs w:val="28"/>
        </w:rPr>
        <w:t xml:space="preserve">при предоставлении субсидий </w:t>
      </w:r>
      <w:r w:rsidRPr="00C409BE">
        <w:rPr>
          <w:bCs/>
          <w:szCs w:val="28"/>
        </w:rPr>
        <w:t>(низкий уровень риска);</w:t>
      </w:r>
    </w:p>
    <w:p w:rsidR="00C409BE" w:rsidRDefault="00C409BE" w:rsidP="00C409BE">
      <w:pPr>
        <w:ind w:firstLine="708"/>
        <w:rPr>
          <w:bCs/>
          <w:szCs w:val="28"/>
        </w:rPr>
      </w:pPr>
      <w:r>
        <w:rPr>
          <w:bCs/>
          <w:szCs w:val="28"/>
        </w:rPr>
        <w:t xml:space="preserve">4) принятие решений, влекущих нарушение норм антимонопольного законодательства </w:t>
      </w:r>
      <w:r w:rsidR="00AD167D">
        <w:rPr>
          <w:bCs/>
          <w:szCs w:val="28"/>
        </w:rPr>
        <w:t>Комитетом и подведомственными учреждениями при подготовке ответов</w:t>
      </w:r>
      <w:r>
        <w:rPr>
          <w:bCs/>
          <w:szCs w:val="28"/>
        </w:rPr>
        <w:t xml:space="preserve"> на обращения граждан </w:t>
      </w:r>
      <w:r w:rsidRPr="00C409BE">
        <w:rPr>
          <w:bCs/>
          <w:szCs w:val="28"/>
        </w:rPr>
        <w:t>(низкий уровень риска);</w:t>
      </w:r>
    </w:p>
    <w:p w:rsidR="00C409BE" w:rsidRPr="00C409BE" w:rsidRDefault="00C409BE" w:rsidP="00C409BE">
      <w:pPr>
        <w:ind w:firstLine="708"/>
        <w:rPr>
          <w:bCs/>
          <w:szCs w:val="28"/>
        </w:rPr>
      </w:pPr>
      <w:r>
        <w:rPr>
          <w:bCs/>
          <w:szCs w:val="28"/>
        </w:rPr>
        <w:t xml:space="preserve">5) </w:t>
      </w:r>
      <w:r w:rsidR="00AD167D">
        <w:rPr>
          <w:bCs/>
          <w:szCs w:val="28"/>
        </w:rPr>
        <w:t xml:space="preserve">нарушение антимонопольного законодательства при заключении соглашений Комитетом и подведомственными учреждениями в различных сферах деятельности </w:t>
      </w:r>
      <w:r w:rsidR="00AD167D" w:rsidRPr="00AD167D">
        <w:rPr>
          <w:bCs/>
          <w:szCs w:val="28"/>
        </w:rPr>
        <w:t>(низкий уровень риска);</w:t>
      </w:r>
    </w:p>
    <w:p w:rsidR="00C409BE" w:rsidRDefault="00AD167D" w:rsidP="00C409BE">
      <w:pPr>
        <w:ind w:firstLine="708"/>
        <w:rPr>
          <w:bCs/>
          <w:szCs w:val="28"/>
        </w:rPr>
      </w:pPr>
      <w:r>
        <w:rPr>
          <w:szCs w:val="28"/>
        </w:rPr>
        <w:t xml:space="preserve">6) передача государственного имущества Ленинградской области Комитетом или подведомственными учреждениями без торгов </w:t>
      </w:r>
      <w:r w:rsidRPr="00AD167D">
        <w:rPr>
          <w:bCs/>
          <w:szCs w:val="28"/>
        </w:rPr>
        <w:t>(низкий уровень риска)</w:t>
      </w:r>
      <w:r>
        <w:rPr>
          <w:bCs/>
          <w:szCs w:val="28"/>
        </w:rPr>
        <w:t>.</w:t>
      </w:r>
    </w:p>
    <w:p w:rsidR="00AD167D" w:rsidRDefault="00F02515" w:rsidP="00F02515">
      <w:pPr>
        <w:ind w:firstLine="708"/>
        <w:rPr>
          <w:szCs w:val="28"/>
        </w:rPr>
      </w:pPr>
      <w:r w:rsidRPr="00F02515">
        <w:rPr>
          <w:szCs w:val="28"/>
        </w:rPr>
        <w:t>2</w:t>
      </w:r>
      <w:r w:rsidR="00AD167D">
        <w:rPr>
          <w:szCs w:val="28"/>
        </w:rPr>
        <w:t xml:space="preserve">. </w:t>
      </w:r>
      <w:proofErr w:type="gramStart"/>
      <w:r w:rsidR="00AD167D">
        <w:rPr>
          <w:szCs w:val="28"/>
        </w:rPr>
        <w:t>Согласно Плана</w:t>
      </w:r>
      <w:proofErr w:type="gramEnd"/>
      <w:r w:rsidR="00AD167D">
        <w:rPr>
          <w:szCs w:val="28"/>
        </w:rPr>
        <w:t xml:space="preserve"> реализация мероприятий </w:t>
      </w:r>
      <w:r w:rsidR="00AD167D" w:rsidRPr="00F02515">
        <w:rPr>
          <w:szCs w:val="28"/>
        </w:rPr>
        <w:t xml:space="preserve">по снижению </w:t>
      </w:r>
      <w:proofErr w:type="spellStart"/>
      <w:r w:rsidR="00AD167D" w:rsidRPr="00F02515">
        <w:rPr>
          <w:szCs w:val="28"/>
        </w:rPr>
        <w:t>комплаенс</w:t>
      </w:r>
      <w:proofErr w:type="spellEnd"/>
      <w:r w:rsidR="00AD167D" w:rsidRPr="00F02515">
        <w:rPr>
          <w:szCs w:val="28"/>
        </w:rPr>
        <w:t>-рисков</w:t>
      </w:r>
      <w:r w:rsidR="00AD167D">
        <w:rPr>
          <w:szCs w:val="28"/>
        </w:rPr>
        <w:t xml:space="preserve">, в части </w:t>
      </w:r>
      <w:r w:rsidR="00C80415">
        <w:rPr>
          <w:szCs w:val="28"/>
        </w:rPr>
        <w:t>нарушений</w:t>
      </w:r>
      <w:r w:rsidR="00AD167D" w:rsidRPr="00AD167D">
        <w:rPr>
          <w:szCs w:val="28"/>
        </w:rPr>
        <w:t xml:space="preserve"> при осуществлении закупок товаров, работ, услуг для обеспечения государственных нужд и нужд подведомственных учреждений, повлекшие нарушение антимонопольного законодательства</w:t>
      </w:r>
      <w:r w:rsidR="00C80415">
        <w:rPr>
          <w:szCs w:val="28"/>
        </w:rPr>
        <w:t xml:space="preserve"> носи</w:t>
      </w:r>
      <w:r w:rsidR="00AD167D">
        <w:rPr>
          <w:szCs w:val="28"/>
        </w:rPr>
        <w:t>т длящийся характер, в течение 2020 года.</w:t>
      </w:r>
    </w:p>
    <w:p w:rsidR="00AB5C51" w:rsidRDefault="00AB5C51" w:rsidP="00F02515">
      <w:pPr>
        <w:ind w:firstLine="708"/>
        <w:rPr>
          <w:szCs w:val="28"/>
        </w:rPr>
      </w:pPr>
      <w:proofErr w:type="spellStart"/>
      <w:r>
        <w:rPr>
          <w:szCs w:val="28"/>
        </w:rPr>
        <w:t>Комплаенс</w:t>
      </w:r>
      <w:proofErr w:type="spellEnd"/>
      <w:r>
        <w:rPr>
          <w:szCs w:val="28"/>
        </w:rPr>
        <w:t>-риски, указанные в п. 2-6 настоящего письма являются потенциальными</w:t>
      </w:r>
      <w:r w:rsidR="00A02A25">
        <w:rPr>
          <w:szCs w:val="28"/>
        </w:rPr>
        <w:t xml:space="preserve">, т.е. информация о нарушении данных </w:t>
      </w:r>
      <w:r w:rsidR="00C80415">
        <w:rPr>
          <w:szCs w:val="28"/>
        </w:rPr>
        <w:t xml:space="preserve">пунктов </w:t>
      </w:r>
      <w:r w:rsidR="00A02A25">
        <w:rPr>
          <w:szCs w:val="28"/>
        </w:rPr>
        <w:t xml:space="preserve">Комитетом или подведомственными учреждениями за 2017-2019 отсутствует. </w:t>
      </w:r>
    </w:p>
    <w:p w:rsidR="00AD167D" w:rsidRPr="00AD167D" w:rsidRDefault="00AD167D" w:rsidP="00AD167D">
      <w:pPr>
        <w:ind w:firstLine="708"/>
        <w:rPr>
          <w:szCs w:val="28"/>
        </w:rPr>
      </w:pPr>
      <w:r>
        <w:rPr>
          <w:szCs w:val="28"/>
        </w:rPr>
        <w:t xml:space="preserve">3. </w:t>
      </w:r>
      <w:r w:rsidRPr="00AD167D">
        <w:rPr>
          <w:szCs w:val="28"/>
        </w:rPr>
        <w:t>Для расчета коэффициента снижения нарушений антимонопольного законодательства</w:t>
      </w:r>
      <w:r w:rsidR="00A02A25">
        <w:rPr>
          <w:szCs w:val="28"/>
        </w:rPr>
        <w:t xml:space="preserve">,  в части </w:t>
      </w:r>
      <w:r w:rsidR="00C80415">
        <w:rPr>
          <w:szCs w:val="28"/>
        </w:rPr>
        <w:t>нарушений</w:t>
      </w:r>
      <w:r w:rsidR="00A02A25" w:rsidRPr="00A02A25">
        <w:rPr>
          <w:szCs w:val="28"/>
        </w:rPr>
        <w:t xml:space="preserve"> при осуществлении закупок товаров, работ, услуг для обеспечения государственных нужд и нужд подведомственных учреждений</w:t>
      </w:r>
      <w:r w:rsidRPr="00AD167D">
        <w:rPr>
          <w:szCs w:val="28"/>
        </w:rPr>
        <w:t xml:space="preserve">  использовались данные за 2017 год и данные за 2019 год.</w:t>
      </w:r>
    </w:p>
    <w:p w:rsidR="00AD167D" w:rsidRPr="00AD167D" w:rsidRDefault="00AD167D" w:rsidP="00AD167D">
      <w:pPr>
        <w:ind w:firstLine="708"/>
        <w:rPr>
          <w:szCs w:val="28"/>
        </w:rPr>
      </w:pPr>
      <w:r w:rsidRPr="00AD167D">
        <w:rPr>
          <w:szCs w:val="28"/>
        </w:rPr>
        <w:t xml:space="preserve">Так, по </w:t>
      </w:r>
      <w:r w:rsidR="00AB5C51">
        <w:rPr>
          <w:szCs w:val="28"/>
        </w:rPr>
        <w:t xml:space="preserve">Комитету </w:t>
      </w:r>
      <w:r w:rsidRPr="00AD167D">
        <w:rPr>
          <w:b/>
          <w:szCs w:val="28"/>
        </w:rPr>
        <w:t xml:space="preserve">КСН </w:t>
      </w:r>
      <w:proofErr w:type="gramStart"/>
      <w:r w:rsidRPr="00AD167D">
        <w:rPr>
          <w:b/>
          <w:szCs w:val="28"/>
        </w:rPr>
        <w:t>равен</w:t>
      </w:r>
      <w:proofErr w:type="gramEnd"/>
      <w:r w:rsidRPr="00AD167D">
        <w:rPr>
          <w:b/>
          <w:szCs w:val="28"/>
        </w:rPr>
        <w:t xml:space="preserve"> 0</w:t>
      </w:r>
      <w:r w:rsidRPr="00AD167D">
        <w:rPr>
          <w:szCs w:val="28"/>
        </w:rPr>
        <w:t>, так как обоснованных жалоб за указанные периоды не было.</w:t>
      </w:r>
    </w:p>
    <w:p w:rsidR="0067054E" w:rsidRDefault="0067054E" w:rsidP="00AD167D">
      <w:pPr>
        <w:ind w:firstLine="708"/>
        <w:rPr>
          <w:szCs w:val="28"/>
        </w:rPr>
      </w:pPr>
    </w:p>
    <w:p w:rsidR="0067054E" w:rsidRDefault="0067054E" w:rsidP="00AD167D">
      <w:pPr>
        <w:ind w:firstLine="708"/>
        <w:rPr>
          <w:szCs w:val="28"/>
        </w:rPr>
      </w:pPr>
    </w:p>
    <w:p w:rsidR="00AD167D" w:rsidRPr="00AD167D" w:rsidRDefault="00AD167D" w:rsidP="00AD167D">
      <w:pPr>
        <w:ind w:firstLine="708"/>
        <w:rPr>
          <w:szCs w:val="28"/>
        </w:rPr>
      </w:pPr>
      <w:r w:rsidRPr="00AD167D">
        <w:rPr>
          <w:szCs w:val="28"/>
        </w:rPr>
        <w:lastRenderedPageBreak/>
        <w:t>По подведомственным учреждениям:</w:t>
      </w:r>
    </w:p>
    <w:p w:rsidR="00B6028A" w:rsidRDefault="00AB5C51" w:rsidP="00AD167D">
      <w:pPr>
        <w:ind w:firstLine="708"/>
        <w:rPr>
          <w:szCs w:val="28"/>
        </w:rPr>
      </w:pPr>
      <w:r>
        <w:rPr>
          <w:szCs w:val="28"/>
        </w:rPr>
        <w:t>За 2017 год</w:t>
      </w:r>
      <w:r w:rsidR="00AD167D" w:rsidRPr="00AD167D">
        <w:rPr>
          <w:szCs w:val="28"/>
        </w:rPr>
        <w:t xml:space="preserve"> обоснованными и частично обоснованными </w:t>
      </w:r>
      <w:r w:rsidR="00AD167D" w:rsidRPr="00C80415">
        <w:rPr>
          <w:szCs w:val="28"/>
        </w:rPr>
        <w:t>признаны 12 жалоб</w:t>
      </w:r>
      <w:r w:rsidR="00AD167D" w:rsidRPr="00AD167D">
        <w:rPr>
          <w:szCs w:val="28"/>
        </w:rPr>
        <w:t xml:space="preserve"> (ЛО</w:t>
      </w:r>
      <w:r w:rsidR="00C80415">
        <w:rPr>
          <w:szCs w:val="28"/>
        </w:rPr>
        <w:t>ГБУ «</w:t>
      </w:r>
      <w:r w:rsidR="00F00903">
        <w:rPr>
          <w:szCs w:val="28"/>
        </w:rPr>
        <w:t>Будогощский ПНИ»</w:t>
      </w:r>
      <w:r w:rsidR="00AD167D" w:rsidRPr="00AD167D">
        <w:rPr>
          <w:szCs w:val="28"/>
        </w:rPr>
        <w:t>-3, ЛОГБУ «Волховский ПНИ»-1, ЛОГБУ «Кингисеппский ПНИ»-2, ЛОГБУ «Волосовский ПНИ»-1, ЛОГБУ «Каменногорский ДИ»-1, ЛОГБУ «Лодейнопольский ДИ»</w:t>
      </w:r>
      <w:r w:rsidR="00B6028A">
        <w:rPr>
          <w:szCs w:val="28"/>
        </w:rPr>
        <w:t>-4</w:t>
      </w:r>
      <w:r w:rsidR="00C80415">
        <w:rPr>
          <w:szCs w:val="28"/>
        </w:rPr>
        <w:t>)</w:t>
      </w:r>
      <w:r w:rsidR="00B6028A">
        <w:rPr>
          <w:szCs w:val="28"/>
        </w:rPr>
        <w:t>.</w:t>
      </w:r>
      <w:r w:rsidR="00AD167D" w:rsidRPr="00AD167D">
        <w:rPr>
          <w:szCs w:val="28"/>
        </w:rPr>
        <w:t xml:space="preserve"> </w:t>
      </w:r>
    </w:p>
    <w:p w:rsidR="00AD167D" w:rsidRPr="00AD167D" w:rsidRDefault="00B6028A" w:rsidP="00AD167D">
      <w:pPr>
        <w:ind w:firstLine="708"/>
        <w:rPr>
          <w:szCs w:val="28"/>
        </w:rPr>
      </w:pPr>
      <w:r>
        <w:rPr>
          <w:szCs w:val="28"/>
        </w:rPr>
        <w:t>В</w:t>
      </w:r>
      <w:r w:rsidR="00AD167D" w:rsidRPr="00AD167D">
        <w:rPr>
          <w:szCs w:val="28"/>
        </w:rPr>
        <w:t xml:space="preserve"> отчетном периоде (2019</w:t>
      </w:r>
      <w:r w:rsidR="00C80415">
        <w:rPr>
          <w:szCs w:val="28"/>
        </w:rPr>
        <w:t xml:space="preserve"> год</w:t>
      </w:r>
      <w:r w:rsidR="00AD167D" w:rsidRPr="00AD167D">
        <w:rPr>
          <w:szCs w:val="28"/>
        </w:rPr>
        <w:t>) обоснованными и частично обоснованными</w:t>
      </w:r>
      <w:r w:rsidR="00AB5C51">
        <w:rPr>
          <w:szCs w:val="28"/>
        </w:rPr>
        <w:t xml:space="preserve"> также признаны 12 жалоб</w:t>
      </w:r>
      <w:r>
        <w:rPr>
          <w:szCs w:val="28"/>
        </w:rPr>
        <w:t xml:space="preserve"> </w:t>
      </w:r>
      <w:r w:rsidR="00AD167D" w:rsidRPr="00AD167D">
        <w:rPr>
          <w:szCs w:val="28"/>
        </w:rPr>
        <w:t xml:space="preserve">(ЛОГБУ «Лужский ПНИ»-2, ЛОГБУ «Приозерский ДДИ» -1, ЛОГБУ «Вознесенский ДИ»-1, ЛОГБУ «Гатчинский ПНИ-5,ЛОГКУ «ЦСЗН»-1 и ЛОГБУ «Кингисеппский ПНИ-1», </w:t>
      </w:r>
      <w:r w:rsidR="00AD167D" w:rsidRPr="00AD167D">
        <w:rPr>
          <w:b/>
          <w:szCs w:val="28"/>
        </w:rPr>
        <w:t>КСН равен 1</w:t>
      </w:r>
      <w:r>
        <w:rPr>
          <w:b/>
          <w:szCs w:val="28"/>
        </w:rPr>
        <w:t>)</w:t>
      </w:r>
      <w:r w:rsidR="00AD167D" w:rsidRPr="00AD167D">
        <w:rPr>
          <w:b/>
          <w:szCs w:val="28"/>
        </w:rPr>
        <w:t>.</w:t>
      </w:r>
    </w:p>
    <w:p w:rsidR="00AE3F8C" w:rsidRDefault="00AE3F8C" w:rsidP="00FE1961">
      <w:pPr>
        <w:ind w:firstLine="708"/>
        <w:rPr>
          <w:szCs w:val="28"/>
        </w:rPr>
      </w:pPr>
    </w:p>
    <w:p w:rsidR="00D83713" w:rsidRDefault="00D83713" w:rsidP="00FE1961">
      <w:pPr>
        <w:ind w:firstLine="708"/>
        <w:rPr>
          <w:szCs w:val="28"/>
        </w:rPr>
      </w:pPr>
    </w:p>
    <w:p w:rsidR="008B170C" w:rsidRDefault="008B170C" w:rsidP="00097D12">
      <w:pPr>
        <w:rPr>
          <w:szCs w:val="28"/>
        </w:rPr>
      </w:pPr>
    </w:p>
    <w:p w:rsidR="00C70A5A" w:rsidRDefault="00C70A5A" w:rsidP="00097D12">
      <w:pPr>
        <w:rPr>
          <w:szCs w:val="28"/>
        </w:rPr>
      </w:pPr>
    </w:p>
    <w:p w:rsidR="00AE31A2" w:rsidRDefault="00AE31A2" w:rsidP="00097D12">
      <w:pPr>
        <w:rPr>
          <w:szCs w:val="28"/>
        </w:rPr>
      </w:pPr>
    </w:p>
    <w:p w:rsidR="00097D12" w:rsidRDefault="00097D12" w:rsidP="00097D12">
      <w:pPr>
        <w:rPr>
          <w:szCs w:val="28"/>
        </w:rPr>
      </w:pPr>
    </w:p>
    <w:p w:rsidR="00AD167D" w:rsidRDefault="00AD167D" w:rsidP="00097D12">
      <w:pPr>
        <w:rPr>
          <w:szCs w:val="28"/>
        </w:rPr>
      </w:pPr>
    </w:p>
    <w:p w:rsidR="00AD167D" w:rsidRDefault="00AD167D" w:rsidP="00097D12">
      <w:pPr>
        <w:rPr>
          <w:szCs w:val="28"/>
        </w:rPr>
      </w:pPr>
    </w:p>
    <w:p w:rsidR="00AD167D" w:rsidRDefault="00AD167D" w:rsidP="00097D12">
      <w:pPr>
        <w:rPr>
          <w:szCs w:val="28"/>
        </w:rPr>
      </w:pPr>
    </w:p>
    <w:p w:rsidR="00AD167D" w:rsidRDefault="00AD167D" w:rsidP="00097D12">
      <w:pPr>
        <w:rPr>
          <w:szCs w:val="28"/>
        </w:rPr>
      </w:pPr>
    </w:p>
    <w:p w:rsidR="00AD167D" w:rsidRDefault="00AD167D" w:rsidP="00097D12">
      <w:pPr>
        <w:rPr>
          <w:szCs w:val="28"/>
        </w:rPr>
      </w:pPr>
    </w:p>
    <w:p w:rsidR="00AD167D" w:rsidRDefault="00AD167D" w:rsidP="00097D12">
      <w:pPr>
        <w:rPr>
          <w:szCs w:val="28"/>
        </w:rPr>
      </w:pPr>
    </w:p>
    <w:p w:rsidR="00AD167D" w:rsidRDefault="00AD167D" w:rsidP="00097D12">
      <w:pPr>
        <w:rPr>
          <w:szCs w:val="28"/>
        </w:rPr>
      </w:pPr>
    </w:p>
    <w:p w:rsidR="00AD167D" w:rsidRDefault="00AD167D" w:rsidP="00097D12">
      <w:pPr>
        <w:rPr>
          <w:szCs w:val="28"/>
        </w:rPr>
      </w:pPr>
    </w:p>
    <w:p w:rsidR="00AD167D" w:rsidRDefault="00AD167D" w:rsidP="00097D12">
      <w:pPr>
        <w:rPr>
          <w:szCs w:val="28"/>
        </w:rPr>
      </w:pPr>
    </w:p>
    <w:p w:rsidR="00AD167D" w:rsidRDefault="00AD167D" w:rsidP="00097D12">
      <w:pPr>
        <w:rPr>
          <w:szCs w:val="28"/>
        </w:rPr>
      </w:pPr>
    </w:p>
    <w:p w:rsidR="00AD167D" w:rsidRDefault="00AD167D" w:rsidP="00097D12">
      <w:pPr>
        <w:rPr>
          <w:szCs w:val="28"/>
        </w:rPr>
      </w:pPr>
    </w:p>
    <w:p w:rsidR="00F91EE5" w:rsidRDefault="00F91EE5" w:rsidP="00097D12">
      <w:pPr>
        <w:rPr>
          <w:sz w:val="20"/>
          <w:szCs w:val="20"/>
        </w:rPr>
      </w:pPr>
    </w:p>
    <w:p w:rsidR="00F91EE5" w:rsidRDefault="00F91EE5" w:rsidP="00097D12">
      <w:pPr>
        <w:rPr>
          <w:sz w:val="20"/>
          <w:szCs w:val="20"/>
        </w:rPr>
      </w:pPr>
    </w:p>
    <w:p w:rsidR="00F91EE5" w:rsidRDefault="00F91EE5" w:rsidP="00097D12">
      <w:pPr>
        <w:rPr>
          <w:sz w:val="20"/>
          <w:szCs w:val="20"/>
        </w:rPr>
      </w:pPr>
    </w:p>
    <w:p w:rsidR="00F91EE5" w:rsidRDefault="00F91EE5" w:rsidP="00097D12">
      <w:pPr>
        <w:rPr>
          <w:sz w:val="20"/>
          <w:szCs w:val="20"/>
        </w:rPr>
      </w:pPr>
    </w:p>
    <w:p w:rsidR="00F91EE5" w:rsidRDefault="00F91EE5" w:rsidP="00097D12">
      <w:pPr>
        <w:rPr>
          <w:sz w:val="20"/>
          <w:szCs w:val="20"/>
        </w:rPr>
      </w:pPr>
      <w:bookmarkStart w:id="0" w:name="_GoBack"/>
      <w:bookmarkEnd w:id="0"/>
    </w:p>
    <w:p w:rsidR="00F91EE5" w:rsidRDefault="00F91EE5" w:rsidP="00097D12">
      <w:pPr>
        <w:rPr>
          <w:sz w:val="20"/>
          <w:szCs w:val="20"/>
        </w:rPr>
      </w:pPr>
    </w:p>
    <w:p w:rsidR="00F91EE5" w:rsidRDefault="00F91EE5" w:rsidP="00097D12">
      <w:pPr>
        <w:rPr>
          <w:sz w:val="20"/>
          <w:szCs w:val="20"/>
        </w:rPr>
      </w:pPr>
    </w:p>
    <w:p w:rsidR="00F91EE5" w:rsidRDefault="00F91EE5" w:rsidP="00097D12">
      <w:pPr>
        <w:rPr>
          <w:sz w:val="20"/>
          <w:szCs w:val="20"/>
        </w:rPr>
      </w:pPr>
    </w:p>
    <w:p w:rsidR="00F91EE5" w:rsidRDefault="00F91EE5" w:rsidP="00097D12">
      <w:pPr>
        <w:rPr>
          <w:sz w:val="20"/>
          <w:szCs w:val="20"/>
        </w:rPr>
      </w:pPr>
    </w:p>
    <w:p w:rsidR="00F91EE5" w:rsidRDefault="00F91EE5" w:rsidP="00097D12">
      <w:pPr>
        <w:rPr>
          <w:sz w:val="20"/>
          <w:szCs w:val="20"/>
        </w:rPr>
      </w:pPr>
    </w:p>
    <w:p w:rsidR="00F91EE5" w:rsidRDefault="00F91EE5" w:rsidP="00097D12">
      <w:pPr>
        <w:rPr>
          <w:sz w:val="20"/>
          <w:szCs w:val="20"/>
        </w:rPr>
      </w:pPr>
    </w:p>
    <w:p w:rsidR="00F91EE5" w:rsidRDefault="00F91EE5" w:rsidP="00097D12">
      <w:pPr>
        <w:rPr>
          <w:sz w:val="20"/>
          <w:szCs w:val="20"/>
        </w:rPr>
      </w:pPr>
    </w:p>
    <w:p w:rsidR="00F91EE5" w:rsidRDefault="00F91EE5" w:rsidP="00097D12">
      <w:pPr>
        <w:rPr>
          <w:sz w:val="20"/>
          <w:szCs w:val="20"/>
        </w:rPr>
      </w:pPr>
    </w:p>
    <w:p w:rsidR="00F91EE5" w:rsidRDefault="00F91EE5" w:rsidP="00097D12">
      <w:pPr>
        <w:rPr>
          <w:sz w:val="20"/>
          <w:szCs w:val="20"/>
        </w:rPr>
      </w:pPr>
    </w:p>
    <w:p w:rsidR="00F91EE5" w:rsidRDefault="00F91EE5" w:rsidP="00097D12">
      <w:pPr>
        <w:rPr>
          <w:sz w:val="20"/>
          <w:szCs w:val="20"/>
        </w:rPr>
      </w:pPr>
    </w:p>
    <w:p w:rsidR="00F91EE5" w:rsidRDefault="00F91EE5" w:rsidP="00097D12">
      <w:pPr>
        <w:rPr>
          <w:sz w:val="20"/>
          <w:szCs w:val="20"/>
        </w:rPr>
      </w:pPr>
    </w:p>
    <w:p w:rsidR="00F91EE5" w:rsidRDefault="00F91EE5" w:rsidP="00097D12">
      <w:pPr>
        <w:rPr>
          <w:sz w:val="20"/>
          <w:szCs w:val="20"/>
        </w:rPr>
      </w:pPr>
    </w:p>
    <w:p w:rsidR="00F91EE5" w:rsidRDefault="00F91EE5" w:rsidP="00097D12">
      <w:pPr>
        <w:rPr>
          <w:sz w:val="20"/>
          <w:szCs w:val="20"/>
        </w:rPr>
      </w:pPr>
    </w:p>
    <w:p w:rsidR="00F91EE5" w:rsidRDefault="00F91EE5" w:rsidP="00097D12">
      <w:pPr>
        <w:rPr>
          <w:sz w:val="20"/>
          <w:szCs w:val="20"/>
        </w:rPr>
      </w:pPr>
    </w:p>
    <w:p w:rsidR="00F91EE5" w:rsidRDefault="00F91EE5" w:rsidP="00097D12">
      <w:pPr>
        <w:rPr>
          <w:sz w:val="20"/>
          <w:szCs w:val="20"/>
        </w:rPr>
      </w:pPr>
    </w:p>
    <w:p w:rsidR="00F91EE5" w:rsidRDefault="00F91EE5" w:rsidP="00097D12">
      <w:pPr>
        <w:rPr>
          <w:sz w:val="20"/>
          <w:szCs w:val="20"/>
        </w:rPr>
      </w:pPr>
    </w:p>
    <w:p w:rsidR="00F91EE5" w:rsidRDefault="00F91EE5" w:rsidP="00097D12">
      <w:pPr>
        <w:rPr>
          <w:sz w:val="20"/>
          <w:szCs w:val="20"/>
        </w:rPr>
      </w:pPr>
    </w:p>
    <w:p w:rsidR="00F91EE5" w:rsidRDefault="00F91EE5" w:rsidP="00097D12">
      <w:pPr>
        <w:rPr>
          <w:sz w:val="20"/>
          <w:szCs w:val="20"/>
        </w:rPr>
      </w:pPr>
    </w:p>
    <w:p w:rsidR="00097D12" w:rsidRPr="00DE0E9C" w:rsidRDefault="00097D12" w:rsidP="00097D12">
      <w:pPr>
        <w:rPr>
          <w:sz w:val="20"/>
          <w:szCs w:val="20"/>
        </w:rPr>
      </w:pPr>
    </w:p>
    <w:sectPr w:rsidR="00097D12" w:rsidRPr="00DE0E9C" w:rsidSect="00AB5C51">
      <w:foot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D1F" w:rsidRDefault="00D16D1F" w:rsidP="00AB5C51">
      <w:r>
        <w:separator/>
      </w:r>
    </w:p>
  </w:endnote>
  <w:endnote w:type="continuationSeparator" w:id="0">
    <w:p w:rsidR="00D16D1F" w:rsidRDefault="00D16D1F" w:rsidP="00AB5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463255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AB5C51" w:rsidRPr="00AB5C51" w:rsidRDefault="00AB5C51">
        <w:pPr>
          <w:pStyle w:val="a8"/>
          <w:jc w:val="right"/>
          <w:rPr>
            <w:sz w:val="24"/>
            <w:szCs w:val="24"/>
          </w:rPr>
        </w:pPr>
        <w:r w:rsidRPr="00AB5C51">
          <w:rPr>
            <w:sz w:val="24"/>
            <w:szCs w:val="24"/>
          </w:rPr>
          <w:fldChar w:fldCharType="begin"/>
        </w:r>
        <w:r w:rsidRPr="00AB5C51">
          <w:rPr>
            <w:sz w:val="24"/>
            <w:szCs w:val="24"/>
          </w:rPr>
          <w:instrText>PAGE   \* MERGEFORMAT</w:instrText>
        </w:r>
        <w:r w:rsidRPr="00AB5C51">
          <w:rPr>
            <w:sz w:val="24"/>
            <w:szCs w:val="24"/>
          </w:rPr>
          <w:fldChar w:fldCharType="separate"/>
        </w:r>
        <w:r w:rsidR="00AD341D">
          <w:rPr>
            <w:noProof/>
            <w:sz w:val="24"/>
            <w:szCs w:val="24"/>
          </w:rPr>
          <w:t>2</w:t>
        </w:r>
        <w:r w:rsidRPr="00AB5C51">
          <w:rPr>
            <w:sz w:val="24"/>
            <w:szCs w:val="24"/>
          </w:rPr>
          <w:fldChar w:fldCharType="end"/>
        </w:r>
      </w:p>
    </w:sdtContent>
  </w:sdt>
  <w:p w:rsidR="00AB5C51" w:rsidRDefault="00AB5C5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D1F" w:rsidRDefault="00D16D1F" w:rsidP="00AB5C51">
      <w:r>
        <w:separator/>
      </w:r>
    </w:p>
  </w:footnote>
  <w:footnote w:type="continuationSeparator" w:id="0">
    <w:p w:rsidR="00D16D1F" w:rsidRDefault="00D16D1F" w:rsidP="00AB5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12"/>
    <w:rsid w:val="00036449"/>
    <w:rsid w:val="00062A2C"/>
    <w:rsid w:val="00097D12"/>
    <w:rsid w:val="000A356C"/>
    <w:rsid w:val="000A726E"/>
    <w:rsid w:val="000B5CBA"/>
    <w:rsid w:val="000E2870"/>
    <w:rsid w:val="0011732F"/>
    <w:rsid w:val="0013157C"/>
    <w:rsid w:val="00155C14"/>
    <w:rsid w:val="001944C3"/>
    <w:rsid w:val="00257F23"/>
    <w:rsid w:val="002626E6"/>
    <w:rsid w:val="002A0D1C"/>
    <w:rsid w:val="002F14BD"/>
    <w:rsid w:val="00385141"/>
    <w:rsid w:val="00387666"/>
    <w:rsid w:val="003A533C"/>
    <w:rsid w:val="003C4CAA"/>
    <w:rsid w:val="003E0903"/>
    <w:rsid w:val="00417233"/>
    <w:rsid w:val="00435D81"/>
    <w:rsid w:val="00441822"/>
    <w:rsid w:val="00467B12"/>
    <w:rsid w:val="004B212B"/>
    <w:rsid w:val="004B4A8F"/>
    <w:rsid w:val="00544C02"/>
    <w:rsid w:val="00561A7E"/>
    <w:rsid w:val="005B5E5B"/>
    <w:rsid w:val="00621A55"/>
    <w:rsid w:val="00636515"/>
    <w:rsid w:val="0067054E"/>
    <w:rsid w:val="006F126E"/>
    <w:rsid w:val="006F1704"/>
    <w:rsid w:val="007067DA"/>
    <w:rsid w:val="007172F7"/>
    <w:rsid w:val="007203EE"/>
    <w:rsid w:val="00745988"/>
    <w:rsid w:val="00751BB5"/>
    <w:rsid w:val="00752402"/>
    <w:rsid w:val="00754BBE"/>
    <w:rsid w:val="007611D8"/>
    <w:rsid w:val="007623F4"/>
    <w:rsid w:val="00783296"/>
    <w:rsid w:val="007D5968"/>
    <w:rsid w:val="007D645E"/>
    <w:rsid w:val="00812564"/>
    <w:rsid w:val="00883620"/>
    <w:rsid w:val="008B170C"/>
    <w:rsid w:val="0091046B"/>
    <w:rsid w:val="009642A0"/>
    <w:rsid w:val="009D1A2D"/>
    <w:rsid w:val="009D1F48"/>
    <w:rsid w:val="009F5ACB"/>
    <w:rsid w:val="00A02A25"/>
    <w:rsid w:val="00AB5C51"/>
    <w:rsid w:val="00AC0993"/>
    <w:rsid w:val="00AD167D"/>
    <w:rsid w:val="00AD341D"/>
    <w:rsid w:val="00AE31A2"/>
    <w:rsid w:val="00AE3F8C"/>
    <w:rsid w:val="00B6028A"/>
    <w:rsid w:val="00B7353E"/>
    <w:rsid w:val="00BA2E2E"/>
    <w:rsid w:val="00BB1D7E"/>
    <w:rsid w:val="00BF7103"/>
    <w:rsid w:val="00C132A9"/>
    <w:rsid w:val="00C3143B"/>
    <w:rsid w:val="00C31F3A"/>
    <w:rsid w:val="00C409BE"/>
    <w:rsid w:val="00C445EC"/>
    <w:rsid w:val="00C70A5A"/>
    <w:rsid w:val="00C76EA3"/>
    <w:rsid w:val="00C80415"/>
    <w:rsid w:val="00C85674"/>
    <w:rsid w:val="00CB67B8"/>
    <w:rsid w:val="00CD5E95"/>
    <w:rsid w:val="00CF702C"/>
    <w:rsid w:val="00D16D1F"/>
    <w:rsid w:val="00D33AF4"/>
    <w:rsid w:val="00D83713"/>
    <w:rsid w:val="00DE0E9C"/>
    <w:rsid w:val="00DF03D6"/>
    <w:rsid w:val="00E1780A"/>
    <w:rsid w:val="00EA1940"/>
    <w:rsid w:val="00EB47D3"/>
    <w:rsid w:val="00EE4536"/>
    <w:rsid w:val="00F00903"/>
    <w:rsid w:val="00F02515"/>
    <w:rsid w:val="00F145CA"/>
    <w:rsid w:val="00F651D7"/>
    <w:rsid w:val="00F67EAB"/>
    <w:rsid w:val="00F73CBF"/>
    <w:rsid w:val="00F91EE5"/>
    <w:rsid w:val="00FD4546"/>
    <w:rsid w:val="00FD7B0A"/>
    <w:rsid w:val="00FE1961"/>
    <w:rsid w:val="00FE599D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28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90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E0903"/>
    <w:rPr>
      <w:b/>
      <w:bCs/>
    </w:rPr>
  </w:style>
  <w:style w:type="paragraph" w:customStyle="1" w:styleId="11">
    <w:name w:val="Знак Знак1 Знак1"/>
    <w:basedOn w:val="a"/>
    <w:rsid w:val="00257F23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character" w:customStyle="1" w:styleId="10">
    <w:name w:val="Заголовок 1 Знак"/>
    <w:basedOn w:val="a0"/>
    <w:link w:val="1"/>
    <w:uiPriority w:val="9"/>
    <w:rsid w:val="000E2870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6">
    <w:name w:val="header"/>
    <w:basedOn w:val="a"/>
    <w:link w:val="a7"/>
    <w:uiPriority w:val="99"/>
    <w:unhideWhenUsed/>
    <w:rsid w:val="00AB5C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5C51"/>
  </w:style>
  <w:style w:type="paragraph" w:styleId="a8">
    <w:name w:val="footer"/>
    <w:basedOn w:val="a"/>
    <w:link w:val="a9"/>
    <w:uiPriority w:val="99"/>
    <w:unhideWhenUsed/>
    <w:rsid w:val="00AB5C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5C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E28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9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90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3E0903"/>
    <w:rPr>
      <w:b/>
      <w:bCs/>
    </w:rPr>
  </w:style>
  <w:style w:type="paragraph" w:customStyle="1" w:styleId="11">
    <w:name w:val="Знак Знак1 Знак1"/>
    <w:basedOn w:val="a"/>
    <w:rsid w:val="00257F23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character" w:customStyle="1" w:styleId="10">
    <w:name w:val="Заголовок 1 Знак"/>
    <w:basedOn w:val="a0"/>
    <w:link w:val="1"/>
    <w:uiPriority w:val="9"/>
    <w:rsid w:val="000E2870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6">
    <w:name w:val="header"/>
    <w:basedOn w:val="a"/>
    <w:link w:val="a7"/>
    <w:uiPriority w:val="99"/>
    <w:unhideWhenUsed/>
    <w:rsid w:val="00AB5C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5C51"/>
  </w:style>
  <w:style w:type="paragraph" w:styleId="a8">
    <w:name w:val="footer"/>
    <w:basedOn w:val="a"/>
    <w:link w:val="a9"/>
    <w:uiPriority w:val="99"/>
    <w:unhideWhenUsed/>
    <w:rsid w:val="00AB5C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5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5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Таранова</dc:creator>
  <cp:lastModifiedBy>Медведев Евгений Сергеевич</cp:lastModifiedBy>
  <cp:revision>2</cp:revision>
  <cp:lastPrinted>2020-02-05T10:28:00Z</cp:lastPrinted>
  <dcterms:created xsi:type="dcterms:W3CDTF">2020-02-20T10:10:00Z</dcterms:created>
  <dcterms:modified xsi:type="dcterms:W3CDTF">2020-02-20T10:10:00Z</dcterms:modified>
</cp:coreProperties>
</file>