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D6" w:rsidRDefault="008534D6" w:rsidP="008534D6">
      <w:pPr>
        <w:pStyle w:val="ConsPlusNormal"/>
        <w:jc w:val="right"/>
      </w:pPr>
    </w:p>
    <w:p w:rsidR="008534D6" w:rsidRPr="008534D6" w:rsidRDefault="008534D6" w:rsidP="008534D6"/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Утверждено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распоряжение</w:t>
      </w:r>
      <w:r w:rsidR="00CD423C">
        <w:rPr>
          <w:rFonts w:ascii="Times New Roman" w:eastAsia="Times New Roman" w:hAnsi="Times New Roman" w:cs="Times New Roman"/>
          <w:sz w:val="28"/>
          <w:szCs w:val="24"/>
        </w:rPr>
        <w:t>м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комитета по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социальной защите населения </w:t>
      </w:r>
    </w:p>
    <w:p w:rsidR="00702917" w:rsidRP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Ленинградской области</w:t>
      </w:r>
    </w:p>
    <w:p w:rsidR="00702917" w:rsidRPr="00702917" w:rsidRDefault="00702917" w:rsidP="007029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</w:t>
      </w:r>
      <w:r w:rsidR="002147C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 w:rsidR="00261CD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              </w:t>
      </w:r>
      <w:r w:rsidR="002147C1">
        <w:rPr>
          <w:rFonts w:ascii="Times New Roman" w:eastAsia="Times New Roman" w:hAnsi="Times New Roman" w:cs="Times New Roman"/>
          <w:sz w:val="28"/>
          <w:szCs w:val="24"/>
        </w:rPr>
        <w:t xml:space="preserve"> от </w:t>
      </w:r>
      <w:r w:rsidR="00261CD6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A810A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</w:t>
      </w:r>
      <w:r w:rsidR="00440E51">
        <w:rPr>
          <w:rFonts w:ascii="Times New Roman" w:eastAsia="Times New Roman" w:hAnsi="Times New Roman" w:cs="Times New Roman"/>
          <w:sz w:val="28"/>
          <w:szCs w:val="24"/>
        </w:rPr>
        <w:t>1</w:t>
      </w:r>
      <w:r w:rsidR="00A844DB">
        <w:rPr>
          <w:rFonts w:ascii="Times New Roman" w:eastAsia="Times New Roman" w:hAnsi="Times New Roman" w:cs="Times New Roman"/>
          <w:sz w:val="28"/>
          <w:szCs w:val="24"/>
        </w:rPr>
        <w:t>0</w:t>
      </w:r>
      <w:r w:rsidR="00440E51">
        <w:rPr>
          <w:rFonts w:ascii="Times New Roman" w:eastAsia="Times New Roman" w:hAnsi="Times New Roman" w:cs="Times New Roman"/>
          <w:sz w:val="28"/>
          <w:szCs w:val="24"/>
        </w:rPr>
        <w:t xml:space="preserve"> декабря</w:t>
      </w:r>
      <w:r w:rsidR="00A810AA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 </w:t>
      </w:r>
      <w:r w:rsidR="00EC27A3">
        <w:rPr>
          <w:rFonts w:ascii="Times New Roman" w:eastAsia="Times New Roman" w:hAnsi="Times New Roman" w:cs="Times New Roman"/>
          <w:sz w:val="28"/>
          <w:szCs w:val="24"/>
        </w:rPr>
        <w:t>№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40E5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844DB">
        <w:rPr>
          <w:rFonts w:ascii="Times New Roman" w:eastAsia="Times New Roman" w:hAnsi="Times New Roman" w:cs="Times New Roman"/>
          <w:sz w:val="28"/>
          <w:szCs w:val="24"/>
        </w:rPr>
        <w:t>991</w:t>
      </w:r>
    </w:p>
    <w:p w:rsidR="00702917" w:rsidRPr="00CD423C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8019AF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CD423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D423C" w:rsidRDefault="00CD423C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EC5023" w:rsidRPr="00702917" w:rsidRDefault="00EC5023" w:rsidP="00CD4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917" w:rsidRDefault="00702917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План </w:t>
      </w:r>
      <w:r w:rsidR="00746994">
        <w:rPr>
          <w:rFonts w:ascii="Times New Roman" w:eastAsia="Times New Roman" w:hAnsi="Times New Roman" w:cs="Times New Roman"/>
          <w:sz w:val="28"/>
          <w:szCs w:val="24"/>
        </w:rPr>
        <w:t>внутреннего финансового аудита</w:t>
      </w:r>
      <w:r w:rsidR="00746994" w:rsidRPr="0074699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 201</w:t>
      </w:r>
      <w:r w:rsidR="00A810AA" w:rsidRPr="00A844DB">
        <w:rPr>
          <w:rFonts w:ascii="Times New Roman" w:eastAsia="Times New Roman" w:hAnsi="Times New Roman" w:cs="Times New Roman"/>
          <w:sz w:val="28"/>
          <w:szCs w:val="24"/>
        </w:rPr>
        <w:t>9</w:t>
      </w:r>
      <w:r w:rsidRPr="00702917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</w:p>
    <w:bookmarkEnd w:id="0"/>
    <w:p w:rsidR="001C2C5D" w:rsidRPr="00702917" w:rsidRDefault="001C2C5D" w:rsidP="007029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569"/>
        <w:gridCol w:w="3826"/>
        <w:gridCol w:w="2551"/>
        <w:gridCol w:w="2126"/>
        <w:gridCol w:w="1843"/>
      </w:tblGrid>
      <w:tr w:rsidR="008534D6" w:rsidRPr="00D119D8" w:rsidTr="00D119D8">
        <w:tc>
          <w:tcPr>
            <w:tcW w:w="3464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Тема аудиторской проверки</w:t>
            </w:r>
          </w:p>
        </w:tc>
        <w:tc>
          <w:tcPr>
            <w:tcW w:w="4395" w:type="dxa"/>
            <w:gridSpan w:val="2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Объекты аудита</w:t>
            </w:r>
          </w:p>
        </w:tc>
        <w:tc>
          <w:tcPr>
            <w:tcW w:w="2551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Вид аудиторской проверки (</w:t>
            </w:r>
            <w:proofErr w:type="gramStart"/>
            <w:r w:rsidRPr="00D119D8">
              <w:rPr>
                <w:rFonts w:ascii="Times New Roman" w:hAnsi="Times New Roman" w:cs="Times New Roman"/>
                <w:sz w:val="20"/>
              </w:rPr>
              <w:t>камеральная</w:t>
            </w:r>
            <w:proofErr w:type="gramEnd"/>
            <w:r w:rsidRPr="00D119D8">
              <w:rPr>
                <w:rFonts w:ascii="Times New Roman" w:hAnsi="Times New Roman" w:cs="Times New Roman"/>
                <w:sz w:val="20"/>
              </w:rPr>
              <w:t>, выездная, комбинированная)</w:t>
            </w:r>
          </w:p>
        </w:tc>
        <w:tc>
          <w:tcPr>
            <w:tcW w:w="2126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Проверяемый период</w:t>
            </w:r>
          </w:p>
        </w:tc>
        <w:tc>
          <w:tcPr>
            <w:tcW w:w="1843" w:type="dxa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Срок проведения аудиторской проверки</w:t>
            </w:r>
          </w:p>
        </w:tc>
      </w:tr>
      <w:tr w:rsidR="008534D6" w:rsidRPr="00D119D8" w:rsidTr="00D119D8">
        <w:tc>
          <w:tcPr>
            <w:tcW w:w="3464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8534D6" w:rsidRPr="00D119D8" w:rsidRDefault="008534D6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8534D6" w:rsidRPr="00D119D8" w:rsidTr="00D119D8">
        <w:tc>
          <w:tcPr>
            <w:tcW w:w="3464" w:type="dxa"/>
          </w:tcPr>
          <w:p w:rsidR="008534D6" w:rsidRPr="00D119D8" w:rsidRDefault="004614F1" w:rsidP="00A628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1C0BCB" w:rsidRPr="001C0BCB" w:rsidRDefault="00A810AA" w:rsidP="004B2A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10AA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автономное учреждение "Лужский комплексный центр социального обслуживания населения"</w:t>
            </w:r>
          </w:p>
        </w:tc>
        <w:tc>
          <w:tcPr>
            <w:tcW w:w="2551" w:type="dxa"/>
            <w:vAlign w:val="center"/>
          </w:tcPr>
          <w:p w:rsidR="008534D6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A810AA" w:rsidRDefault="00A810AA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="00A62804">
              <w:rPr>
                <w:rFonts w:ascii="Times New Roman" w:hAnsi="Times New Roman" w:cs="Times New Roman"/>
                <w:sz w:val="20"/>
              </w:rPr>
              <w:t xml:space="preserve"> полугодие 2018</w:t>
            </w:r>
          </w:p>
        </w:tc>
        <w:tc>
          <w:tcPr>
            <w:tcW w:w="1843" w:type="dxa"/>
            <w:vAlign w:val="center"/>
          </w:tcPr>
          <w:p w:rsidR="00F77E17" w:rsidRPr="00A810AA" w:rsidRDefault="00DA5E12" w:rsidP="00DA5E1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Январь – Февраль</w:t>
            </w:r>
            <w:r w:rsidR="00E37A1B">
              <w:rPr>
                <w:rFonts w:ascii="Times New Roman" w:hAnsi="Times New Roman" w:cs="Times New Roman"/>
                <w:color w:val="000000"/>
                <w:sz w:val="20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A810AA" w:rsidRPr="00D119D8" w:rsidTr="00591E4E">
        <w:tc>
          <w:tcPr>
            <w:tcW w:w="3464" w:type="dxa"/>
          </w:tcPr>
          <w:p w:rsidR="00A810AA" w:rsidRPr="00D119D8" w:rsidRDefault="00A810AA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A810AA" w:rsidRPr="00A810AA" w:rsidRDefault="00A810AA" w:rsidP="00E37A1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</w:rPr>
              <w:t>Л</w:t>
            </w:r>
            <w:r w:rsidRPr="00A810AA">
              <w:rPr>
                <w:rFonts w:ascii="Times New Roman" w:hAnsi="Times New Roman" w:cs="Times New Roman"/>
                <w:bCs/>
                <w:color w:val="000000"/>
                <w:sz w:val="20"/>
              </w:rPr>
              <w:t>ениградское</w:t>
            </w:r>
            <w:proofErr w:type="spellEnd"/>
            <w:r w:rsidRPr="00A810AA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областное государственное бюджетное учреждение «</w:t>
            </w:r>
            <w:r w:rsidR="00E37A1B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Приозерский </w:t>
            </w:r>
            <w:r w:rsidRPr="00A810AA">
              <w:rPr>
                <w:rFonts w:ascii="Times New Roman" w:hAnsi="Times New Roman" w:cs="Times New Roman"/>
                <w:bCs/>
                <w:color w:val="000000"/>
                <w:sz w:val="20"/>
              </w:rPr>
              <w:t>комплексный центр социального обслуживания населения»</w:t>
            </w:r>
          </w:p>
        </w:tc>
        <w:tc>
          <w:tcPr>
            <w:tcW w:w="2551" w:type="dxa"/>
            <w:vAlign w:val="center"/>
          </w:tcPr>
          <w:p w:rsidR="00A810AA" w:rsidRPr="00D119D8" w:rsidRDefault="00A810AA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</w:tcPr>
          <w:p w:rsidR="00A810AA" w:rsidRDefault="00A810AA" w:rsidP="00A628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10AA" w:rsidRDefault="00A810AA" w:rsidP="00A62804">
            <w:pPr>
              <w:jc w:val="center"/>
            </w:pPr>
            <w:r w:rsidRPr="00EB665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="00A62804">
              <w:rPr>
                <w:rFonts w:ascii="Times New Roman" w:hAnsi="Times New Roman" w:cs="Times New Roman"/>
                <w:sz w:val="20"/>
              </w:rPr>
              <w:t xml:space="preserve"> полугодие 2018</w:t>
            </w:r>
          </w:p>
        </w:tc>
        <w:tc>
          <w:tcPr>
            <w:tcW w:w="1843" w:type="dxa"/>
            <w:vAlign w:val="center"/>
          </w:tcPr>
          <w:p w:rsidR="00A810AA" w:rsidRPr="00A810AA" w:rsidRDefault="00E37A1B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Февраль – Март 2019</w:t>
            </w:r>
          </w:p>
        </w:tc>
      </w:tr>
      <w:tr w:rsidR="00A810AA" w:rsidRPr="00D119D8" w:rsidTr="00591E4E">
        <w:trPr>
          <w:trHeight w:val="1540"/>
        </w:trPr>
        <w:tc>
          <w:tcPr>
            <w:tcW w:w="3464" w:type="dxa"/>
          </w:tcPr>
          <w:p w:rsidR="00A810AA" w:rsidRPr="00D119D8" w:rsidRDefault="00A810AA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A810AA" w:rsidRPr="00A810AA" w:rsidRDefault="00A810AA" w:rsidP="00A810A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810AA">
              <w:rPr>
                <w:rFonts w:ascii="Times New Roman" w:hAnsi="Times New Roman" w:cs="Times New Roman"/>
                <w:color w:val="000000"/>
                <w:sz w:val="20"/>
              </w:rPr>
              <w:t xml:space="preserve">Ленинградское областное </w:t>
            </w:r>
            <w:r w:rsidR="00E37A1B">
              <w:rPr>
                <w:rFonts w:ascii="Times New Roman" w:hAnsi="Times New Roman" w:cs="Times New Roman"/>
                <w:color w:val="000000"/>
                <w:sz w:val="20"/>
              </w:rPr>
              <w:t xml:space="preserve">государственное автономное </w:t>
            </w:r>
            <w:r w:rsidRPr="00A810AA">
              <w:rPr>
                <w:rFonts w:ascii="Times New Roman" w:hAnsi="Times New Roman" w:cs="Times New Roman"/>
                <w:color w:val="000000"/>
                <w:sz w:val="20"/>
              </w:rPr>
              <w:t>учреждение «</w:t>
            </w:r>
            <w:proofErr w:type="spellStart"/>
            <w:r w:rsidR="00E37A1B">
              <w:rPr>
                <w:rFonts w:ascii="Times New Roman" w:hAnsi="Times New Roman" w:cs="Times New Roman"/>
                <w:color w:val="000000"/>
                <w:sz w:val="20"/>
              </w:rPr>
              <w:t>Сосновоборский</w:t>
            </w:r>
            <w:proofErr w:type="spellEnd"/>
            <w:r w:rsidR="00E37A1B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810AA">
              <w:rPr>
                <w:rFonts w:ascii="Times New Roman" w:hAnsi="Times New Roman" w:cs="Times New Roman"/>
                <w:color w:val="000000"/>
                <w:sz w:val="20"/>
              </w:rPr>
              <w:t>комплексный центр социального обслуживания населения» </w:t>
            </w:r>
          </w:p>
          <w:p w:rsidR="00A810AA" w:rsidRPr="00D119D8" w:rsidRDefault="00A810AA" w:rsidP="004B2AA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A810AA" w:rsidRPr="00D119D8" w:rsidRDefault="00A810AA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</w:tcPr>
          <w:p w:rsidR="00A810AA" w:rsidRDefault="00A810AA" w:rsidP="00A628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10AA" w:rsidRDefault="00A810AA" w:rsidP="00A62804">
            <w:pPr>
              <w:jc w:val="center"/>
            </w:pPr>
            <w:r w:rsidRPr="00EB665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="00A62804">
              <w:rPr>
                <w:rFonts w:ascii="Times New Roman" w:hAnsi="Times New Roman" w:cs="Times New Roman"/>
                <w:sz w:val="20"/>
              </w:rPr>
              <w:t xml:space="preserve"> полугодие 2018</w:t>
            </w:r>
          </w:p>
        </w:tc>
        <w:tc>
          <w:tcPr>
            <w:tcW w:w="1843" w:type="dxa"/>
            <w:vAlign w:val="center"/>
          </w:tcPr>
          <w:p w:rsidR="00A810AA" w:rsidRPr="00A810AA" w:rsidRDefault="00E37A1B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Март – Апрель 2019</w:t>
            </w:r>
          </w:p>
        </w:tc>
      </w:tr>
      <w:tr w:rsidR="00702917" w:rsidRPr="00D119D8" w:rsidTr="00D119D8">
        <w:trPr>
          <w:trHeight w:val="335"/>
        </w:trPr>
        <w:tc>
          <w:tcPr>
            <w:tcW w:w="3464" w:type="dxa"/>
          </w:tcPr>
          <w:p w:rsidR="00702917" w:rsidRPr="00D119D8" w:rsidRDefault="00A810AA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810AA">
              <w:rPr>
                <w:rFonts w:ascii="Times New Roman" w:hAnsi="Times New Roman" w:cs="Times New Roman"/>
                <w:sz w:val="20"/>
              </w:rPr>
              <w:lastRenderedPageBreak/>
              <w:t>Аудит эффективности системы внутреннего финансового контроля</w:t>
            </w:r>
          </w:p>
        </w:tc>
        <w:tc>
          <w:tcPr>
            <w:tcW w:w="4395" w:type="dxa"/>
            <w:gridSpan w:val="2"/>
          </w:tcPr>
          <w:p w:rsidR="00702917" w:rsidRPr="00D119D8" w:rsidRDefault="00A810AA" w:rsidP="00E42522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810AA">
              <w:rPr>
                <w:rFonts w:ascii="Times New Roman" w:hAnsi="Times New Roman" w:cs="Times New Roman"/>
                <w:color w:val="000000"/>
                <w:sz w:val="20"/>
              </w:rPr>
              <w:t>Ленинградское областное государственное бюджетное учреждение "</w:t>
            </w:r>
            <w:proofErr w:type="spellStart"/>
            <w:r w:rsidRPr="00A810AA">
              <w:rPr>
                <w:rFonts w:ascii="Times New Roman" w:hAnsi="Times New Roman" w:cs="Times New Roman"/>
                <w:color w:val="000000"/>
                <w:sz w:val="20"/>
              </w:rPr>
              <w:t>Тосненский</w:t>
            </w:r>
            <w:proofErr w:type="spellEnd"/>
            <w:r w:rsidRPr="00A810AA">
              <w:rPr>
                <w:rFonts w:ascii="Times New Roman" w:hAnsi="Times New Roman" w:cs="Times New Roman"/>
                <w:color w:val="000000"/>
                <w:sz w:val="20"/>
              </w:rPr>
              <w:t xml:space="preserve"> социально-реабилитационный центр для несовершеннолетних «</w:t>
            </w:r>
            <w:proofErr w:type="spellStart"/>
            <w:r w:rsidRPr="00A810AA">
              <w:rPr>
                <w:rFonts w:ascii="Times New Roman" w:hAnsi="Times New Roman" w:cs="Times New Roman"/>
                <w:color w:val="000000"/>
                <w:sz w:val="20"/>
              </w:rPr>
              <w:t>Дельфинёнок</w:t>
            </w:r>
            <w:proofErr w:type="spellEnd"/>
            <w:r w:rsidRPr="00A810AA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</w:tc>
        <w:tc>
          <w:tcPr>
            <w:tcW w:w="2551" w:type="dxa"/>
            <w:vAlign w:val="center"/>
          </w:tcPr>
          <w:p w:rsidR="00702917" w:rsidRPr="00D119D8" w:rsidRDefault="00A810AA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0AA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702917" w:rsidRPr="00D119D8" w:rsidRDefault="00A810AA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810AA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="00A62804">
              <w:rPr>
                <w:rFonts w:ascii="Times New Roman" w:hAnsi="Times New Roman" w:cs="Times New Roman"/>
                <w:sz w:val="20"/>
              </w:rPr>
              <w:t xml:space="preserve"> полугодие 2018</w:t>
            </w:r>
          </w:p>
        </w:tc>
        <w:tc>
          <w:tcPr>
            <w:tcW w:w="1843" w:type="dxa"/>
            <w:vAlign w:val="center"/>
          </w:tcPr>
          <w:p w:rsidR="00E37A1B" w:rsidRDefault="00E37A1B" w:rsidP="00A628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Апрель – Май </w:t>
            </w:r>
          </w:p>
          <w:p w:rsidR="00702917" w:rsidRPr="00D119D8" w:rsidRDefault="00E37A1B" w:rsidP="00A628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B64139" w:rsidRPr="00D119D8" w:rsidTr="0075756F">
        <w:tc>
          <w:tcPr>
            <w:tcW w:w="3464" w:type="dxa"/>
          </w:tcPr>
          <w:p w:rsidR="00B64139" w:rsidRPr="00D119D8" w:rsidRDefault="00B64139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</w:tc>
        <w:tc>
          <w:tcPr>
            <w:tcW w:w="4395" w:type="dxa"/>
            <w:gridSpan w:val="2"/>
          </w:tcPr>
          <w:p w:rsidR="00B64139" w:rsidRPr="00B64139" w:rsidRDefault="00B64139" w:rsidP="004C1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64139">
              <w:rPr>
                <w:rFonts w:ascii="Times New Roman" w:hAnsi="Times New Roman" w:cs="Times New Roman"/>
                <w:bCs/>
                <w:color w:val="000000"/>
                <w:sz w:val="20"/>
              </w:rPr>
              <w:t>Ленинградское областное государственное автономное учреждение "Всеволожский комплексный центр социального обслуживания населения"</w:t>
            </w:r>
            <w:r w:rsidRPr="00B6413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B64139" w:rsidRPr="00D119D8" w:rsidRDefault="00B64139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</w:tcPr>
          <w:p w:rsidR="00B64139" w:rsidRDefault="00B64139" w:rsidP="00A628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4139" w:rsidRDefault="00B64139" w:rsidP="00A62804">
            <w:pPr>
              <w:jc w:val="center"/>
            </w:pPr>
            <w:r w:rsidRPr="00772EF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="00A62804">
              <w:rPr>
                <w:rFonts w:ascii="Times New Roman" w:hAnsi="Times New Roman" w:cs="Times New Roman"/>
                <w:sz w:val="20"/>
              </w:rPr>
              <w:t xml:space="preserve"> полугодие 2018</w:t>
            </w:r>
          </w:p>
        </w:tc>
        <w:tc>
          <w:tcPr>
            <w:tcW w:w="1843" w:type="dxa"/>
            <w:vAlign w:val="center"/>
          </w:tcPr>
          <w:p w:rsidR="00E37A1B" w:rsidRDefault="00E37A1B" w:rsidP="00A628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Май – Июнь </w:t>
            </w:r>
          </w:p>
          <w:p w:rsidR="00B64139" w:rsidRPr="00B64139" w:rsidRDefault="00E37A1B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</w:tr>
      <w:tr w:rsidR="00B64139" w:rsidRPr="00D119D8" w:rsidTr="0075756F">
        <w:trPr>
          <w:trHeight w:val="456"/>
        </w:trPr>
        <w:tc>
          <w:tcPr>
            <w:tcW w:w="3464" w:type="dxa"/>
          </w:tcPr>
          <w:p w:rsidR="00B64139" w:rsidRPr="00D119D8" w:rsidRDefault="00B64139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Аудит эффективности системы внутреннего финансового контроля</w:t>
            </w:r>
          </w:p>
        </w:tc>
        <w:tc>
          <w:tcPr>
            <w:tcW w:w="4395" w:type="dxa"/>
            <w:gridSpan w:val="2"/>
          </w:tcPr>
          <w:p w:rsidR="00B64139" w:rsidRPr="00B64139" w:rsidRDefault="00B64139" w:rsidP="004C1238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B64139">
              <w:rPr>
                <w:rFonts w:ascii="Times New Roman" w:hAnsi="Times New Roman" w:cs="Times New Roman"/>
                <w:bCs/>
                <w:color w:val="000000"/>
                <w:sz w:val="20"/>
              </w:rPr>
              <w:t>Ленинградское областное государственное бюджетное учреждение "Волосовский комплексный центр социального обслуживания населения "</w:t>
            </w:r>
            <w:proofErr w:type="spellStart"/>
            <w:r w:rsidRPr="00B64139">
              <w:rPr>
                <w:rFonts w:ascii="Times New Roman" w:hAnsi="Times New Roman" w:cs="Times New Roman"/>
                <w:bCs/>
                <w:color w:val="000000"/>
                <w:sz w:val="20"/>
              </w:rPr>
              <w:t>Берегиня</w:t>
            </w:r>
            <w:proofErr w:type="spellEnd"/>
            <w:r w:rsidRPr="00B64139">
              <w:rPr>
                <w:rFonts w:ascii="Times New Roman" w:hAnsi="Times New Roman" w:cs="Times New Roman"/>
                <w:bCs/>
                <w:color w:val="000000"/>
                <w:sz w:val="20"/>
              </w:rPr>
              <w:t>"</w:t>
            </w:r>
          </w:p>
        </w:tc>
        <w:tc>
          <w:tcPr>
            <w:tcW w:w="2551" w:type="dxa"/>
            <w:vAlign w:val="center"/>
          </w:tcPr>
          <w:p w:rsidR="00B64139" w:rsidRPr="00D119D8" w:rsidRDefault="00B64139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</w:tcPr>
          <w:p w:rsidR="00B64139" w:rsidRDefault="00B64139" w:rsidP="00A6280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4139" w:rsidRDefault="00B64139" w:rsidP="00A62804">
            <w:pPr>
              <w:jc w:val="center"/>
            </w:pPr>
            <w:r w:rsidRPr="00772EF7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772EF7">
              <w:rPr>
                <w:rFonts w:ascii="Times New Roman" w:hAnsi="Times New Roman" w:cs="Times New Roman"/>
                <w:sz w:val="20"/>
              </w:rPr>
              <w:t xml:space="preserve"> полугодие 2018</w:t>
            </w:r>
          </w:p>
        </w:tc>
        <w:tc>
          <w:tcPr>
            <w:tcW w:w="1843" w:type="dxa"/>
            <w:vAlign w:val="center"/>
          </w:tcPr>
          <w:p w:rsidR="00B64139" w:rsidRPr="00B64139" w:rsidRDefault="00E37A1B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Июнь – Июль   2019</w:t>
            </w:r>
          </w:p>
        </w:tc>
      </w:tr>
      <w:tr w:rsidR="00205D6D" w:rsidRPr="00D119D8" w:rsidTr="008A1AEB">
        <w:trPr>
          <w:trHeight w:val="1228"/>
        </w:trPr>
        <w:tc>
          <w:tcPr>
            <w:tcW w:w="3464" w:type="dxa"/>
          </w:tcPr>
          <w:p w:rsidR="00205D6D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D119D8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</w:tcPr>
          <w:p w:rsidR="00205D6D" w:rsidRPr="00B64139" w:rsidRDefault="00E256F2" w:rsidP="004C12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56F2">
              <w:rPr>
                <w:rFonts w:ascii="Times New Roman" w:hAnsi="Times New Roman" w:cs="Times New Roman"/>
                <w:bCs/>
                <w:color w:val="000000"/>
                <w:sz w:val="20"/>
              </w:rPr>
              <w:t>Ленинградское областное государственное бюджетное учреждение "Кингисеппский социально-реабилитационный центр для несовершеннолетних" </w:t>
            </w:r>
          </w:p>
        </w:tc>
        <w:tc>
          <w:tcPr>
            <w:tcW w:w="2551" w:type="dxa"/>
            <w:vAlign w:val="center"/>
          </w:tcPr>
          <w:p w:rsidR="00205D6D" w:rsidRPr="00D119D8" w:rsidRDefault="00205D6D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614F1" w:rsidRPr="00D119D8" w:rsidRDefault="00B64139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13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B64139">
              <w:rPr>
                <w:rFonts w:ascii="Times New Roman" w:hAnsi="Times New Roman" w:cs="Times New Roman"/>
                <w:sz w:val="20"/>
              </w:rPr>
              <w:t xml:space="preserve"> полугодие 2018</w:t>
            </w:r>
          </w:p>
        </w:tc>
        <w:tc>
          <w:tcPr>
            <w:tcW w:w="1843" w:type="dxa"/>
            <w:vAlign w:val="center"/>
          </w:tcPr>
          <w:p w:rsidR="00205D6D" w:rsidRPr="00B64139" w:rsidRDefault="00E37A1B" w:rsidP="00E37A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Август – Сентябрь 2019</w:t>
            </w:r>
          </w:p>
        </w:tc>
      </w:tr>
      <w:tr w:rsidR="00D119D8" w:rsidRPr="00D119D8" w:rsidTr="004C1238">
        <w:trPr>
          <w:trHeight w:val="1239"/>
        </w:trPr>
        <w:tc>
          <w:tcPr>
            <w:tcW w:w="3464" w:type="dxa"/>
            <w:tcBorders>
              <w:bottom w:val="single" w:sz="4" w:space="0" w:color="auto"/>
            </w:tcBorders>
          </w:tcPr>
          <w:p w:rsidR="008A1AEB" w:rsidRPr="008A1AEB" w:rsidRDefault="008A1AEB" w:rsidP="008A1AE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1AEB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D119D8" w:rsidRPr="00D119D8" w:rsidRDefault="00D119D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C1238" w:rsidRPr="00D119D8" w:rsidRDefault="00E256F2" w:rsidP="00E37A1B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E256F2">
              <w:rPr>
                <w:rFonts w:ascii="Times New Roman" w:hAnsi="Times New Roman" w:cs="Times New Roman"/>
                <w:bCs/>
                <w:color w:val="000000"/>
                <w:sz w:val="20"/>
              </w:rPr>
              <w:t>Лениградское</w:t>
            </w:r>
            <w:proofErr w:type="spellEnd"/>
            <w:r w:rsidRPr="00E256F2">
              <w:rPr>
                <w:rFonts w:ascii="Times New Roman" w:hAnsi="Times New Roman" w:cs="Times New Roman"/>
                <w:bCs/>
                <w:color w:val="000000"/>
                <w:sz w:val="20"/>
              </w:rPr>
              <w:t xml:space="preserve"> областное государственное бюджетное учреждение «</w:t>
            </w:r>
            <w:r w:rsidR="00E37A1B">
              <w:rPr>
                <w:rFonts w:ascii="Times New Roman" w:hAnsi="Times New Roman" w:cs="Times New Roman"/>
                <w:bCs/>
                <w:color w:val="000000"/>
                <w:sz w:val="20"/>
              </w:rPr>
              <w:t>В</w:t>
            </w:r>
            <w:r w:rsidRPr="00E256F2">
              <w:rPr>
                <w:rFonts w:ascii="Times New Roman" w:hAnsi="Times New Roman" w:cs="Times New Roman"/>
                <w:bCs/>
                <w:color w:val="000000"/>
                <w:sz w:val="20"/>
              </w:rPr>
              <w:t>ыборгский комплексный центр социального обслуживания населения»</w:t>
            </w:r>
          </w:p>
        </w:tc>
        <w:tc>
          <w:tcPr>
            <w:tcW w:w="2551" w:type="dxa"/>
            <w:vAlign w:val="center"/>
          </w:tcPr>
          <w:p w:rsidR="00D119D8" w:rsidRPr="00D119D8" w:rsidRDefault="00D119D8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D119D8" w:rsidRPr="00D119D8" w:rsidRDefault="00B64139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64139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B64139">
              <w:rPr>
                <w:rFonts w:ascii="Times New Roman" w:hAnsi="Times New Roman" w:cs="Times New Roman"/>
                <w:sz w:val="20"/>
              </w:rPr>
              <w:t xml:space="preserve"> полугодие 2018</w:t>
            </w:r>
          </w:p>
        </w:tc>
        <w:tc>
          <w:tcPr>
            <w:tcW w:w="1843" w:type="dxa"/>
            <w:vAlign w:val="center"/>
          </w:tcPr>
          <w:p w:rsidR="00D119D8" w:rsidRPr="00B64139" w:rsidRDefault="00E37A1B" w:rsidP="00A6280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Октябрь 2019 </w:t>
            </w:r>
          </w:p>
        </w:tc>
      </w:tr>
      <w:tr w:rsidR="004C1238" w:rsidRPr="00D119D8" w:rsidTr="00E37A1B">
        <w:trPr>
          <w:trHeight w:val="1088"/>
        </w:trPr>
        <w:tc>
          <w:tcPr>
            <w:tcW w:w="3464" w:type="dxa"/>
            <w:tcBorders>
              <w:bottom w:val="single" w:sz="4" w:space="0" w:color="auto"/>
            </w:tcBorders>
          </w:tcPr>
          <w:p w:rsidR="00685C9F" w:rsidRPr="00685C9F" w:rsidRDefault="00685C9F" w:rsidP="00685C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85C9F">
              <w:rPr>
                <w:rFonts w:ascii="Times New Roman" w:hAnsi="Times New Roman" w:cs="Times New Roman"/>
                <w:sz w:val="20"/>
              </w:rPr>
              <w:t xml:space="preserve">Аудит эффективности системы внутреннего финансового контроля </w:t>
            </w:r>
          </w:p>
          <w:p w:rsidR="004C1238" w:rsidRPr="008A1AEB" w:rsidRDefault="004C1238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4C1238" w:rsidRDefault="00E256F2" w:rsidP="00A6280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  <w:r w:rsidRPr="00E256F2">
              <w:rPr>
                <w:rFonts w:ascii="Times New Roman" w:hAnsi="Times New Roman" w:cs="Times New Roman"/>
                <w:bCs/>
                <w:color w:val="000000"/>
                <w:sz w:val="20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 </w:t>
            </w:r>
          </w:p>
          <w:p w:rsidR="00E37A1B" w:rsidRPr="00E256F2" w:rsidRDefault="00E37A1B" w:rsidP="00A62804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4C1238" w:rsidRPr="00D119D8" w:rsidRDefault="00A62804" w:rsidP="00D119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выездная</w:t>
            </w:r>
          </w:p>
        </w:tc>
        <w:tc>
          <w:tcPr>
            <w:tcW w:w="2126" w:type="dxa"/>
            <w:vAlign w:val="center"/>
          </w:tcPr>
          <w:p w:rsidR="004C1238" w:rsidRPr="00F03171" w:rsidRDefault="00E37A1B" w:rsidP="00A628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37A1B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E37A1B">
              <w:rPr>
                <w:rFonts w:ascii="Times New Roman" w:hAnsi="Times New Roman" w:cs="Times New Roman"/>
                <w:sz w:val="20"/>
              </w:rPr>
              <w:t xml:space="preserve"> полугодие 2018</w:t>
            </w:r>
          </w:p>
        </w:tc>
        <w:tc>
          <w:tcPr>
            <w:tcW w:w="1843" w:type="dxa"/>
            <w:vAlign w:val="center"/>
          </w:tcPr>
          <w:p w:rsidR="00E37A1B" w:rsidRDefault="00E37A1B" w:rsidP="00E37A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Ноябрь 2019</w:t>
            </w:r>
          </w:p>
        </w:tc>
      </w:tr>
      <w:tr w:rsidR="00A939D7" w:rsidRPr="00D119D8" w:rsidTr="00F03171">
        <w:trPr>
          <w:trHeight w:val="234"/>
        </w:trPr>
        <w:tc>
          <w:tcPr>
            <w:tcW w:w="3464" w:type="dxa"/>
            <w:tcBorders>
              <w:bottom w:val="single" w:sz="4" w:space="0" w:color="auto"/>
            </w:tcBorders>
          </w:tcPr>
          <w:p w:rsidR="00A939D7" w:rsidRPr="00685C9F" w:rsidRDefault="00A939D7" w:rsidP="00D119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939D7">
              <w:rPr>
                <w:rFonts w:ascii="Times New Roman" w:hAnsi="Times New Roman" w:cs="Times New Roman"/>
                <w:sz w:val="20"/>
              </w:rPr>
              <w:t>облюдение сроков доведения уведомлений о бюджетных назначениях, лимитах бюджетных обязательств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A939D7" w:rsidRPr="00D119D8" w:rsidRDefault="00A939D7" w:rsidP="00A939D7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D119D8">
              <w:rPr>
                <w:rFonts w:ascii="Times New Roman" w:hAnsi="Times New Roman" w:cs="Times New Roman"/>
                <w:color w:val="000000"/>
                <w:sz w:val="20"/>
              </w:rPr>
              <w:t xml:space="preserve">Комитет по социальной защите населения Ленинградской области отдел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экономического анализа и бюджетного планирования</w:t>
            </w:r>
          </w:p>
        </w:tc>
        <w:tc>
          <w:tcPr>
            <w:tcW w:w="2551" w:type="dxa"/>
            <w:vAlign w:val="center"/>
          </w:tcPr>
          <w:p w:rsidR="00A939D7" w:rsidRPr="00D119D8" w:rsidRDefault="00A939D7" w:rsidP="008D4A9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9D8">
              <w:rPr>
                <w:rFonts w:ascii="Times New Roman" w:hAnsi="Times New Roman" w:cs="Times New Roman"/>
                <w:sz w:val="20"/>
              </w:rPr>
              <w:t>камеральная</w:t>
            </w:r>
          </w:p>
        </w:tc>
        <w:tc>
          <w:tcPr>
            <w:tcW w:w="2126" w:type="dxa"/>
            <w:vAlign w:val="center"/>
          </w:tcPr>
          <w:p w:rsidR="00A939D7" w:rsidRPr="00D119D8" w:rsidRDefault="00A939D7" w:rsidP="00A939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</w:rPr>
              <w:t xml:space="preserve">полугодие </w:t>
            </w:r>
            <w:r w:rsidRPr="00D119D8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D119D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939D7" w:rsidRPr="00D119D8" w:rsidRDefault="00A939D7" w:rsidP="008D4A9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Декабрь 2019</w:t>
            </w:r>
          </w:p>
        </w:tc>
      </w:tr>
      <w:tr w:rsidR="00D119D8" w:rsidTr="00D119D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0346" w:type="dxa"/>
          <w:trHeight w:val="100"/>
        </w:trPr>
        <w:tc>
          <w:tcPr>
            <w:tcW w:w="4033" w:type="dxa"/>
            <w:gridSpan w:val="2"/>
            <w:tcBorders>
              <w:top w:val="single" w:sz="4" w:space="0" w:color="auto"/>
            </w:tcBorders>
          </w:tcPr>
          <w:p w:rsidR="00D119D8" w:rsidRDefault="00D119D8" w:rsidP="00D119D8"/>
        </w:tc>
      </w:tr>
    </w:tbl>
    <w:p w:rsidR="008534D6" w:rsidRPr="008534D6" w:rsidRDefault="008534D6" w:rsidP="00F03171"/>
    <w:sectPr w:rsidR="008534D6" w:rsidRPr="008534D6" w:rsidSect="008534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BF" w:rsidRDefault="00222DBF" w:rsidP="00D119D8">
      <w:pPr>
        <w:spacing w:after="0" w:line="240" w:lineRule="auto"/>
      </w:pPr>
      <w:r>
        <w:separator/>
      </w:r>
    </w:p>
  </w:endnote>
  <w:endnote w:type="continuationSeparator" w:id="0">
    <w:p w:rsidR="00222DBF" w:rsidRDefault="00222DBF" w:rsidP="00D11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BF" w:rsidRDefault="00222DBF" w:rsidP="00D119D8">
      <w:pPr>
        <w:spacing w:after="0" w:line="240" w:lineRule="auto"/>
      </w:pPr>
      <w:r>
        <w:separator/>
      </w:r>
    </w:p>
  </w:footnote>
  <w:footnote w:type="continuationSeparator" w:id="0">
    <w:p w:rsidR="00222DBF" w:rsidRDefault="00222DBF" w:rsidP="00D11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D6"/>
    <w:rsid w:val="00164BAF"/>
    <w:rsid w:val="001756C4"/>
    <w:rsid w:val="001C0BCB"/>
    <w:rsid w:val="001C2C5D"/>
    <w:rsid w:val="00205D6D"/>
    <w:rsid w:val="002147C1"/>
    <w:rsid w:val="00222DBF"/>
    <w:rsid w:val="00257ED2"/>
    <w:rsid w:val="00261CD6"/>
    <w:rsid w:val="003D01A6"/>
    <w:rsid w:val="003D5ABA"/>
    <w:rsid w:val="003F0E80"/>
    <w:rsid w:val="00440E51"/>
    <w:rsid w:val="004614F1"/>
    <w:rsid w:val="004B2AA0"/>
    <w:rsid w:val="004B3180"/>
    <w:rsid w:val="004C1238"/>
    <w:rsid w:val="00586891"/>
    <w:rsid w:val="00605E45"/>
    <w:rsid w:val="00685C9F"/>
    <w:rsid w:val="00695552"/>
    <w:rsid w:val="006C03B7"/>
    <w:rsid w:val="00702917"/>
    <w:rsid w:val="00746994"/>
    <w:rsid w:val="007470DA"/>
    <w:rsid w:val="00752BF2"/>
    <w:rsid w:val="007B26BD"/>
    <w:rsid w:val="007C2B2C"/>
    <w:rsid w:val="008019AF"/>
    <w:rsid w:val="008534D6"/>
    <w:rsid w:val="0087727F"/>
    <w:rsid w:val="008A1AEB"/>
    <w:rsid w:val="00941C49"/>
    <w:rsid w:val="00A20695"/>
    <w:rsid w:val="00A62804"/>
    <w:rsid w:val="00A6614E"/>
    <w:rsid w:val="00A810AA"/>
    <w:rsid w:val="00A844DB"/>
    <w:rsid w:val="00A939D7"/>
    <w:rsid w:val="00B24329"/>
    <w:rsid w:val="00B31F2A"/>
    <w:rsid w:val="00B32BF9"/>
    <w:rsid w:val="00B64139"/>
    <w:rsid w:val="00BB113F"/>
    <w:rsid w:val="00C0374C"/>
    <w:rsid w:val="00C7082A"/>
    <w:rsid w:val="00CD423C"/>
    <w:rsid w:val="00D119D8"/>
    <w:rsid w:val="00DA5E12"/>
    <w:rsid w:val="00E256F2"/>
    <w:rsid w:val="00E37A1B"/>
    <w:rsid w:val="00E42522"/>
    <w:rsid w:val="00EC27A3"/>
    <w:rsid w:val="00EC5023"/>
    <w:rsid w:val="00EE1E0D"/>
    <w:rsid w:val="00F03171"/>
    <w:rsid w:val="00F717E8"/>
    <w:rsid w:val="00F77E17"/>
    <w:rsid w:val="00F8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4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534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D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2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19D8"/>
  </w:style>
  <w:style w:type="paragraph" w:styleId="a7">
    <w:name w:val="footer"/>
    <w:basedOn w:val="a"/>
    <w:link w:val="a8"/>
    <w:uiPriority w:val="99"/>
    <w:unhideWhenUsed/>
    <w:rsid w:val="00D11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1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seleznev</dc:creator>
  <cp:lastModifiedBy>Чешева Алла Дмитриевна.</cp:lastModifiedBy>
  <cp:revision>2</cp:revision>
  <cp:lastPrinted>2018-12-12T12:54:00Z</cp:lastPrinted>
  <dcterms:created xsi:type="dcterms:W3CDTF">2018-12-13T06:43:00Z</dcterms:created>
  <dcterms:modified xsi:type="dcterms:W3CDTF">2018-12-13T06:43:00Z</dcterms:modified>
</cp:coreProperties>
</file>