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  <w:bookmarkStart w:id="0" w:name="P290"/>
      <w:bookmarkEnd w:id="0"/>
    </w:p>
    <w:p w:rsidR="00666606" w:rsidRDefault="00666606">
      <w:pPr>
        <w:pStyle w:val="ConsPlusNormal"/>
        <w:ind w:firstLine="540"/>
        <w:jc w:val="both"/>
      </w:pPr>
      <w:bookmarkStart w:id="1" w:name="P517"/>
      <w:bookmarkStart w:id="2" w:name="P913"/>
      <w:bookmarkEnd w:id="1"/>
      <w:bookmarkEnd w:id="2"/>
    </w:p>
    <w:p w:rsidR="00666606" w:rsidRDefault="00666606">
      <w:pPr>
        <w:pStyle w:val="ConsPlusNormal"/>
        <w:jc w:val="both"/>
      </w:pPr>
      <w:bookmarkStart w:id="3" w:name="P1132"/>
      <w:bookmarkEnd w:id="3"/>
    </w:p>
    <w:p w:rsidR="00666606" w:rsidRDefault="00D743A9">
      <w:pPr>
        <w:pStyle w:val="ConsPlusNormal"/>
        <w:ind w:firstLine="540"/>
        <w:jc w:val="both"/>
      </w:pPr>
      <w:bookmarkStart w:id="4" w:name="P1307"/>
      <w:bookmarkEnd w:id="4"/>
      <w:r>
        <w:t xml:space="preserve"> </w:t>
      </w:r>
      <w:bookmarkStart w:id="5" w:name="_GoBack"/>
      <w:bookmarkEnd w:id="5"/>
    </w:p>
    <w:p w:rsidR="00666606" w:rsidRDefault="00666606">
      <w:pPr>
        <w:pStyle w:val="ConsPlusNormal"/>
        <w:jc w:val="center"/>
        <w:outlineLvl w:val="1"/>
      </w:pPr>
      <w:bookmarkStart w:id="6" w:name="P1488"/>
      <w:bookmarkEnd w:id="6"/>
      <w:r>
        <w:t>Паспорт</w:t>
      </w:r>
    </w:p>
    <w:p w:rsidR="00666606" w:rsidRDefault="00666606">
      <w:pPr>
        <w:pStyle w:val="ConsPlusNormal"/>
        <w:jc w:val="center"/>
      </w:pPr>
      <w:r>
        <w:t>подпрограммы "Формирование доступной среды жизнедеятельности</w:t>
      </w:r>
    </w:p>
    <w:p w:rsidR="00666606" w:rsidRDefault="00666606">
      <w:pPr>
        <w:pStyle w:val="ConsPlusNormal"/>
        <w:jc w:val="center"/>
      </w:pPr>
      <w:r>
        <w:t>для инвалидов в Ленинградской области"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31.05.2016 N 173)</w:t>
      </w:r>
    </w:p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666606"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293" w:type="dxa"/>
          </w:tcPr>
          <w:p w:rsidR="00666606" w:rsidRDefault="00666606">
            <w:pPr>
              <w:pStyle w:val="ConsPlusNormal"/>
              <w:jc w:val="both"/>
            </w:pPr>
            <w:r>
              <w:t>Подпрограмма "Формирование доступной среды жизнедеятельности для инвалидов в Ленинградской области" (далее - Подпрограмма)</w:t>
            </w:r>
          </w:p>
        </w:tc>
      </w:tr>
      <w:tr w:rsidR="00666606"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93" w:type="dxa"/>
          </w:tcPr>
          <w:p w:rsidR="00666606" w:rsidRDefault="00666606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здравоохранению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культуре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социальной защите населения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труду и занятости населения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управление Ленинградской области по транспорту (до 2017 года - комитет по жилищно-коммунальному хозяйству и транспорту Ленинградской области);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дорожному хозяйству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для лиц с ограниченными возможностями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барьеров;</w:t>
            </w:r>
          </w:p>
          <w:p w:rsidR="00666606" w:rsidRDefault="00666606">
            <w:pPr>
              <w:pStyle w:val="ConsPlusNormal"/>
              <w:jc w:val="both"/>
            </w:pPr>
            <w: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666606" w:rsidRDefault="00666606">
            <w:pPr>
              <w:pStyle w:val="ConsPlusNormal"/>
              <w:jc w:val="both"/>
            </w:pPr>
            <w: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</w:t>
            </w:r>
            <w:r>
              <w:lastRenderedPageBreak/>
              <w:t>информации и связи, физической культуры и спорта;</w:t>
            </w:r>
          </w:p>
          <w:p w:rsidR="00666606" w:rsidRDefault="00666606">
            <w:pPr>
              <w:pStyle w:val="ConsPlusNormal"/>
              <w:jc w:val="both"/>
            </w:pPr>
            <w:r>
              <w:t>повышение доступности и качества реабилитационных услуг;</w:t>
            </w:r>
          </w:p>
          <w:p w:rsidR="00666606" w:rsidRDefault="00666606">
            <w:pPr>
              <w:pStyle w:val="ConsPlusNormal"/>
              <w:jc w:val="both"/>
            </w:pPr>
            <w:r>
              <w:t>повышение уровня доступности приоритетных объектов и услуг для лиц с ограниченными возможностями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2014-2024 годы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Общий объем финансового обеспечения реализации Подпрограммы составляет 957269,71 тыс. рублей, в том числе:</w:t>
            </w:r>
          </w:p>
          <w:p w:rsidR="00666606" w:rsidRDefault="00666606">
            <w:pPr>
              <w:pStyle w:val="ConsPlusNormal"/>
              <w:jc w:val="both"/>
            </w:pPr>
            <w:r>
              <w:t>2014 год - 154962,97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2015 год - 82674,14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2016 год - 87660,70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2017 год - 104802,40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2018 год - 104851,00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2019 год - 83703,00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2020 год - 67723,10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2021 год - 67723,10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2022 год - 67723,10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2023 год - 67723,10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2024 год - 67723,10 тыс. рублей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 N 587)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Обеспечить к 2024 году достижение следующих показателей: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 до 100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до 72,2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до 80,2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до 57,11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до 63,2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детей-инвалидов в возрасте от 1,5 до 7 лет, охваченных дошкольным образованием, в общей численности детей-инвалидов данного возраста до 100,0 проц.;</w:t>
            </w:r>
          </w:p>
          <w:p w:rsidR="00666606" w:rsidRDefault="00666606">
            <w:pPr>
              <w:pStyle w:val="ConsPlusNormal"/>
              <w:jc w:val="both"/>
            </w:pPr>
            <w:r>
              <w:t xml:space="preserve">увеличение доли детей-инвалидов, которым созданы условия </w:t>
            </w:r>
            <w:r>
              <w:lastRenderedPageBreak/>
              <w:t>для получения качественного начального общего, основного общего, среднего общего образования, в общей численности детей-инвалидов школьного возраста до 100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проц.;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до 60,6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населения, в парке этого подвижного состава до 19,9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до 69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до 57,3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граждан, признающих навыки, достоинства и способности инвалидов, в общей численности опрошенных граждан до 54,7 проц.;</w:t>
            </w:r>
          </w:p>
          <w:p w:rsidR="00666606" w:rsidRDefault="00666606">
            <w:pPr>
              <w:pStyle w:val="ConsPlusNormal"/>
              <w:jc w:val="both"/>
            </w:pPr>
            <w: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 до 52,5 проц.;</w:t>
            </w:r>
          </w:p>
          <w:p w:rsidR="00666606" w:rsidRDefault="00666606">
            <w:pPr>
              <w:pStyle w:val="ConsPlusNormal"/>
              <w:jc w:val="both"/>
            </w:pPr>
            <w:r>
              <w:t>увеличение доли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области, до 95,0 проц.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I. Общая характеристика, основные проблемы и прогноз</w:t>
      </w:r>
    </w:p>
    <w:p w:rsidR="00666606" w:rsidRDefault="00666606">
      <w:pPr>
        <w:pStyle w:val="ConsPlusNormal"/>
        <w:jc w:val="center"/>
      </w:pPr>
      <w:r>
        <w:t>развития сферы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 xml:space="preserve">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области, а также формирования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2012 году Российская Федерация ратифицировала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ООН о правах инвалидов от 13 декабря 2006 года (далее - Конвенция), что является показателем готовности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</w:t>
      </w:r>
      <w:r>
        <w:lastRenderedPageBreak/>
        <w:t>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Меры, включающие выявление и устранение препятствий и барьеров, мешающих доступности, должны распространяться: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здания, дороги, транспорт и другие объекты, включая школы, жилые дома, медицинские учреждения и рабочие места;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информационные, коммуникационные и другие службы, включая электронные и экстренные службы.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 учетом требований </w:t>
      </w:r>
      <w:hyperlink r:id="rId14" w:history="1">
        <w:r>
          <w:rPr>
            <w:color w:val="0000FF"/>
          </w:rPr>
          <w:t>Конвенции</w:t>
        </w:r>
      </w:hyperlink>
      <w:r>
        <w:t>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Еще одним важнейшим направлением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является достижение максимальной независимости инвалидов посредством укрепления и расширения комплексных реабилитационных и </w:t>
      </w:r>
      <w:proofErr w:type="spellStart"/>
      <w:r>
        <w:t>абилитационных</w:t>
      </w:r>
      <w:proofErr w:type="spellEnd"/>
      <w:r>
        <w:t xml:space="preserve"> услуг. Комплексная реабилитация и </w:t>
      </w:r>
      <w:proofErr w:type="spellStart"/>
      <w:r>
        <w:t>абилитация</w:t>
      </w:r>
      <w:proofErr w:type="spellEnd"/>
      <w:r>
        <w:t xml:space="preserve"> инвалидов, в том числе детей-инвалидов, должна охватывать медицинский, социальный аспект, вопросы образования и трудоустройства, а также учитывать, что инвалиды представляют собой неоднородную группу лиц и потребности их различны.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Нерешенность проблемы обеспечения условий доступности порождает ряд серьезных социально-экономических последствий: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spellStart"/>
      <w:r>
        <w:t>дестимуляция</w:t>
      </w:r>
      <w:proofErr w:type="spellEnd"/>
      <w:r>
        <w:t xml:space="preserve"> трудовой и социальной активности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>
        <w:t>инвалидизации</w:t>
      </w:r>
      <w:proofErr w:type="spellEnd"/>
      <w: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равнодушное отношение к инвалидам в массовом сознании граждан и социальная разобщенность инвалидов и граждан, не являющихся инвалидами;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ограничение жизнедеятельности других маломобильных групп населения (лиц преклонного возраста, временно нетрудоспособных, беременных женщин, людей с детскими колясками, детей дошкольного возраста и т.д.).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1 января 2013 года в Ленинградской области проживало 163713 инвалидов (9,4 проц. населения Ленинградской области), в том числе 35089 граждан трудоспособного возраста и 3223 ребенка-инвалида. По состоянию на 1 января 2017 года в Ленинградской области проживает 144777 инвалидов, в том числе граждан трудоспособного возраста ~ 28246 чел., детей-инвалидов - 3795 чел.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структуре общего контингента инвалидов, состоящих на учете в базе данных органов социальной защиты населения АИС "Соцзащита", инвалиды I группы составляют 8,2 проц. (12008 чел.), инвалиды II группы - 52 проц. (75256 чел.), инвалиды III группы - 35 проц. (53840 чел.), дети-инвалиды - 2,3 проц. (3795 чел.).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период с 2008 по 2017 год численность инвалидов I группы снизилась с 15547 чел. до </w:t>
      </w:r>
      <w:r>
        <w:lastRenderedPageBreak/>
        <w:t>12008 чел., инвалидов II группы - с 105418 чел. до 75256 чел., численность инвалидов III группы увеличилась с 43299 чел. до 53718 чел. Количество детей-инвалидов изменилось незначительно (с 3476 чел. до 3614 чел.).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 2008 по 2017 год численность инвалидов в Ленинградской области уменьшилась (с 162800 чел. до 144777 чел.).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По данным органов социальной защиты населения муниципальных районов (городского округа) Ленинградской области на 1 января 2013 года численность инвалидов-колясочников составляет 2163 чел., из них 482 чел. - в трудоспособном возрасте, инвалидов по зрению - 3202 чел., из них 770 чел. - в трудоспособном возрасте, инвалидов по слуху - 1618 чел., из них 638 чел. - в трудоспособном возрасте.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 2008 по 2013 годы численность инвалидов-колясочников увеличилась на 10 проц. (с 1964 до 2163 чел.), инвалидов по зрению - на 6 проц. (с 3017 до 3202 чел.), численность инвалидов по слуху снизилась </w:t>
      </w:r>
      <w:proofErr w:type="gramStart"/>
      <w:r>
        <w:t>на</w:t>
      </w:r>
      <w:proofErr w:type="gramEnd"/>
      <w:r>
        <w:t xml:space="preserve"> 49 проц. (с 3271 до 1618 чел.).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Численность инвалидов трудоспособного возраста составляет 31507 чел. На 1 января 2015 года трудоустроено 16000 инвалидов трудоспособного возраста, что составляет 53 проц. от общей численности инвалидов трудоспособного возраста.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Ограничения в передвижении, ориентировании в пространстве, затруднения при получении услуг испытывают около 82000 чел. из числа граждан в возрасте 80 лет и старше, беременных женщин, людей с детскими колясками, а также лиц с временными или стойкими нарушениями здоровья, связанными с использованием в повседневной жизни специальных средств: костылей, тростей и т.д.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>Большая часть инвалидов проживает во Всеволожском (14,0 проц.), Выборгском (13,7 проц.) и Гатчинском (12,7 проц.) муниципальных районах. Ежегодно признаются инвалидами 43,1 тыс. чел., в том числе более 17,6 тыс. чел. (40,8 проц.) впервые, что обусловлено высоким уровнем заболеваемости и травматизма.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Особую группу составляют инвалиды с нарушением сенсорных функций (зрения и слуха), вследствие чего затрудняется ориентирование в пространстве, снижается способность восприятия информации, появляется необходимость в использовании вспомогательных средств.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Обеспечение гарантий прав инвалидов на беспрепятственный доступ к информации, объектам социальной, транспортной и инженерной инфраструктуры осуществляют органы исполнительной власти Ленинградской области и органы местного самоуправления муниципальных образований.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населения, включая инвалидов, предусматриваются мероприятия по формированию на основании </w:t>
      </w:r>
      <w:hyperlink r:id="rId20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 архитектурно-планировочной структуры поселений как среды жизнедеятельности с максимальной интеграцией инвалидов во все сферы жизни общества.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2011-2012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жизнедеятельности. В целях удовлетворения потребности в услугах </w:t>
      </w:r>
      <w:proofErr w:type="spellStart"/>
      <w:r>
        <w:t>сурдопереводчиков</w:t>
      </w:r>
      <w:proofErr w:type="spellEnd"/>
      <w:r>
        <w:t xml:space="preserve"> в 2012-2013 годах навыкам русского жестового языка обучались 11 специалистов органов и учреждений социальной защиты населения Ленинградской области, участвующих в </w:t>
      </w:r>
      <w:r>
        <w:lastRenderedPageBreak/>
        <w:t>предоставлении государственных услуг гражданам пожилого возраста и инвалидам. С 2016 года реализация данного мероприятия будет продолжена.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инфраструктуры, осуществлен обмен опытом с Тверской областью - пилотным регионом государственной программы Российской Федерации "Доступная среда" на 2011-2015 годы.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качестве дополнительной меры социальной поддержки для инвалидов в Ленинградской области создана служба "Социальное такси" для доставки инвалидов, в том числе детей-инвалидов в возрасте до 7 лет и маломобильных детей-инвалидов, к объектам социальной инфраструктуры муниципальных районов и городского округа.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"Волосовский дом-интернат для умственно отсталых детей" преобразовано в Ленинградское областное казенное государственное учреждение "Волосовский психоневрологический интернат" и перепрофилировано на работу с молодыми инвалидами вследствие психических заболеваний.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учреждении организована работа по поиску для воспитанников новых рабочих мест: создан персонифицированный банк данных инвалидов, готовых работать на рабочих местах в соответствии с рекомендациями МСЭ, проводятся "круглые столы" по вопросу трудоустройства воспитанников на предприятиях района совместно с районной службой занятости.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настоящее время в ЛОГКУ "Волосовский ПНИ" разработана и реализуется программа по социализации воспитанников на базе "тренировочной квартиры", которая открыта 21 апреля 2015 года.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муниципальных образованиях ведется работа по расширению сети действующих учреждений, оказывающих реабилитационные услуги: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Бокситогорском</w:t>
      </w:r>
      <w:proofErr w:type="gramEnd"/>
      <w:r>
        <w:t xml:space="preserve"> муниципальном районе предоставлены новые площади муниципальному автономному учреждению "Центр социального обслуживания граждан пожилого возраста и инвалидов </w:t>
      </w:r>
      <w:proofErr w:type="spellStart"/>
      <w:r>
        <w:t>Бокситогорского</w:t>
      </w:r>
      <w:proofErr w:type="spellEnd"/>
      <w:r>
        <w:t xml:space="preserve"> муниципального района", расширяется стационарное отделение социального обслуживания граждан пожилого возраста и инвалидов, а также перечень предоставляемых реабилитационных услуг. Планируется оснащение отделения дополнительным реабилитационным оборудованием.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Для удовлетворения потребности маломобильных семей с детьми-инвалидами будет продолжено развитие социальных услуг, предоставляемых детям-инвалидам на дому.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инвалидов, действующими на территории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Совместно с региональными отделениями Общероссийских общественных организаций инвалидов ежегодно проводится комплекс мероприятий, направленных на реабилитацию и общественную интеграцию инвалидов, в том числе инвалидов с нарушением функций слуха и зрения.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осуществления межведомственного взаимодействия органов исполнительной власти Ленинградской области, органов местного самоуправления образован координационный совет по делам инвалидов при Правительстве Ленинградской области (далее - координационный совет) с участием общественных организаций инвалидов.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lastRenderedPageBreak/>
        <w:t>В целях формирования позитивного отношения к проблеме обеспечения доступной среды жизнедеятельности для инвалидов, формирования мнения об инвалидах как о равных членах общества, исключения проявления дискриминации по признаку инвалидности,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кампании, "круглые столы", семинары, на официальных сайтах регионального и</w:t>
      </w:r>
      <w:proofErr w:type="gramEnd"/>
      <w:r>
        <w:t xml:space="preserve"> муниципальных органов социальной защиты населения созданы разделы "Доступная среда".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(здравоохранение, социальная защита населения, культура, образование, спорт и физическая культура, информатизация и связь, транспорт, жилье) по данным администраций муниципальных районов (городского округа) составляла 6,62 проц.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 этом наиболее позитивными являлись показатели в сфере социальной защиты населения - 39,3 проц., наименее приспособленной является сфера образования - менее 2 проц. Для инвалидов доступны жилой фонд на 5,2 проц., сфера здравоохранения - на 18 проц., транспорт и дорожно-транспортная инфраструктура - на 5,9 проц.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специальными приспособлениями для беспрепятственного доступа инвалидов: пандусы, поручни, расширенные дверные проемы входных дверей.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инвалидами, нуждающимися в адаптации. Перечень содержит 340 объектов здравоохранения, социальной защиты населения, образования, культуры, физической культуры и спорта, транспортной и дорожной инфраструктуры.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Объекты обследованы на предмет доступности для инвалидов при активном участии членов местных организаций Всероссийского общества инвалидов (далее - ВОИ), Всероссийского общества глухих (далее - ВОГ), Всероссийского общества слепых (далее - ВОС).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ранних этапах оценка состояния доступности проводилась собственниками,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группы, в том числе пандуса, подъемника, поручней, нескользящего покрытия пола на путях перемещения посетителей, элементов доступности в санитарно-гигиенических помещениях, а также системы информации.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(далее - ВОИ, ВОГ, ВОС, ЛРО ООО ИВА)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жизнедеятельности, которые изданы в 2013 году в целях распространения среди собственников, арендаторов и балансодержателей первоочередных объектов социальной</w:t>
      </w:r>
      <w:proofErr w:type="gramEnd"/>
      <w:r>
        <w:t xml:space="preserve"> инфраструктуры и услуг, нуждающихся в адаптации для использования инвалидами.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В 2015 году в рамках предоставления субсидии общественным организациям инвалидов, в частности Санкт-Петербургской региональной организации Общероссийской общественной организации инвалидов "Всероссийское ордена Трудового Красного Знамени общество слепых" и </w:t>
      </w:r>
      <w:r>
        <w:lastRenderedPageBreak/>
        <w:t>Ленинградской областной организации общероссийской общественной организации "Всероссийское общество инвалидов", проведен обучающий семинар "Организация доступности для маломобильных групп населения на объектах социальной инфраструктуры" для членов общественных организаций инвалидов.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>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износа.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 основным факторам, негативно влияющим на эффективность работы по формированию доступной среды жизнедеятельности для инвалидов в Ленинградской области, относятся: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несовершенство нормативной правовой базы, регулирующей вопросы формирования доступной среды жизнедеятельности для инвалидов и создающей действенный механизм соблюдения требований по обеспечению соответствующих условий для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высокая стоимость и трудоемкость работ по формированию доступной среды жизнедеятельности для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отсутствие квалифицированных кадров;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инженерной, транспортной и социальной инфраструктуры в соответствии с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Ленинградской области основная доля учреждений, осуществляющих реабилитацию инвалидов, в том числе детей-инвалидов, приходится на систему социальной защиты населения.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основные направления реабилитации инвалидов включают в себя: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восстановительные медицинские мероприятия, реконструктивную хирургию, протезирование и </w:t>
      </w:r>
      <w:proofErr w:type="spellStart"/>
      <w:r>
        <w:t>ортезирование</w:t>
      </w:r>
      <w:proofErr w:type="spellEnd"/>
      <w:r>
        <w:t>, санаторно-курортное лечение;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профессиональную ориентацию, обучение и образование, содействие в трудоустройстве, производственную адаптацию;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физкультурно-оздоровительные мероприятия, спорт.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Для формирования и совершенствования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необходимо сформировать систему организаций, обеспечивающих реабилитационный и </w:t>
      </w:r>
      <w:proofErr w:type="spellStart"/>
      <w:r>
        <w:t>абилитационный</w:t>
      </w:r>
      <w:proofErr w:type="spellEnd"/>
      <w:r>
        <w:t xml:space="preserve"> процесс, в том числе социальную адаптацию инвалида и интеграцию в жизнь общества, функционирование которой основано на принципах ранней помощи, эффективного межведомственного взаимодействия, преемственности в работе с инвалидом, с учетом особенностей нарушения его здоровья, а также сопровождение инвалида (ребенка-инвалида</w:t>
      </w:r>
      <w:proofErr w:type="gramEnd"/>
      <w:r>
        <w:t xml:space="preserve">) </w:t>
      </w:r>
      <w:proofErr w:type="gramStart"/>
      <w:r>
        <w:t>и(</w:t>
      </w:r>
      <w:proofErr w:type="gramEnd"/>
      <w:r>
        <w:t>или) его семьи.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Такие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должны обеспечивать учет специфики организации реабилитационного процесса в зависимости от возрастной категории (дети-инвалиды, инвалиды молодого возраста (получающие профессиональное образование и </w:t>
      </w:r>
      <w:r>
        <w:lastRenderedPageBreak/>
        <w:t>ищущие работу по окончании профессионального образования), инвалиды старшего возраста).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Ленинградской области ведется работа по созданию реабилитационного центра для инвалидов, предоставляющего комплексные социальные услуги надлежащего качества.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Реабилитационный центр будет являться организацией социального обслуживания населения, предназначенной для оказания услуг лицам с ограниченными возможностями здоровья, инвалидам и членам их семей и другим гражданам, попавшим в трудную жизненную ситуацию.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жизнедеятельности, содействия в улучшении социального и материального положения, психологического статуса и социальной интеграции.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Кроме того, реабилитационный центр станет методической площадкой для учреждений социального обслуживания муниципального подчинения.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Развитие профессионально значимых психофизиологических качеств и навыков к труду должно быть основано на профессиональной ориентации детей-инвалидов при получении общего образования и быть обязательным как для инвалидов в коррекционных образовательных организациях, так и при получении ими образования в инклюзивных условиях в общеобразовательных организациях. Профориентация должна осуществляться на основе тесного взаимодействия с органами службы занятости для учета конъюнктуры рынка труда.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сентябре 2015 года во Всеволожском районе Ленинградской области открылся </w:t>
      </w:r>
      <w:proofErr w:type="gramStart"/>
      <w:r>
        <w:t>государственный</w:t>
      </w:r>
      <w:proofErr w:type="gramEnd"/>
      <w:r>
        <w:t xml:space="preserve"> </w:t>
      </w:r>
      <w:proofErr w:type="spellStart"/>
      <w:r>
        <w:t>мультицентр</w:t>
      </w:r>
      <w:proofErr w:type="spellEnd"/>
      <w:r>
        <w:t xml:space="preserve"> социальной и трудовой интеграции, деятельность которого направлена на профессиональное обучение молодых людей с ограниченными возможностями здоровья, расширение возможностей их последующего трудоустройства и занятости путем развития трудовых навыков, сопровождения профессиональной ориентации, профессионального самоопределения. Обучение организовано на основании соглашений о сотрудничестве, в соответствии с требованиями работодателей, гарантирующих трудоустройство после прохождения обучения.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Дополнительное образование для инвалидов станет одним из инструментов выявления предпочтений и способностей инвалида и элементом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облегчения перехода к трудовой деятельности выпускников профессиональных образовательных организаций, имеющих инвалидность, значимым является развитие для инвалидов системы дуального образования, которое комбинирует теоретическое обучение в образовательной организации с обучением на производственном предприятии.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Основой для выбора возможных вариантов трудоустройства должны стать рекомендации в индивидуальной программе реабилитации и </w:t>
      </w:r>
      <w:proofErr w:type="spellStart"/>
      <w:r>
        <w:t>абилитации</w:t>
      </w:r>
      <w:proofErr w:type="spellEnd"/>
      <w:r>
        <w:t xml:space="preserve"> инвалида, позволяющие специалистам органов службы занятости провести оценку влияния нарушений функций организма и их значимости для выполнения трудовых функций.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формулировок, а также применения рекомендаций органами службы занятости.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целях повышения качества реабилитации инвалидов в части обеспечения техническими средствами реабилитации принят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17 июля 2015 года N 71-оз "О дополнительных мерах социальной поддержки инвалидов в Ленинградской области",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тыс. рублей.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Решение задачи формирования доступной среды жизнедеятельности для инвалидов возможно в условиях комплексного подхода, позволяющего осуществить межведомственное </w:t>
      </w:r>
      <w:r>
        <w:lastRenderedPageBreak/>
        <w:t>взаимодействие и координацию работ органов исполнительной власти Ленинградской области, а также привлечь различные источники финансирования, в том числе федеральный бюджет, областной бюджет Ленинградской области, местные бюджеты.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II. Приоритеты государственной политики в сфере реализации</w:t>
      </w:r>
    </w:p>
    <w:p w:rsidR="00666606" w:rsidRDefault="00666606">
      <w:pPr>
        <w:pStyle w:val="ConsPlusNormal"/>
        <w:jc w:val="center"/>
      </w:pPr>
      <w:r>
        <w:t>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24" w:history="1">
        <w:r>
          <w:rPr>
            <w:color w:val="0000FF"/>
          </w:rPr>
          <w:t>Конвенции</w:t>
        </w:r>
      </w:hyperlink>
      <w:r>
        <w:t xml:space="preserve">, Основными направлениями деятельности Правительства Российской Федерации на период до 2018 года, утвержденными Председателем Правительства Российской Федерации 31 января 2013 года, </w:t>
      </w:r>
      <w:hyperlink r:id="rId2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подпрограмма "Формирование доступной среды жизнедеятельности для инвалидов в Ленинградской области" предусматривает реализацию</w:t>
      </w:r>
      <w:proofErr w:type="gramEnd"/>
      <w:r>
        <w:t xml:space="preserve"> </w:t>
      </w:r>
      <w:proofErr w:type="gramStart"/>
      <w:r>
        <w:t>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реабилитации, включая решение вопросов образования и занятости инвалидов, и государственной системы медико-социальной экспертизы в целях реализации их прав и основных свобод, что будет способствовать их полноценному участию в жизни общества.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определено,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</w:t>
      </w:r>
      <w:proofErr w:type="gramEnd"/>
      <w:r>
        <w:t xml:space="preserve"> </w:t>
      </w:r>
      <w:proofErr w:type="gramStart"/>
      <w:r>
        <w:t>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  <w:proofErr w:type="gramEnd"/>
    </w:p>
    <w:p w:rsidR="00666606" w:rsidRDefault="006666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6606" w:rsidRDefault="0066660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184-ФЗ принят 06.10.1999, а не 06.10.1990.</w:t>
            </w:r>
          </w:p>
        </w:tc>
      </w:tr>
    </w:tbl>
    <w:p w:rsidR="00666606" w:rsidRDefault="0066660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1990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определено,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</w:t>
      </w:r>
      <w:proofErr w:type="gramEnd"/>
      <w:r>
        <w:t xml:space="preserve"> объектов для доступа к ним инвалидов и использования их инвалидами не допускаются.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Федерации,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Таким образом, основным требованием к государственной политике является обеспечение на территории Ленинградской области реализации мероприятий, направленных на устранение существующих препятствий и барьеров, доступности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Приоритетными сферами жизнедеятельности инвалидов и других маломобильных групп населения для целей настоящей Подпрограммы определены: здравоохранение, культура, транспортная и пешеходная инфраструктура, информация и связь, образование, социальная защита, занятость, спорт и физическая культура.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III. Цель, задачи и ожидаемые результаты реализации</w:t>
      </w:r>
    </w:p>
    <w:p w:rsidR="00666606" w:rsidRDefault="00666606">
      <w:pPr>
        <w:pStyle w:val="ConsPlusNormal"/>
        <w:jc w:val="center"/>
      </w:pPr>
      <w:r>
        <w:t>Подпрограммы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29.11.2017 N 503)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29.11.2017 N 503.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Цель и задачи Подпрограммы аналогичны целям и задачам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2011-2020 годы, утвержденной постановлением Правительства Российской Федерации от 1 декабря 2015 года N 1297.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Цель Подпрограммы "Повышение уровня доступности приоритетных объектов и услуг в приоритетных сферах жизнедеятельности для лиц с ограниченными возможностями: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Задача 1.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Решение задачи характеризуется достижением следующего показателя (индикатора):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Задача 2.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Решение задачи характеризуется достижением следующих показателей (индикаторов):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доля общеобразовательных организаций Ленинградской области,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инклюзивного образования детей-инвалидов, в общем количестве общеобразовательных организаций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доля дошкольных образовательных организаций Ленинградской области,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инклюзивного образования детей-инвалидов, в общем количестве дошкольных образовательных организаций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детей-инвалидов в возрасте от 5 до 18 лет, получающих дополнительное образование, в общей численности детей-инвалидов данного возраста;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доля образовательных организаций дополнительного образования,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 xml:space="preserve">Задача 3. Формирование условий для просвещенности граждан в вопросах инвалидности и устранения </w:t>
      </w:r>
      <w:proofErr w:type="spellStart"/>
      <w:r>
        <w:t>отношенческих</w:t>
      </w:r>
      <w:proofErr w:type="spellEnd"/>
      <w:r>
        <w:t xml:space="preserve"> барьеров.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Решение задачи характеризуется достижением следующих показателей (индикаторов):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доля граждан, признающих навыки, достоинства и способности инвалидов, в общей численности опрошенных граждан;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доля инвалидов, положительно оценивающих отношение населения к проблемам инвалидов, в общей </w:t>
      </w:r>
      <w:proofErr w:type="gramStart"/>
      <w:r>
        <w:t>численности</w:t>
      </w:r>
      <w:proofErr w:type="gramEnd"/>
      <w:r>
        <w:t xml:space="preserve"> опрошенных инвалидов в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Задача 4. Повышение уровня доступности приоритетных объектов и услуг для лиц с ограниченными возможностями.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Решение задачи характеризуется достижением следующего показателя (индикатора):</w:t>
      </w:r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удовлетворенность людей с ограниченными возможностями и пенсионеров качеством предоставления государственных услуг.</w:t>
      </w:r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Цели Подпрограммы "Формирование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инвалидов" соответствует задача "Повышение доступности и качества реабилитационных услуг".</w:t>
      </w:r>
    </w:p>
    <w:p w:rsidR="00666606" w:rsidRDefault="00D743A9">
      <w:pPr>
        <w:pStyle w:val="ConsPlusNormal"/>
        <w:spacing w:before="220"/>
        <w:ind w:firstLine="540"/>
        <w:jc w:val="both"/>
      </w:pPr>
      <w:hyperlink w:anchor="P1760" w:history="1">
        <w:r w:rsidR="00666606">
          <w:rPr>
            <w:color w:val="0000FF"/>
          </w:rPr>
          <w:t>Система</w:t>
        </w:r>
      </w:hyperlink>
      <w:r w:rsidR="00666606">
        <w:t xml:space="preserve"> целевых показателей (индикаторов) подпрограммы "Формирование доступной среды жизнедеятельности для инвалидов в Ленинградской области" приведена в приложении 1 к Подпрограмме.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IV. Перечень мероприятий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Подпрограммой предусмотрена реализация комплекса мероприятий, осуществляемых исполнительными органами государственной власти Ленинградской области, органами местного самоуправления Ленинградской области,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рамках Подпрограммы выделяются три основных мероприятия: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1. Организация мероприятий по приспособлению для доступа инвалидов приоритетных объектов и услуг в различных сферах жизнедеятельности: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продолжение работы по обследованию и паспортизации объектов социальной инфраструктуры и услуг в приоритетных для инвалидов сферах жизнедеятельности;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разработка, формирование и обновление карты доступности объектов и услуг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оборудование зданий и сооружений лифтами и подъемными устройствами с системой </w:t>
      </w:r>
      <w:r>
        <w:lastRenderedPageBreak/>
        <w:t>голосового оповещения и пространственно-рельефными указателями;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другими средствами;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адаптация официальных сайтов органов государственной власти и органов местного самоуправления в сети "Интернет" с учетом потребностей инвалидов по зрению;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обеспечение доступа инвалидов и других маломобильных групп населения к электронным государственным услугам посредством сети "Интернет" с учетом технических возможностей;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модернизация подвижного состава пассажирского транспорта, приспособленного для инвалидов (аппарели, подъемники, места крепления кресел-колясок, автоматические светозвуковые информаторы);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оборудование пешеходных и транспортных коммуникаций, остановок, станций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транспорта), пандусами, тактильными и контрастными поверхностями;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оснащение транспортных сре</w:t>
      </w:r>
      <w:proofErr w:type="gramStart"/>
      <w:r>
        <w:t>дств сп</w:t>
      </w:r>
      <w:proofErr w:type="gramEnd"/>
      <w:r>
        <w:t>ециальным оборудованием и конструктивными особенностями, обеспечивающими их доступность для пассажиров-инвалидов;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оснащение дорог специальными знаками дорожного </w:t>
      </w:r>
      <w:proofErr w:type="gramStart"/>
      <w:r>
        <w:t>движения</w:t>
      </w:r>
      <w:proofErr w:type="gramEnd"/>
      <w:r>
        <w:t xml:space="preserve"> как для инвалидов, так и информирующих о передвижениях инвалидов по этим участкам дорог, а также создание специально отведенных парковочных мест для инвалидов на городских парковках;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строительство новых объектов с соблюдением требований доступности объектов и услуг для инвалидов и других маломобильных групп населения;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организации и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по обучению (профессиональной переподготовке, повышению квалификации) русскому жестовому языку переводчиков в сфере профессиональной коммуникации </w:t>
      </w:r>
      <w:proofErr w:type="spellStart"/>
      <w:r>
        <w:t>неслышащих</w:t>
      </w:r>
      <w:proofErr w:type="spellEnd"/>
      <w:r>
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</w:r>
      <w:proofErr w:type="spellStart"/>
      <w:r>
        <w:t>тифлокомментаторов</w:t>
      </w:r>
      <w:proofErr w:type="spellEnd"/>
      <w:r>
        <w:t>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проведение спортивных и культурно-массовых мероприятий для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проведению совместных мероприятий инвалидов и их сверстников, не имеющих инвалидности (фестивали, конкурсы, выставки, спартакиады, молодежные лагеря, форумы и др.);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организации круглосуточных диспетчерских центров связи для глухих с целью оказания экстренной и иной социальной помощи.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2016 году на базе технологии "Тревожная кнопка"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2. Организация и проведение комплекса мероприятий, направленных на реабилитацию и </w:t>
      </w:r>
      <w:r>
        <w:lastRenderedPageBreak/>
        <w:t>социальную интеграцию инвалидов в Ленинградской области: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распространение социальной рекламы, направленной на формирование толерантного отношения жителей Ленинградской области к инвалидам;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областного реабилитационного центра,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открытие в 6 муниципальных районах Ленинградской области пилотных площадок, учитывающих специфику заболеваний детей-инвалидов и необходимость особого подхода к их реабилитации;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областного медицинского реабилитационного центра;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инвалидов</w:t>
      </w:r>
      <w:proofErr w:type="gramEnd"/>
      <w:r>
        <w:t xml:space="preserve"> техническими средствами реабилитации, включая изготовление и ремонт протезно-ортопедических изделий;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сопровождение деятельности </w:t>
      </w:r>
      <w:proofErr w:type="spellStart"/>
      <w:r>
        <w:t>мультицентра</w:t>
      </w:r>
      <w:proofErr w:type="spellEnd"/>
      <w:r>
        <w:t xml:space="preserve"> социальной и трудовой интеграции.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Проведение социологических опросов будет организовано во взаимодействии с общественными организациями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3. Информационно-методическое обеспечение: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организация повышения квалификации специалистов по </w:t>
      </w:r>
      <w:proofErr w:type="spellStart"/>
      <w:r>
        <w:t>сурдопереводу</w:t>
      </w:r>
      <w:proofErr w:type="spellEnd"/>
      <w:r>
        <w:t>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организация проведения семинаров по вопросам формирования доступной среды жизнедеятельности для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издание методической литературы по вопросам формирования доступной среды жизнедеятельности и реабилитации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Мероприятия Подпрограммы в комплексе будут способствовать повышению качества жизни инвалидов и степени интеграции их в общество.</w:t>
      </w:r>
    </w:p>
    <w:p w:rsidR="00666606" w:rsidRDefault="00D743A9">
      <w:pPr>
        <w:pStyle w:val="ConsPlusNormal"/>
        <w:spacing w:before="220"/>
        <w:ind w:firstLine="540"/>
        <w:jc w:val="both"/>
      </w:pPr>
      <w:hyperlink w:anchor="P2075" w:history="1">
        <w:r w:rsidR="00666606">
          <w:rPr>
            <w:color w:val="0000FF"/>
          </w:rPr>
          <w:t>План</w:t>
        </w:r>
      </w:hyperlink>
      <w:r w:rsidR="00666606">
        <w:t xml:space="preserve"> мероприятий подпрограммы "Формирование доступной среды жизнедеятельности для инвалидов в Ленинградской области" приведен в приложении 2 к Подпрограмме.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V. Ресурсное обеспечение подпрограммы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jc w:val="center"/>
      </w:pPr>
      <w:r>
        <w:t xml:space="preserve">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66606" w:rsidRDefault="00666606">
      <w:pPr>
        <w:pStyle w:val="ConsPlusNormal"/>
        <w:jc w:val="center"/>
      </w:pPr>
      <w:r>
        <w:t>области от 29.11.2017 N 503.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jc w:val="center"/>
        <w:outlineLvl w:val="2"/>
      </w:pPr>
      <w:r>
        <w:t>VI. Управление и контроль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 xml:space="preserve">Ответственный исполнитель Подпрограммы - комитет по социальной защите населения Ленинградской области. </w:t>
      </w:r>
      <w:proofErr w:type="gramStart"/>
      <w:r>
        <w:t xml:space="preserve">Участники Подпрограммы - Комитет по здравоохранению Ленинградской области, комитет общего и профессионального образования Ленинградской области, комитет по культуре Ленинградской области, комитет по физической культуре и спорту Ленинградской области, комитет по жилищно-коммунальному хозяйству Ленинградской области (до 2017 года - комитет по жилищно-коммунальному хозяйству и транспорту Ленинградской области), </w:t>
      </w:r>
      <w:r>
        <w:lastRenderedPageBreak/>
        <w:t>управление Ленинградской области по транспорту, Комитет по дорожному хозяйству Ленинградской области, комитет по печати и связям</w:t>
      </w:r>
      <w:proofErr w:type="gramEnd"/>
      <w:r>
        <w:t xml:space="preserve"> с общественностью Ленинградской области, комитет по труду и занятости Ленинградской области, администрации муниципальных районов (городского округа) Ленинградской области.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29.11.2017 N 503)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с привлечением общественных организаций инвалидов Ленинградской области: ВОИ, ВОГ, ВОС.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Определение исполнителей работ по реализации мероприятий Подпрограммы (поставки товаров, выполнение работ, оказание услуг) осуществляется на конкурсной основе предприятиями, имеющими практический опыт, в соответствии с требованиями федерального законодательства и областного законодательства.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осуществляет заместитель Председателя Правительства Ленинградской области по социальным вопросам.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Ответственный исполнитель Подпрограммы разрабатывает в пределах своей компетенции нормативные правовые акты в рамках реализации Подпрограммы.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области, являющиеся участниками Подпрограммы, организуют исполнение мероприятий Подпрограммы, в установленные сроки представляют информацию и отчеты об их исполнении ответственному исполнителю Подпрограммы, а также при необходимости выступают инициаторами корректировки мероприятий Подпрограммы, источников и объемов их финансирования (с учетом результатов оценки эффективности Подпрограммы).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Ответственный исполнитель ежегодно (по итогам года)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Критерии отбора общественных организаций инвалидов, которым может быть предоставлена субсидия из областного бюджета Ленинградской области в рамках реализации мероприятий Подпрограммы (далее - получатель субсидии), устанавливаются правовым актом комитета по социальной защите населения Ленинградской области. Субсидия предоставляется в соответствии с соглашением.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государственных программ Российской Федерации, утвержденным постановлением Правительства Российской Федерации от 2 августа 2010 года N 588, и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</w:t>
      </w:r>
      <w:proofErr w:type="gramEnd"/>
      <w:r>
        <w:t xml:space="preserve"> эффективности государственных программ Ленинградской области".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VII. Оценка эффективности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 xml:space="preserve">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</w:t>
      </w:r>
      <w:hyperlink r:id="rId41" w:history="1">
        <w:r>
          <w:rPr>
            <w:color w:val="0000FF"/>
          </w:rPr>
          <w:t>Методикой</w:t>
        </w:r>
      </w:hyperlink>
      <w:r>
        <w:t xml:space="preserve"> оценки эффективности государственной программы Ленинградской области, утвержденной приказом Комитета экономического развития и инвестиционной деятельности Ленинградской области от 13 июня 2013 года N 15.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Подпрограммы осуществляется на основе информации о </w:t>
      </w:r>
      <w:r>
        <w:lastRenderedPageBreak/>
        <w:t>результатах реализации Подпрограммы и утвержденных коэффициентов значимости показателей и подпрограммы.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sectPr w:rsidR="00666606" w:rsidSect="0031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606" w:rsidRDefault="00666606">
      <w:pPr>
        <w:pStyle w:val="ConsPlusNormal"/>
        <w:jc w:val="right"/>
        <w:outlineLvl w:val="2"/>
      </w:pPr>
      <w:r>
        <w:lastRenderedPageBreak/>
        <w:t>Приложение 1</w:t>
      </w:r>
    </w:p>
    <w:p w:rsidR="00666606" w:rsidRDefault="00666606">
      <w:pPr>
        <w:pStyle w:val="ConsPlusNormal"/>
        <w:jc w:val="right"/>
      </w:pPr>
      <w:r>
        <w:t>к Подпрограмме...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bookmarkStart w:id="7" w:name="P1760"/>
      <w:bookmarkEnd w:id="7"/>
      <w:r>
        <w:t>СИСТЕМА</w:t>
      </w:r>
    </w:p>
    <w:p w:rsidR="00666606" w:rsidRDefault="00666606">
      <w:pPr>
        <w:pStyle w:val="ConsPlusNormal"/>
        <w:jc w:val="center"/>
      </w:pPr>
      <w:r>
        <w:t>ЦЕЛЕВЫХ ПОКАЗАТЕЛЕЙ (ИНДИКАТОРОВ) ПОДПРОГРАММЫ "ФОРМИРОВАНИЕ</w:t>
      </w:r>
    </w:p>
    <w:p w:rsidR="00666606" w:rsidRDefault="00666606">
      <w:pPr>
        <w:pStyle w:val="ConsPlusNormal"/>
        <w:jc w:val="center"/>
      </w:pPr>
      <w:r>
        <w:t>ДОСТУПНОЙ СРЕДЫ ЖИЗНЕДЕЯТЕЛЬНОСТИ ДЛЯ ИНВАЛИДОВ</w:t>
      </w:r>
    </w:p>
    <w:p w:rsidR="00666606" w:rsidRDefault="00666606">
      <w:pPr>
        <w:pStyle w:val="ConsPlusNormal"/>
        <w:jc w:val="center"/>
      </w:pPr>
      <w:r>
        <w:t>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20.12.2017 N 587)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334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</w:tblGrid>
      <w:tr w:rsidR="00666606">
        <w:tc>
          <w:tcPr>
            <w:tcW w:w="2194" w:type="dxa"/>
          </w:tcPr>
          <w:p w:rsidR="00666606" w:rsidRDefault="00666606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3345" w:type="dxa"/>
          </w:tcPr>
          <w:p w:rsidR="00666606" w:rsidRDefault="00666606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2024 год</w:t>
            </w:r>
          </w:p>
        </w:tc>
      </w:tr>
      <w:tr w:rsidR="00666606">
        <w:tc>
          <w:tcPr>
            <w:tcW w:w="219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</w:tr>
      <w:tr w:rsidR="00666606">
        <w:tc>
          <w:tcPr>
            <w:tcW w:w="13020" w:type="dxa"/>
            <w:gridSpan w:val="13"/>
          </w:tcPr>
          <w:p w:rsidR="00666606" w:rsidRDefault="00666606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666606">
        <w:tc>
          <w:tcPr>
            <w:tcW w:w="2194" w:type="dxa"/>
          </w:tcPr>
          <w:p w:rsidR="00666606" w:rsidRDefault="00666606">
            <w:pPr>
              <w:pStyle w:val="ConsPlusNormal"/>
            </w:pPr>
            <w:r>
      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2194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Формирование условий для беспрепятственного </w:t>
            </w:r>
            <w:r>
              <w:lastRenderedPageBreak/>
              <w:t>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Доля доступных для инвалидов и других маломобильных групп населения приоритетных </w:t>
            </w:r>
            <w:r>
              <w:lastRenderedPageBreak/>
              <w:t>объектов социальной, транспортной, инженерной инфраструктуры в общем количестве приоритетных объектов,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30,9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72,2</w:t>
            </w:r>
          </w:p>
        </w:tc>
      </w:tr>
      <w:tr w:rsidR="00666606">
        <w:tc>
          <w:tcPr>
            <w:tcW w:w="2194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80,2</w:t>
            </w:r>
          </w:p>
        </w:tc>
      </w:tr>
      <w:tr w:rsidR="00666606">
        <w:tc>
          <w:tcPr>
            <w:tcW w:w="2194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57,1</w:t>
            </w:r>
          </w:p>
        </w:tc>
      </w:tr>
      <w:tr w:rsidR="00666606">
        <w:tc>
          <w:tcPr>
            <w:tcW w:w="2194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</w:tr>
      <w:tr w:rsidR="00666606"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</w:t>
            </w:r>
            <w:r>
              <w:lastRenderedPageBreak/>
              <w:t>среда для инклюзивного образования детей-инвалидов, в общем количестве общеобразовательных организаций,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3,36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указанного возраста,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детей-инвалидов в возрасте от 5 до 18 лет, получающих </w:t>
            </w:r>
            <w:r>
              <w:lastRenderedPageBreak/>
              <w:t>дополнительное образование, в общей численности детей-инвалидов указанного возраста,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Ленинградской области,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образовательных организаций дополнительного 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</w:tr>
      <w:tr w:rsidR="00666606"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Удельный вес числа </w:t>
            </w:r>
            <w:r>
              <w:lastRenderedPageBreak/>
              <w:t>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60,6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19,9</w:t>
            </w:r>
          </w:p>
        </w:tc>
      </w:tr>
      <w:tr w:rsidR="00666606"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лиц с ограниченными </w:t>
            </w:r>
            <w:r>
              <w:lastRenderedPageBreak/>
              <w:t>возможностями и инвалидов от 6 до 18 лет, систематически занимающихся физкультурой и спортом, в общей численности данной категории населения,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58,5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</w:tr>
      <w:tr w:rsidR="00666606">
        <w:tc>
          <w:tcPr>
            <w:tcW w:w="2194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</w:tr>
      <w:tr w:rsidR="00666606">
        <w:tc>
          <w:tcPr>
            <w:tcW w:w="2194" w:type="dxa"/>
            <w:tcBorders>
              <w:top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</w:tr>
      <w:tr w:rsidR="00666606">
        <w:tc>
          <w:tcPr>
            <w:tcW w:w="219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>
              <w:t>отношенческих</w:t>
            </w:r>
            <w:proofErr w:type="spellEnd"/>
            <w:r>
              <w:t xml:space="preserve"> барьеров</w:t>
            </w:r>
          </w:p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</w:tr>
      <w:tr w:rsidR="00666606">
        <w:tc>
          <w:tcPr>
            <w:tcW w:w="2194" w:type="dxa"/>
            <w:vMerge/>
          </w:tcPr>
          <w:p w:rsidR="00666606" w:rsidRDefault="00666606"/>
        </w:tc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</w:t>
            </w:r>
            <w:r>
              <w:lastRenderedPageBreak/>
              <w:t xml:space="preserve">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области, проц.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45,0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81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2"/>
      </w:pPr>
      <w:r>
        <w:t>Приложение 2</w:t>
      </w:r>
    </w:p>
    <w:p w:rsidR="00666606" w:rsidRDefault="00666606">
      <w:pPr>
        <w:pStyle w:val="ConsPlusNormal"/>
        <w:jc w:val="right"/>
      </w:pPr>
      <w:r>
        <w:t>к Подпрограмме...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bookmarkStart w:id="8" w:name="P2075"/>
      <w:bookmarkEnd w:id="8"/>
      <w:r>
        <w:t>ПЛАН</w:t>
      </w:r>
    </w:p>
    <w:p w:rsidR="00666606" w:rsidRDefault="00666606">
      <w:pPr>
        <w:pStyle w:val="ConsPlusNormal"/>
        <w:jc w:val="center"/>
      </w:pPr>
      <w:r>
        <w:t>МЕРОПРИЯТИЙ ПОДПРОГРАММЫ "ФОРМИРОВАНИЕ ДОСТУПНОЙ СРЕДЫ</w:t>
      </w:r>
    </w:p>
    <w:p w:rsidR="00666606" w:rsidRDefault="00666606">
      <w:pPr>
        <w:pStyle w:val="ConsPlusNormal"/>
        <w:jc w:val="center"/>
      </w:pPr>
      <w:r>
        <w:t>ЖИЗНЕДЕЯТЕЛЬНОСТИ ДЛЯ ИНВАЛИДОВ 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43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20.12.2017 </w:t>
            </w:r>
            <w:hyperlink r:id="rId44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20.06.2018 </w:t>
            </w:r>
            <w:hyperlink r:id="rId4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247"/>
        <w:gridCol w:w="1191"/>
        <w:gridCol w:w="1195"/>
        <w:gridCol w:w="1189"/>
        <w:gridCol w:w="1084"/>
        <w:gridCol w:w="859"/>
        <w:gridCol w:w="2778"/>
        <w:gridCol w:w="1417"/>
      </w:tblGrid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Территориальная принадлежность</w:t>
            </w:r>
          </w:p>
        </w:tc>
        <w:tc>
          <w:tcPr>
            <w:tcW w:w="124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Срок финансирования мероприятия (год)</w:t>
            </w:r>
          </w:p>
        </w:tc>
        <w:tc>
          <w:tcPr>
            <w:tcW w:w="5518" w:type="dxa"/>
            <w:gridSpan w:val="5"/>
          </w:tcPr>
          <w:p w:rsidR="00666606" w:rsidRDefault="00666606">
            <w:pPr>
              <w:pStyle w:val="ConsPlusNormal"/>
              <w:jc w:val="center"/>
            </w:pPr>
            <w:r>
              <w:t>Планируемые объемы финансирования (тыс. рублей)</w:t>
            </w: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  <w:vMerge/>
          </w:tcPr>
          <w:p w:rsidR="00666606" w:rsidRDefault="00666606"/>
        </w:tc>
        <w:tc>
          <w:tcPr>
            <w:tcW w:w="1191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27" w:type="dxa"/>
            <w:gridSpan w:val="4"/>
          </w:tcPr>
          <w:p w:rsidR="00666606" w:rsidRDefault="0066660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  <w:vMerge/>
          </w:tcPr>
          <w:p w:rsidR="00666606" w:rsidRDefault="00666606"/>
        </w:tc>
        <w:tc>
          <w:tcPr>
            <w:tcW w:w="1191" w:type="dxa"/>
            <w:vMerge/>
          </w:tcPr>
          <w:p w:rsidR="00666606" w:rsidRDefault="00666606"/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3"/>
            </w:pPr>
            <w:r>
              <w:t>1. Совершенствование нормативно-правовой базы и организационных механизмов развития системы реабилитации и социальной интеграции инвалидов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1.1. Проведение обследования и паспортизации объектов социальной инфраструктуры и услуг в </w:t>
            </w:r>
            <w:r>
              <w:lastRenderedPageBreak/>
              <w:t>приоритетных сферах жизнедеятельности инвалидов, формирование и обновление карт доступности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Муниципальные образования Ленингра</w:t>
            </w:r>
            <w:r>
              <w:lastRenderedPageBreak/>
              <w:t>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340 объектов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</w:t>
            </w:r>
            <w:r>
              <w:lastRenderedPageBreak/>
              <w:t>ой области (далее - Комитет)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Всего по разделу 1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3"/>
            </w:pPr>
            <w:r>
              <w:t>2. Комплекс практических мероприятий</w:t>
            </w:r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4"/>
            </w:pPr>
            <w:r>
              <w:t>2.1. Мероприятия, направленные на повышение уровня доступности приоритетных объектов и услуг в приоритетных сферах жизнедеятельности</w:t>
            </w:r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здравоохранения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2.1.1. Организация мероприятий по приспособлению для доступа инвалидов учреждений здравоохранения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73753,02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19505,66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53947,36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proofErr w:type="gramStart"/>
            <w:r>
              <w:t xml:space="preserve">Оборудование пандусов, установка лифтов и подъемных устройств, демонтаж порогов, установка поручней, оборудование санитарных помещений для инвалидов, нанесение рельефных и контрастных полос на путях следования посетителей, создание мест для парковки автомобилей инвалидов, установка систем экстренного вызова, тревожных кнопок, </w:t>
            </w:r>
            <w:r>
              <w:lastRenderedPageBreak/>
              <w:t>приспособление прогулочных двориков, модернизация системы информации, ремонт дорожного покрытия территории больницы на путях возможного прохода инвалидов, замена лифтов, приобретение мобильного лестничного подъемника, переоборудование</w:t>
            </w:r>
            <w:proofErr w:type="gramEnd"/>
            <w:r>
              <w:t xml:space="preserve"> крыльца с устройством пандуса, ремонт и оборудование санитарных комнат, ремонт лестниц с устройством поручней, устройство откидных пандусов и поручней по лестничным маршам, приобретение средств реабилитации, ремонт пандуса, устройство лифта, приобретение инвалидных кресел, приобретение мобильных гусеничных подъемников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25069,00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12534,50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12234,50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9214,02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4892,16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4321,86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социальной защиты населения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2.1.2. Организация мероприятий по приспособлению для доступа инвалидов </w:t>
            </w:r>
            <w:r>
              <w:lastRenderedPageBreak/>
              <w:t>стационарных и полустационарных учреждений социального обслуживания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197128,73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25869,23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159208,58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12050,92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Оборудование пандусов, установка лифтов и подъемных устройств, демонтаж порогов, </w:t>
            </w:r>
            <w:r>
              <w:lastRenderedPageBreak/>
              <w:t>установка поручней, оборудование санитарных помещений для инвалидов, нанесение рельефных и контрастных полос на путях следования посетителей, создание мест для парковки автомобилей инвалидов, установка систем экстренного вызова, тревожных кнопок, приспособление прогулочных двориков, модернизация системы информации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23980,74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11986,35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8199,92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3794,47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22386,72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11803,88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7608,09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2974,75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10865,87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7923,07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863,80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43643,30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39225,40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4417,90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34380,0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34380,0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23628,6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23628,6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2.1.3. Административные здания органов социальной защиты муниципальных образований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1267,94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472,5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526,89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268,55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Оборудование пандусов, модернизация системы информации, создание мест для парковки автомобилей инвалидов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218,75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218,75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69,90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323,04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290,74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Итого по объектам социальной защиты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198396,67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26341,73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159735,47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12319,47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24855,74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12423,85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8418,67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4013,22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22456,62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11838,88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7625,49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2992,25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11188,91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8213,81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43643,30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39225,40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4417,90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34380,00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34380,00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23628,60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23628,60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7648,70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в сфере образования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2.1.4. Организация мероприятий по приспособлению для доступа инвалидов организаций профессионального образования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146000,00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Оборудование пандусов, установка и приобретение подъемных устройств, демонтаж порогов, установка поручней, оборудование санитарных помещений для инвалидов, нанесение рельефных и контрастных полос на путях следования посетителей, создание мест для парковки автомобилей инвалидов, установка систем экстренного вызова, тревожных кнопок, приспособление прогулочных двориков, модернизация системы информации, оснащение оборудованием для </w:t>
            </w:r>
            <w:r>
              <w:lastRenderedPageBreak/>
              <w:t xml:space="preserve">обучения детей-инвалидов.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среды, приобретение специального, в том числе учебного, реабилитационного и компьютерного оборудования для обучения лиц с ограниченными возможностями и инвалидов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</w:pPr>
            <w:r>
              <w:lastRenderedPageBreak/>
              <w:t>2.1.5. Организация мероприятий по приспособлению для доступа инвалидов объектов дополнительного образования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Оборудование санитарных, помещений для инвалидов, оборудование учебного кабинета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2.1.6.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</w:t>
            </w:r>
            <w:r>
              <w:lastRenderedPageBreak/>
              <w:t>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60738,20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17520,50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40520,00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2697,70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Оборудование пандусов, установка и приобретение подъемных устройств, демонтаж порогов, установка поручней, оборудование санитарных помещений для инвалидов, оснащение оборудованием для организации обучения инвалидов по слуху, зрению </w:t>
            </w:r>
            <w:proofErr w:type="gramStart"/>
            <w:r>
              <w:t>и(</w:t>
            </w:r>
            <w:proofErr w:type="gramEnd"/>
            <w:r>
              <w:t>или) с нарушением опорно-</w:t>
            </w:r>
            <w:r>
              <w:lastRenderedPageBreak/>
              <w:t>двигательного аппарата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13866,40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8181,20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4230,00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1455,20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10048,40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5335,90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3770,00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36823,40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4003,40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32520,00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</w:pPr>
            <w:r>
              <w:lastRenderedPageBreak/>
              <w:t>2.1.7. Создание в дошкольных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 xml:space="preserve">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среды, приобретение специального, в том числе учебного, реабилитационного и компьютерного оборудования для обучения лиц с ограниченными возможностями и инвалидов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2.1.8.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</w:t>
            </w:r>
            <w:r>
              <w:lastRenderedPageBreak/>
              <w:t>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108416,30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8826,30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96660,00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среды, приобретение специального, в том числе учебного, реабилитационного и компьютерного оборудования для обучения лиц с ограниченными возможностями и инвалидов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20493,40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16642,90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2932,90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Итого по объектам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335194,50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39966,80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288490,00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6737,70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21866,40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12181,20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8230,00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1455,20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18888,40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9755,90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7980,00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1152,50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52023,40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9203,40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41620,00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28493,40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34642,90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2932,90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2.1.8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587)</w:t>
            </w:r>
            <w:proofErr w:type="gramEnd"/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lastRenderedPageBreak/>
              <w:t>Объекты культуры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2.1.9. Организация мероприятий по приспособлению для доступа инвалидов учреждений культуры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24503,80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8719,00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12972,80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2812,00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Оборудование пандусов, установка и приобретение подъемных устройств, демонтаж порогов, установка поручней, оборудование санитарных помещений для инвалидов, нанесение рельефных и контрастных полос на путях следования посетителей, создание мест для парковки автомобилей инвалидов, установка систем экстренного вызова, тревожных кнопок, модернизация системы информации, оснащение библиотек </w:t>
            </w:r>
            <w:proofErr w:type="spellStart"/>
            <w:r>
              <w:t>видеоувеличителями</w:t>
            </w:r>
            <w:proofErr w:type="spellEnd"/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8236,00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4118,00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2886,50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1231,50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7384,50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3561,00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2243,00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1580,50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3333,30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2293,30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физической культуры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2.1.10. Организация мероприятий по приспособлению для доступа инвалидов учреждений физической культуры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19263,00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9515,00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5185,50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4562,50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Адаптация входных групп, системы информации на объекте, установка поручней, оборудование санитарно-гигиенических помещений, создание мест для парковки автомобилей инвалидов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3920,00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9435,00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4555,00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2277,50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2602,50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труда и занятости</w:t>
            </w:r>
          </w:p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2.1.11. Организация мероприятий по приспособлению для доступа инвалидов учреждений труда и занятости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11940,00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3865,50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8074,50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Оборудование пандусов, установка лифтов и подъемных устройств, демонтаж порогов, установка поручней, оборудование санитарных помещений для инвалидов, нанесение рельефных и контрастных полос на путях следования посетителей, создание мест для парковки автомобилей инвалидов, установка систем экстренного вызова, тревожных кнопок, приспособление прогулочных двориков, модернизация системы информации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3792,80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2078,50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1714,30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3646,9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1787,00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1859,90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2.1.11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587)</w:t>
            </w:r>
            <w:proofErr w:type="gramEnd"/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5"/>
            </w:pPr>
            <w:r>
              <w:t>Объекты дорожной и транспортной инфраструктуры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2.1.12. Организация мероприятий по </w:t>
            </w:r>
            <w:r>
              <w:lastRenderedPageBreak/>
              <w:t>адаптации дорожной инфраструктуры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2014-2020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4610,00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2305,00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1402,50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Установка звуковых сигналов на действующие </w:t>
            </w:r>
            <w:r>
              <w:lastRenderedPageBreak/>
              <w:t>светофоры и установка новых светофорных объектов со звуковыми сигналами, устройство тротуаров со сходами (съездами)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дорожному </w:t>
            </w:r>
            <w:r>
              <w:lastRenderedPageBreak/>
              <w:t>хозяйству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2310,00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2.1.13. Организация мероприятий по приспособлению для использования инвалидами автобусных остановок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1 остановка ежегодно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2.1.14. Приобретение </w:t>
            </w:r>
            <w:proofErr w:type="spellStart"/>
            <w:r>
              <w:t>низкопольных</w:t>
            </w:r>
            <w:proofErr w:type="spellEnd"/>
            <w:r>
              <w:t xml:space="preserve"> автобусов, оборудованных специальными устройствами для посадки и высадки инвалидов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Муниципальные образования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132286,00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19579,00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32707,00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7 автобусов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6786,00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4707,00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1 автобус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</w:pPr>
            <w:r>
              <w:t>2.1.15. Приобретение вспомогательных устрой</w:t>
            </w:r>
            <w:proofErr w:type="gramStart"/>
            <w:r>
              <w:t>ств дл</w:t>
            </w:r>
            <w:proofErr w:type="gramEnd"/>
            <w:r>
              <w:t>я общественного транспорта общего пользования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</w:pPr>
            <w:r>
              <w:t>Муниципальные образования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15 устройств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Итого по объектам дорожной и транспортной инфраструктуры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138036,0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22454,0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34082,0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38190,00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19095,00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18360,00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6786,00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4707,00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Всего по подразделу 2.1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815339,95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130332,69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623706,59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61000,67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140374,97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64272,55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48395,50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27406,92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69873,64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35847,94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25082,95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8942,75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82082,44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19598,90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55680,44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6803,10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99279,60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77368,30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16017,90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91719,8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4719,90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85169,9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68651,50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68651,50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52671,60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 N 587)</w:t>
            </w:r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4"/>
            </w:pPr>
            <w:r>
              <w:t>2.2. Мероприятия, направленные на повышение доступности и качества реабилитационных услуг для инвалидов и детей-инвалидов, а также содействие их социальной интеграции</w:t>
            </w:r>
          </w:p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</w:pPr>
            <w:r>
              <w:t xml:space="preserve">2.2.1. Внедрение технологии трудовой реабилитации инвалидов трудоспособного возраста на базе Ленинградского областного </w:t>
            </w:r>
            <w:r>
              <w:lastRenderedPageBreak/>
              <w:t>государственного казенного учреждения "Волосовский психоневрологический интернат"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Приобретение оборудования для оснащения швейной, столярной и слесарной мастерских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</w:tcPr>
          <w:p w:rsidR="00666606" w:rsidRDefault="00666606">
            <w:pPr>
              <w:pStyle w:val="ConsPlusNormal"/>
            </w:pPr>
            <w:r>
              <w:lastRenderedPageBreak/>
              <w:t>2.2.2. Внедрение технологии трудовой реабилитации инвалидов трудоспособного возраста на базе муниципального учреждения "Территориальный центр социального обслуживания населения", г. Тихвин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</w:pPr>
            <w:r>
              <w:t>Тихвинский муниципальный район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Приобретение оборудования для мини-прачечной, рабочего места парикмахера, рабочего места сапожника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Всего по подразделу 2.2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3"/>
            </w:pPr>
            <w:r>
              <w:t>3. Комплекс информационных, просветительских и общественных мероприятий</w:t>
            </w:r>
          </w:p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4"/>
            </w:pPr>
            <w:r>
              <w:t>3.1. Мероприятия по информационно-методическому обеспечению деятельности специалистов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3.1.1. Организация повышения квалификации специалистов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8370,60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8370,60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5 человек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16 человек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3.1.2. Организация проведения семинаров по вопросам формирования доступной среды жизнедеятельности для инвалидов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3865,90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3865,90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Не менее трех мероприятий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Одно мероприятие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Не менее трех мероприятий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3.1.3. Издание методической литературы по вопросам формирования доступной среды жизнедеятельности и реабилитации инвалидов (нормативные документы, методические рекомендации, опыт работы)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Не менее 250 экземпляров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Не менее 250 экземпляров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3.1.4. Организация и проведение социологических опросов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3.1.5. Организация и проведение фестиваля творчества инвалидов "Мир без границ"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2870,00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2870,00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3.1.6. Организация и проведение независимой оценки качества формирования доступной среды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Всего по подразделу 3.1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16774,80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16774,80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4"/>
            </w:pPr>
            <w:r>
              <w:t>3.2. Информационные и просветительские мероприятия,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</w:t>
            </w:r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3.2.1. Организация работ по </w:t>
            </w:r>
            <w:proofErr w:type="spellStart"/>
            <w:r>
              <w:t>субтитрированию</w:t>
            </w:r>
            <w:proofErr w:type="spellEnd"/>
            <w:r>
              <w:t xml:space="preserve"> </w:t>
            </w:r>
            <w:r>
              <w:lastRenderedPageBreak/>
              <w:t>информационных и развлекательных передач, создаваемых и транслируемых телекомпаниями Ленинградской области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печати и </w:t>
            </w:r>
            <w:r>
              <w:lastRenderedPageBreak/>
              <w:t>связям с общественностью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Один телеканал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Один телеканал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3.2.2. Организация распространения социальной рекламы, направленной на формирование толерантного отношения жителей Ленинградской области к инвалидам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7720,00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3860,00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3860,00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30 трансляций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3860,00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Три вида социальной рекламы в 18 муниципальных образованиях Ленинградской области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3860,00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3.2.3. Организация </w:t>
            </w:r>
            <w:proofErr w:type="gramStart"/>
            <w:r>
              <w:t>создания версии сайтов органов государственной власти Ленинградской области</w:t>
            </w:r>
            <w:proofErr w:type="gramEnd"/>
            <w:r>
              <w:t xml:space="preserve"> для слабовидящих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20 сайтов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5 сайтов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Всего по подразделу 3.2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6360,00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5240,00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2620,00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2620,00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14588" w:type="dxa"/>
            <w:gridSpan w:val="10"/>
          </w:tcPr>
          <w:p w:rsidR="00666606" w:rsidRDefault="00666606">
            <w:pPr>
              <w:pStyle w:val="ConsPlusNormal"/>
              <w:jc w:val="center"/>
              <w:outlineLvl w:val="3"/>
            </w:pPr>
            <w:r>
              <w:t>4. Иные мероприятия, направленные на социальную интеграцию инвалидов</w:t>
            </w:r>
          </w:p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4.1. Предоставление субсидий общественным </w:t>
            </w:r>
            <w:r>
              <w:lastRenderedPageBreak/>
              <w:t>организациям инвалидов на проведение комплекса мероприятий, направленных на реабилитацию и социальную интеграцию инвалидов в Ленинградской области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30821,50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30821,50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Охват не менее 2200 человек ежегодно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2420,00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2420,00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3320,25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4.1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20.06.2018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202)</w:t>
            </w:r>
            <w:proofErr w:type="gramEnd"/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4.2. Предоставление субсидий общественным организациям инвалидов на проведение комплекса мероприятий, направленных на реабилитацию и социальную интеграцию инвалидов с нарушением функции слуха, в Ленинградской области, </w:t>
            </w:r>
            <w:r>
              <w:lastRenderedPageBreak/>
              <w:t>обеспечение техническими средствами реабилитации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12828,20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12828,20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Охват не менее 380 человек ежегодно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1166,20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4.3. Предоставление субсидий общественным организациям инвалидов на проведение комплекса мероприятий, направленных на реабилитацию и социальную интеграцию инвалидов с нарушением функции зрения, в Ленинградской области, обеспечение техническими средствами реабилитации и проведение курса </w:t>
            </w:r>
            <w:proofErr w:type="gramStart"/>
            <w:r>
              <w:t>медико-социальной</w:t>
            </w:r>
            <w:proofErr w:type="gramEnd"/>
            <w:r>
              <w:t xml:space="preserve"> реабилитации инвалидов по зрению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17302,2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17302,2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Охват не менее 575 человек ежегодно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1341,80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1705,00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4.4. Предоставление субсидий общественным </w:t>
            </w:r>
            <w:r>
              <w:lastRenderedPageBreak/>
              <w:t>организациям инвалидов на проведение комплекса мероприятий, направленных на реабилитацию и социальную интеграцию инвалидов боевых действий и ветеранов войны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Ленинградская </w:t>
            </w:r>
            <w:r>
              <w:lastRenderedPageBreak/>
              <w:t>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20900,00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20900,00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С 2014 по 2016 годы охват не менее 100 человек </w:t>
            </w:r>
            <w:r>
              <w:lastRenderedPageBreak/>
              <w:t>ежегодно.</w:t>
            </w:r>
          </w:p>
          <w:p w:rsidR="00666606" w:rsidRDefault="00666606">
            <w:pPr>
              <w:pStyle w:val="ConsPlusNormal"/>
            </w:pPr>
            <w:r>
              <w:t>С 2018 года охват не менее 1000 человек ежегодно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4.5. Выплата персональной стипендии Губернатора Ленинградской области студентам-инвалидам Ленинградской области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8 человек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8 человек</w:t>
            </w:r>
          </w:p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4.6. Организация мероприятий по приспособлению для доступа инвалидов жилого фонда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  <w:r>
              <w:t>Установка пандусов и поручней в подъездах домов, где проживают инвалиды-колясочники, адаптация жилых помещений</w:t>
            </w: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  <w:r>
              <w:t>Администрации муниципальных районов (городского округа)</w:t>
            </w: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4.7. Предоставление </w:t>
            </w:r>
            <w:r>
              <w:lastRenderedPageBreak/>
              <w:t>субсидий общественным организациям инвалидов на организацию и проведение физкультурно-спортивных мероприятий для инвалидов с умственной отсталостью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Ленингра</w:t>
            </w:r>
            <w:r>
              <w:lastRenderedPageBreak/>
              <w:t>дская область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2018-2024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26370,00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26370,00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Охват не менее 400 человек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3810,00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4.7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20.06.2018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202)</w:t>
            </w:r>
            <w:proofErr w:type="gramEnd"/>
          </w:p>
        </w:tc>
      </w:tr>
      <w:tr w:rsidR="00666606">
        <w:tc>
          <w:tcPr>
            <w:tcW w:w="2551" w:type="dxa"/>
            <w:vMerge w:val="restart"/>
          </w:tcPr>
          <w:p w:rsidR="00666606" w:rsidRDefault="00666606">
            <w:pPr>
              <w:pStyle w:val="ConsPlusNormal"/>
            </w:pPr>
            <w:r>
              <w:t>Всего по разделу 4</w:t>
            </w:r>
          </w:p>
        </w:tc>
        <w:tc>
          <w:tcPr>
            <w:tcW w:w="1077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109022,20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109022,20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5528,00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5528,00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5328,00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5328,00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5028,00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5028,00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4628,00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4628,00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10501,20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10501,20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/>
          </w:tcPr>
          <w:p w:rsidR="00666606" w:rsidRDefault="00666606"/>
        </w:tc>
        <w:tc>
          <w:tcPr>
            <w:tcW w:w="1077" w:type="dxa"/>
            <w:vMerge/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13001,50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778" w:type="dxa"/>
            <w:vMerge/>
          </w:tcPr>
          <w:p w:rsidR="00666606" w:rsidRDefault="00666606"/>
        </w:tc>
        <w:tc>
          <w:tcPr>
            <w:tcW w:w="1417" w:type="dxa"/>
            <w:vMerge/>
          </w:tcPr>
          <w:p w:rsidR="00666606" w:rsidRDefault="00666606"/>
        </w:tc>
      </w:tr>
      <w:tr w:rsidR="00666606">
        <w:tc>
          <w:tcPr>
            <w:tcW w:w="2551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2014-2024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957269,71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136132,69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758916,35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61920,67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154962,97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67452,55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59353,50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27856,92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82674,14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38467,94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34793,45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9412,75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87660,70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19598,90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61258,70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6803,10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104802,40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82891,1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16017,90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104851,0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  <w:r>
              <w:t>4719,90</w:t>
            </w: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98301,10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83703,00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83703,00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195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077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24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195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8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417" w:type="dxa"/>
            <w:vMerge/>
            <w:tcBorders>
              <w:bottom w:val="nil"/>
            </w:tcBorders>
          </w:tcPr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14588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 N 587)</w:t>
            </w: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2"/>
      </w:pPr>
      <w:r>
        <w:t>Приложение 3</w:t>
      </w:r>
    </w:p>
    <w:p w:rsidR="00666606" w:rsidRDefault="00666606">
      <w:pPr>
        <w:pStyle w:val="ConsPlusNormal"/>
        <w:jc w:val="right"/>
      </w:pPr>
      <w:r>
        <w:t>к Подпрограмме...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ОБЪЕМ</w:t>
      </w:r>
    </w:p>
    <w:p w:rsidR="00666606" w:rsidRDefault="00666606">
      <w:pPr>
        <w:pStyle w:val="ConsPlusNormal"/>
        <w:jc w:val="center"/>
      </w:pPr>
      <w:r>
        <w:t>РЕСУРСНОГО ОБЕСПЕЧЕНИЯ ПОДПРОГРАММЫ "ФОРМИРОВАНИЕ ДОСТУПНОЙ</w:t>
      </w:r>
    </w:p>
    <w:p w:rsidR="00666606" w:rsidRDefault="00666606">
      <w:pPr>
        <w:pStyle w:val="ConsPlusNormal"/>
        <w:jc w:val="center"/>
      </w:pPr>
      <w:r>
        <w:t>СРЕДЫ ЖИЗНЕДЕЯТЕЛЬНОСТИ ДЛЯ ИНВАЛИДОВ</w:t>
      </w:r>
    </w:p>
    <w:p w:rsidR="00666606" w:rsidRDefault="00666606">
      <w:pPr>
        <w:pStyle w:val="ConsPlusNormal"/>
        <w:jc w:val="center"/>
      </w:pPr>
      <w:r>
        <w:t>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20.12.2017 N 587)</w:t>
            </w:r>
          </w:p>
        </w:tc>
      </w:tr>
    </w:tbl>
    <w:p w:rsidR="00666606" w:rsidRDefault="0066660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1247"/>
        <w:gridCol w:w="1144"/>
        <w:gridCol w:w="1024"/>
        <w:gridCol w:w="1024"/>
        <w:gridCol w:w="1144"/>
        <w:gridCol w:w="1024"/>
        <w:gridCol w:w="1024"/>
        <w:gridCol w:w="1024"/>
        <w:gridCol w:w="1024"/>
        <w:gridCol w:w="1024"/>
        <w:gridCol w:w="1024"/>
        <w:gridCol w:w="1024"/>
      </w:tblGrid>
      <w:tr w:rsidR="00666606">
        <w:tc>
          <w:tcPr>
            <w:tcW w:w="213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Источники финансирования и направления расходов</w:t>
            </w:r>
          </w:p>
        </w:tc>
        <w:tc>
          <w:tcPr>
            <w:tcW w:w="124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Объем финансирования на 2014-2024 годы</w:t>
            </w:r>
          </w:p>
        </w:tc>
        <w:tc>
          <w:tcPr>
            <w:tcW w:w="11504" w:type="dxa"/>
            <w:gridSpan w:val="11"/>
          </w:tcPr>
          <w:p w:rsidR="00666606" w:rsidRDefault="0066660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66606">
        <w:tc>
          <w:tcPr>
            <w:tcW w:w="2134" w:type="dxa"/>
            <w:vMerge/>
          </w:tcPr>
          <w:p w:rsidR="00666606" w:rsidRDefault="00666606"/>
        </w:tc>
        <w:tc>
          <w:tcPr>
            <w:tcW w:w="1247" w:type="dxa"/>
            <w:vMerge/>
          </w:tcPr>
          <w:p w:rsidR="00666606" w:rsidRDefault="00666606"/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2024 год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957269,71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154962,97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82674,14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87660,70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104802,40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104851,0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83703,00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федеральный бюджет, из них: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131412,79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67452,55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38467,94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19598,90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Минтруд России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104585,89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59271,35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33132,04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10395,50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31546,8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8181,20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5335,90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9203,40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5893,40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2932,9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областной бюджет, из них: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758916,35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59353,50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34793,45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61258,70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82891,10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98301,1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83703,00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67723,10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302946,19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30127,50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14586,09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13792,10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44748,20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47511,20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38680,10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22700,20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22700,20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22700,20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22700,20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22700,20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53947,36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12234,50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4321,86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4500,00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12972,80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2886,50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2243,00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2293,30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4550,00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5185,50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2277,50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2620,00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 xml:space="preserve">Комитет по дорожному </w:t>
            </w:r>
            <w:r>
              <w:lastRenderedPageBreak/>
              <w:t>хозяйству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1500,00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lastRenderedPageBreak/>
              <w:t>управление Ленинградской области по транспорту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10000,00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288490,00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8230,00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7980,00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41620,00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29880,00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8074,5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1714,30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1859,9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642,90</w:t>
            </w: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средства бюджетов муниципальных образований Ленинградской области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61920,67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27856,92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9412,75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6803,10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16017,90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134" w:type="dxa"/>
          </w:tcPr>
          <w:p w:rsidR="00666606" w:rsidRDefault="006666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1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СВЕДЕНИЯ</w:t>
      </w:r>
    </w:p>
    <w:p w:rsidR="00666606" w:rsidRDefault="00666606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666606" w:rsidRDefault="00666606">
      <w:pPr>
        <w:pStyle w:val="ConsPlusNormal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666606" w:rsidRDefault="00666606">
      <w:pPr>
        <w:pStyle w:val="ConsPlusNormal"/>
        <w:jc w:val="center"/>
      </w:pPr>
      <w:r>
        <w:t>КАТЕГОРИЙ ГРАЖДАН В ЛЕНИНГРАДСКОЙ ОБЛАСТИ" И ИХ ЗНАЧЕНИЯХ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20.06.2018 N 202)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134"/>
        <w:gridCol w:w="844"/>
        <w:gridCol w:w="664"/>
        <w:gridCol w:w="874"/>
        <w:gridCol w:w="87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907"/>
      </w:tblGrid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gridSpan w:val="2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4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52" w:type="dxa"/>
            <w:gridSpan w:val="13"/>
          </w:tcPr>
          <w:p w:rsidR="00666606" w:rsidRDefault="00666606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3799" w:type="dxa"/>
            <w:gridSpan w:val="2"/>
            <w:vMerge/>
          </w:tcPr>
          <w:p w:rsidR="00666606" w:rsidRDefault="00666606"/>
        </w:tc>
        <w:tc>
          <w:tcPr>
            <w:tcW w:w="844" w:type="dxa"/>
            <w:vMerge/>
          </w:tcPr>
          <w:p w:rsidR="00666606" w:rsidRDefault="00666606"/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gridSpan w:val="2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17</w:t>
            </w:r>
          </w:p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Российской Федерации и нормативными правовыми актами Ленинградской области, в общей численности граждан, получивших меры социальной поддержки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 населения, в общей численности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Соотношение средней </w:t>
            </w:r>
            <w:r>
              <w:lastRenderedPageBreak/>
              <w:t>заработной платы социальных работников учреждений социального обслуживания населения и средней заработной платы по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82,74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граждан, положительно оценивающих государственные услуги по социальному обслуживанию, в общем количестве опрошенных граждан, получивших государственные услуги по социальному </w:t>
            </w:r>
            <w:r>
              <w:lastRenderedPageBreak/>
              <w:t>обслуживанию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Удельный вес </w:t>
            </w:r>
            <w:proofErr w:type="gramStart"/>
            <w:r>
              <w:t>зданий стационарных учреждений социального обслуживания граждан пожилого возраста</w:t>
            </w:r>
            <w:proofErr w:type="gramEnd"/>
            <w:r>
              <w:t xml:space="preserve"> и инвалидов (взрослых и детей), подлежащих капитальному ремонту, в общем количестве зданий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1,2'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Выполнение ремонтных работ в 15 государственных стационарных учреждениях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84,67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муниципальных учреждений, оснащенных новым реабилитационным оборудованием, к общему количеству муниципальных учреждений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учреждений, подлежащих проведению ремонтных работ, к общему количеству муниципальных учреждений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Численность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Удельный вес воспитанников детских домов-интернатов для умственно отсталых детей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Численность выпускников учреждения </w:t>
            </w:r>
            <w:proofErr w:type="spellStart"/>
            <w:r>
              <w:t>интернатного</w:t>
            </w:r>
            <w:proofErr w:type="spellEnd"/>
            <w:r>
              <w:t xml:space="preserve"> типа для детей-инвалидов системы социальной защиты населения, живущих самостоятельно и получающих социальное сопровождение в течение первого года после достижения ими 18-летнего возраста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воспитанников детских домов-интернатов старше 14 лет (с умеренной умственной отсталостью), охваченных мероприятиями по подготовке к самостоятельной жизни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воспитанников детских домов-интернатов, получивших опыт самостоятельного проживания в квартирах "семейного типа", в общей численности воспитанников, имеющих потенциал для дальнейшего самостоятельного проживания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прошедших социальную реабилитацию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услуг в сфере социального обслуживания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3. Подпрограмма "Совершенствование социальной поддержки семьи и детей"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Уровень удовлетворенности семей, имеющих детей, качеством предоставления государственных услуг в </w:t>
            </w:r>
            <w:r>
              <w:lastRenderedPageBreak/>
              <w:t>виде мер социальной поддержки и социальных выплат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детей из семей с денежными доходами ниже величины прожиточного минимума, установленной в Ленинградской области, от общей численности детей, проживающих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семей с детьми, охваченных социально значимыми мероприятиями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детей-инвалидов, прошедших социальную реабилитацию и имеющих положительные результаты в социальной адаптации, в общем количестве детей-инвалидов, прошедших социальную реабилитацию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родителей с детьми-инвалидами, обученных </w:t>
            </w:r>
            <w:r>
              <w:lastRenderedPageBreak/>
              <w:t>методам и технологиям ухода за детьми-инвалидами, в общем числе родителей детей-инвалидов, прошедших социальную реабилитацию в учреждениях социального обслуживания населения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прошедших социальную реабилитацию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несовершеннолетних, в том числе детей-инвалидов, получивших социальное обслуживание, от общего количества несовершеннолетних, в том числе детей-инвалидов, признанных нуждающимися в социальном </w:t>
            </w:r>
            <w:r>
              <w:lastRenderedPageBreak/>
              <w:t>обслуживании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детей, оставшихся без попечения родителей, переданных на различные семейные формы устройства, от общего количества вновь выявленных детей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79,89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0,01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администраций муниципальных районов (городского округа) Ленинградской области,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0,2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</w:t>
            </w:r>
            <w:r>
              <w:lastRenderedPageBreak/>
              <w:t>(АИС "Соцзащита")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5. Подпрограмма "Старшее поколение Ленинградской области" ("Социальная поддержка граждан пожилого возраста в Ленинградской области")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Увеличение доли пожилых людей, охваченных социально значимыми мероприятиями, от общего количества пожилых людей, проживающих в Ленинградской области (402,6 тыс. чел. по состоянию на 1 января 2013 года)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 (чел.)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0,6 (по ДЦП 2012 года)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11,0 (42600)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5,3 (21400)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 (чел.)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7,9 (32187)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Численность специалистов учреждений социального обслуживания пожилых людей и инвалидов, прошедших обучение на тематических семинарах (совещаниях) по актуальным вопросам социального обслуживания граждан пожилого возраста и инвалидов, от общего количества специалистов и руководителей учреждений социального обслуживания пожилых людей и инвалидов (1723 </w:t>
            </w:r>
            <w:r>
              <w:lastRenderedPageBreak/>
              <w:t>чел. на 1 января 2013 года)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0,25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(оснащение реабилитационным оборудованием и средствами ухода)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Пунктов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Пунктов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Поддержка деятельности "Школы здоровья"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(городском округе) (оснащение школ демонстрационными пособиями, методической литературой)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Количество (муниципальные районы/городской округ)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Количество (муниципальные район</w:t>
            </w:r>
            <w:r>
              <w:lastRenderedPageBreak/>
              <w:t>ы/городской округ)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Организация деятельности мобильных бригад для оказания неотложных социальных и социально-медицинских услуг пожилым людям и инвалидам и обеспечение мобильных бригад автотранспортом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0,1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Создание и функционирование интернет-клубов для пожилых людей и инвалидов в государственных стационарных учреждениях социального обслуживания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Увеличение доли пожилых граждан, получающих услуги социального обслуживания с использованием инновационных технологий, от общего количества граждан пожилого возраста, </w:t>
            </w:r>
            <w:r>
              <w:lastRenderedPageBreak/>
              <w:t>обслуживаемых на дому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5.8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Увеличение численности пенсионеров, в том числе неработающих пенсионеров, прошедших обучение на курсах компьютерной грамотности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14319" w:type="dxa"/>
            <w:gridSpan w:val="17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0,06</w:t>
            </w:r>
          </w:p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</w:t>
            </w:r>
            <w:r>
              <w:lastRenderedPageBreak/>
              <w:t>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6.7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указанного возраста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>
              <w:lastRenderedPageBreak/>
              <w:t>численности детей-инвалидов школьного возраста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6.10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указанного возраста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образовательных организаций дополнительного 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детей с </w:t>
            </w:r>
            <w:r>
              <w:lastRenderedPageBreak/>
              <w:t>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парка подвижного состава автомобильного и городского наземного электрического </w:t>
            </w:r>
            <w:r>
              <w:lastRenderedPageBreak/>
              <w:t>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0,03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</w:t>
            </w:r>
            <w:r>
              <w:lastRenderedPageBreak/>
              <w:t>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6.16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лиц с ограниченными возможностями и инвалидов от 6 до 18 лет, систематически занимающихся физкультурой и спортом, в общей численности указанной категории населения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объектов, доступных для инвалидов и других маломобильных групп населения в сфере </w:t>
            </w:r>
            <w:r>
              <w:lastRenderedPageBreak/>
              <w:t>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0,05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6.19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указанной сфере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6.22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Удовлетворенность людей с ограниченными возможностями и пенсионеров качеством предоставления государственных услуг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  <w:tr w:rsidR="00666606">
        <w:tc>
          <w:tcPr>
            <w:tcW w:w="62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Доля выпускников-инвалидов 9-х и 11-х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0,04</w:t>
            </w:r>
          </w:p>
        </w:tc>
      </w:tr>
      <w:tr w:rsidR="00666606">
        <w:tc>
          <w:tcPr>
            <w:tcW w:w="624" w:type="dxa"/>
            <w:vMerge/>
          </w:tcPr>
          <w:p w:rsidR="00666606" w:rsidRDefault="00666606"/>
        </w:tc>
        <w:tc>
          <w:tcPr>
            <w:tcW w:w="2665" w:type="dxa"/>
            <w:vMerge/>
          </w:tcPr>
          <w:p w:rsidR="00666606" w:rsidRDefault="00666606"/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4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666606" w:rsidRDefault="00666606"/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2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ПЕРЕЧЕНЬ</w:t>
      </w:r>
    </w:p>
    <w:p w:rsidR="00666606" w:rsidRDefault="00666606">
      <w:pPr>
        <w:pStyle w:val="ConsPlusNormal"/>
        <w:jc w:val="center"/>
      </w:pPr>
      <w:r>
        <w:t>ЦЕЛЕВЫХ ПОКАЗАТЕЛЕЙ (ИНДИКАТОРОВ) ГОСУДАРСТВЕННОЙ ПРОГРАММЫ</w:t>
      </w:r>
    </w:p>
    <w:p w:rsidR="00666606" w:rsidRDefault="00666606">
      <w:pPr>
        <w:pStyle w:val="ConsPlusNormal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666606" w:rsidRDefault="00666606">
      <w:pPr>
        <w:pStyle w:val="ConsPlusNormal"/>
        <w:jc w:val="center"/>
      </w:pPr>
      <w:r>
        <w:t>КАТЕГОРИЙ ГРАЖДАН В ЛЕНИНГРАДСКОЙ ОБЛАСТИ" И ИХ ЗНАЧЕНИЯ</w:t>
      </w:r>
    </w:p>
    <w:p w:rsidR="00666606" w:rsidRDefault="00666606">
      <w:pPr>
        <w:pStyle w:val="ConsPlusNormal"/>
        <w:jc w:val="center"/>
      </w:pPr>
      <w:r>
        <w:t>В РАЗРЕЗЕ МУНИЦИПАЛЬНЫХ ОБРАЗОВАНИЙ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20.06.2018 N 202)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432"/>
        <w:gridCol w:w="604"/>
        <w:gridCol w:w="604"/>
        <w:gridCol w:w="60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666606">
        <w:tc>
          <w:tcPr>
            <w:tcW w:w="510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37" w:type="dxa"/>
            <w:gridSpan w:val="2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8452" w:type="dxa"/>
            <w:gridSpan w:val="13"/>
          </w:tcPr>
          <w:p w:rsidR="00666606" w:rsidRDefault="00666606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4437" w:type="dxa"/>
            <w:gridSpan w:val="2"/>
            <w:vMerge/>
          </w:tcPr>
          <w:p w:rsidR="00666606" w:rsidRDefault="00666606"/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2024 год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37" w:type="dxa"/>
            <w:gridSpan w:val="2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Подпрограмма "Развитие мер социальной поддержки отдельных категорий граждан"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Российской Федерации и нормативными правовыми актами Ленинградской области, в общей численности граждан, получивших меры социальной поддержки, процент</w:t>
            </w:r>
          </w:p>
        </w:tc>
      </w:tr>
      <w:tr w:rsidR="00666606">
        <w:tc>
          <w:tcPr>
            <w:tcW w:w="510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8,2</w:t>
            </w: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9,5</w:t>
            </w:r>
          </w:p>
        </w:tc>
      </w:tr>
      <w:tr w:rsidR="00666606">
        <w:tc>
          <w:tcPr>
            <w:tcW w:w="510" w:type="dxa"/>
            <w:vMerge/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5,4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6,1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6,1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Подпрограмма "Модернизация и развитие социального обслуживания населения"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граждан, получивших социальные услуги в учреждениях социального обслуживания населения, в общей численности граждан, обратившихся за получением социальных услуг в учреждения социального обслуживания населения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Гатчинский муниципальный </w:t>
            </w:r>
            <w:r>
              <w:lastRenderedPageBreak/>
              <w:t>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Лужский муниципальный </w:t>
            </w:r>
            <w:r>
              <w:lastRenderedPageBreak/>
              <w:t>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86,0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proofErr w:type="gramStart"/>
            <w:r>
              <w:t>Удельный вес граждан пожилого возраста и инвалидов (взрослых и детей), семей с детьми, находящихся в трудной жизненной ситуации,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семей с детьми, находящихся в трудной жизненной ситуации, получивших услуги в учреждениях социального обслуживания всех форм собственности, процент</w:t>
            </w:r>
            <w:proofErr w:type="gramEnd"/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1,9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0,29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граждан, положительно оценивающих государственные услуги по социальному обслуживанию, в общем количестве опрошенных граждан, получивших государственные услуги по социальному обслуживанию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 xml:space="preserve">Удельный вес </w:t>
            </w:r>
            <w:proofErr w:type="gramStart"/>
            <w:r>
              <w:t>зданий стационарных учреждений социального обслуживания граждан пожилого возраста</w:t>
            </w:r>
            <w:proofErr w:type="gramEnd"/>
            <w:r>
              <w:t xml:space="preserve"> и инвалидов (взрослых и детей), подлежащих капитальному ремонту, в общем количестве зданий стационарных учреждений социального обслуживания граждан пожилого возраста и инвалидов (взрослых и детей)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Подпрограмма "Совершенствование социальной поддержки семьи и детей"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Уровень удовлетворенности семей, имеющих детей, качеством предоставления государственных услуг в виде мер социальной поддержки и социальных выплат,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Волховский муниципальный </w:t>
            </w:r>
            <w:r>
              <w:lastRenderedPageBreak/>
              <w:t>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Кировский муниципальный </w:t>
            </w:r>
            <w:r>
              <w:lastRenderedPageBreak/>
              <w:t>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Сланцевский муниципальный </w:t>
            </w:r>
            <w:r>
              <w:lastRenderedPageBreak/>
              <w:t>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детей из семей с денежными доходами ниже величины прожиточного минимума, установленной в Ленинградской области, от общей численности детей, проживающих в Ленинградской области, показатель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3,6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13,6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21,2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10,6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12,3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4,3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2,1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семей с детьми, охваченных социально значимыми мероприятиями,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детей-инвалидов, прошедших социальную реабилитацию и имеющих положительные результаты в социальной адаптации, в общем количестве детей-инвалидов, прошедших социальную реабилитацию,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родителей с детьми-инвалидами, обученных методам и технологиям ухода за детьми-инвалидами, в общем числе родителей детей-инвалидов, прошедших социальную реабилитацию в учреждениях социального обслуживания населения,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несовершеннолетних (в том числе детей-инвалидов), получивших социальное обслуживание, от общего количества несовершеннолетних (в том числе детей-инвалидов), признанных нуждающимися в социальном обслуживании,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Подпрограмма "Обеспечение реализации Государственной программы"</w:t>
            </w: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администраций муниципальных районов (городского округа) Ленинградской области,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граждан, процент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90,0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</w:tcPr>
          <w:p w:rsidR="00666606" w:rsidRDefault="0066660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889" w:type="dxa"/>
            <w:gridSpan w:val="15"/>
          </w:tcPr>
          <w:p w:rsidR="00666606" w:rsidRDefault="00666606">
            <w:pPr>
              <w:pStyle w:val="ConsPlusNormal"/>
              <w:jc w:val="center"/>
            </w:pPr>
            <w:r>
              <w:t>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</w:t>
            </w:r>
          </w:p>
        </w:tc>
      </w:tr>
      <w:tr w:rsidR="00666606">
        <w:tc>
          <w:tcPr>
            <w:tcW w:w="510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 w:val="restart"/>
          </w:tcPr>
          <w:p w:rsidR="00666606" w:rsidRDefault="00666606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75,0</w:t>
            </w:r>
          </w:p>
        </w:tc>
      </w:tr>
      <w:tr w:rsidR="00666606">
        <w:tc>
          <w:tcPr>
            <w:tcW w:w="510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3005" w:type="dxa"/>
            <w:vMerge/>
          </w:tcPr>
          <w:p w:rsidR="00666606" w:rsidRDefault="00666606"/>
        </w:tc>
        <w:tc>
          <w:tcPr>
            <w:tcW w:w="1432" w:type="dxa"/>
          </w:tcPr>
          <w:p w:rsidR="00666606" w:rsidRDefault="00666606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3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СВЕДЕНИЯ</w:t>
      </w:r>
    </w:p>
    <w:p w:rsidR="00666606" w:rsidRDefault="00666606">
      <w:pPr>
        <w:pStyle w:val="ConsPlusNormal"/>
        <w:jc w:val="center"/>
      </w:pPr>
      <w:r>
        <w:t xml:space="preserve">О ПОРЯДКЕ СБОРА ИНФОРМАЦИИ И МЕТОДИКЕ РАСЧЕТА </w:t>
      </w:r>
      <w:proofErr w:type="gramStart"/>
      <w:r>
        <w:t>ЦЕЛЕВЫХ</w:t>
      </w:r>
      <w:proofErr w:type="gramEnd"/>
    </w:p>
    <w:p w:rsidR="00666606" w:rsidRDefault="00666606">
      <w:pPr>
        <w:pStyle w:val="ConsPlusNormal"/>
        <w:jc w:val="center"/>
      </w:pPr>
      <w:r>
        <w:t>ПОКАЗАТЕЛЕЙ (ИНДИКАТОРОВ) ГОСУДАРСТВЕННОЙ ПРОГРАММЫ</w:t>
      </w:r>
    </w:p>
    <w:p w:rsidR="00666606" w:rsidRDefault="00666606">
      <w:pPr>
        <w:pStyle w:val="ConsPlusNormal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666606" w:rsidRDefault="00666606">
      <w:pPr>
        <w:pStyle w:val="ConsPlusNormal"/>
        <w:jc w:val="center"/>
      </w:pPr>
      <w:r>
        <w:t>КАТЕГОРИЙ ГРАЖДАН 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14.11.2014 </w:t>
            </w:r>
            <w:hyperlink r:id="rId55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25.12.2015 </w:t>
            </w:r>
            <w:hyperlink r:id="rId56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31.05.2016 </w:t>
            </w:r>
            <w:hyperlink r:id="rId57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24.08.2016 </w:t>
            </w:r>
            <w:hyperlink r:id="rId5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23.12.2016 </w:t>
            </w:r>
            <w:hyperlink r:id="rId5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30.06.2017 </w:t>
            </w:r>
            <w:hyperlink r:id="rId6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61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20.12.2017 </w:t>
            </w:r>
            <w:hyperlink r:id="rId62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381"/>
        <w:gridCol w:w="794"/>
        <w:gridCol w:w="3685"/>
        <w:gridCol w:w="1134"/>
        <w:gridCol w:w="2721"/>
        <w:gridCol w:w="2494"/>
        <w:gridCol w:w="1020"/>
        <w:gridCol w:w="964"/>
        <w:gridCol w:w="680"/>
      </w:tblGrid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  <w:jc w:val="center"/>
            </w:pPr>
            <w:r>
              <w:t>Временные характеристики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  <w:jc w:val="center"/>
            </w:pPr>
            <w:r>
              <w:t>Базовые показатели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  <w:jc w:val="center"/>
            </w:pPr>
            <w:r>
              <w:t>Объект наблюдения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Охват совокупности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</w:tr>
      <w:tr w:rsidR="00666606">
        <w:tc>
          <w:tcPr>
            <w:tcW w:w="16417" w:type="dxa"/>
            <w:gridSpan w:val="10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Уровень удовлетворенности </w:t>
            </w:r>
            <w:r>
              <w:lastRenderedPageBreak/>
              <w:t>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оценивать качество и доступность </w:t>
            </w:r>
            <w:r>
              <w:lastRenderedPageBreak/>
              <w:t xml:space="preserve">предоставления государственных услуг в виде мер социальной поддержки и социальных выплат. </w:t>
            </w:r>
            <w:proofErr w:type="gramStart"/>
            <w:r>
              <w:t>Показатель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</w:t>
            </w:r>
            <w:proofErr w:type="gramEnd"/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за </w:t>
            </w:r>
            <w:r>
              <w:lastRenderedPageBreak/>
              <w:t>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lastRenderedPageBreak/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lastRenderedPageBreak/>
              <w:t>A - численность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мер социальной поддержки и социальных выплат,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Численность опрошенных граждан, </w:t>
            </w:r>
            <w:r>
              <w:lastRenderedPageBreak/>
              <w:t>относящихся к отдельным категориям граждан из числа инвалидов и пенсионеров, удовлетворенных качеством предоставления государственных услуг в виде мер социальной поддержки и социальных выплат, чел.</w:t>
            </w:r>
          </w:p>
          <w:p w:rsidR="00666606" w:rsidRDefault="00666606">
            <w:pPr>
              <w:pStyle w:val="ConsPlusNormal"/>
            </w:pPr>
            <w:r>
              <w:t>2. Общая численность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Социологический </w:t>
            </w:r>
            <w:r>
              <w:lastRenderedPageBreak/>
              <w:t>опрос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Удельный вес граждан, получивших меры социальной поддержки с учетом среднедушевого дохода семьи (дохода одиноко проживающего гражданина) в </w:t>
            </w:r>
            <w:r>
              <w:lastRenderedPageBreak/>
              <w:t>соответствии с нормативными правовыми актами Ленинградской области и нормативными правовыми актами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</w:t>
            </w:r>
            <w:r>
              <w:lastRenderedPageBreak/>
              <w:t xml:space="preserve">направленных на обеспечение доходов граждан. </w:t>
            </w:r>
            <w:proofErr w:type="gramStart"/>
            <w:r>
              <w:t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с нормативными правовыми актами Российской Федерации и нормативными правовыми актами Ленинградской области, к общей численности граждан в Ленинградской области, получивших меры социальной поддержки</w:t>
            </w:r>
            <w:proofErr w:type="gramEnd"/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</w:t>
            </w:r>
            <w:r>
              <w:lastRenderedPageBreak/>
              <w:t>с нормативными правовыми актами Российской Федерации и нормативными правовыми актами Ленинградской области,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граждан, получивших меры социальной поддержки в виде денежных выплат и компенсаций (регулярные и разовые) в соответствии с нормативными правовыми актами Российской Федерации и нормативными правовыми актами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Численность граждан, имеющих низкий уровень индивидуального дохода, получивших в отчетном году денежные выплаты и компенсации (регулярные и разовые) </w:t>
            </w:r>
            <w:r>
              <w:lastRenderedPageBreak/>
              <w:t>в соответствии с нормативными правовыми актами Российской Федерации и нормативными правовыми актами Ленинградской области, чел.</w:t>
            </w:r>
          </w:p>
          <w:p w:rsidR="00666606" w:rsidRDefault="00666606">
            <w:pPr>
              <w:pStyle w:val="ConsPlusNormal"/>
            </w:pPr>
            <w:r>
              <w:t>2. Общая численность граждан, получивших меры социальной поддержки в виде денежных выплат и компенсаций (регулярные и разовые) в соответствии с нормативными правовыми актами Российской Федерации и нормативными правовыми актами Ленинградской области,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16417" w:type="dxa"/>
            <w:gridSpan w:val="10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2. Подпрограмма "Модернизация и развитие социального обслуживания населения"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граждан, получивших социальные услуги в учреждениях социального обслуживания населения, в общем числе граждан, </w:t>
            </w:r>
            <w:r>
              <w:lastRenderedPageBreak/>
              <w:t>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</w:t>
            </w:r>
            <w:r>
              <w:lastRenderedPageBreak/>
              <w:t>обслуживания, предоставляемых пожилым гражданам, инвалидам, детям-инвалидам, семьям с детьми, лицам без определенного места жительства и занятий.</w:t>
            </w:r>
          </w:p>
          <w:p w:rsidR="00666606" w:rsidRDefault="00666606">
            <w:pPr>
              <w:pStyle w:val="ConsPlusNormal"/>
            </w:pPr>
            <w:r>
              <w:t>Определяется как отношение численности граждан, получивших социальные услуги в учреждениях социального обслуживания населения Ленинградской области за год, к численности граждан, обратившихся за получением социальной услуги в учреждения социального обслуживания населения Ленинградской области за год. Показатель в целом по Ленинградской области определяется как среднее значение показателей по муниципальным образованиям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общее количество граждан, обратившихся за получением социальной услуги в учреждения социального обслуживания населения </w:t>
            </w:r>
            <w:r>
              <w:lastRenderedPageBreak/>
              <w:t>Ленинградской области за год, чел.;</w:t>
            </w:r>
          </w:p>
          <w:p w:rsidR="00666606" w:rsidRDefault="00666606">
            <w:pPr>
              <w:pStyle w:val="ConsPlusNormal"/>
            </w:pPr>
            <w:r>
              <w:t>B - общее количество граждан, получивших социальные услуги в учреждениях социального обслуживания населения Ленинградской области за год,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>1. Общее количество граждан, обратившихся за получением социальной услуги в учреждения социального обслуживания населения за год, чел.</w:t>
            </w:r>
          </w:p>
          <w:p w:rsidR="00666606" w:rsidRDefault="00666606">
            <w:pPr>
              <w:pStyle w:val="ConsPlusNormal"/>
            </w:pPr>
            <w:r>
              <w:lastRenderedPageBreak/>
              <w:t>2. Общее количество граждан, получивших социальные услуги в учреждениях социального обслуживания населения за год,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отражает уровень достижения в отчетном году </w:t>
            </w:r>
            <w:hyperlink r:id="rId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проц. от средней заработной платы в регионе.</w:t>
            </w:r>
          </w:p>
          <w:p w:rsidR="00666606" w:rsidRDefault="00666606">
            <w:pPr>
              <w:pStyle w:val="ConsPlusNormal"/>
            </w:pPr>
            <w:r>
              <w:t xml:space="preserve">Определяется как отношение среднемесячной заработной платы </w:t>
            </w:r>
            <w:r>
              <w:lastRenderedPageBreak/>
              <w:t>социальных работников учреждений социального обслуживания населения в отчетном году к среднемесячной заработной плате в Ленинградской области в отчетном году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среднемесячная заработная плата в Ленинградской области в отчетном году, руб.;</w:t>
            </w:r>
          </w:p>
          <w:p w:rsidR="00666606" w:rsidRDefault="00666606">
            <w:pPr>
              <w:pStyle w:val="ConsPlusNormal"/>
            </w:pPr>
            <w:r>
              <w:t>B - среднемесячная заработная плата социальных работников учреждений социального обслуживания населения в отчетном году, руб.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Среднемесячная заработная плата в Ленинградской области за год, руб.</w:t>
            </w:r>
          </w:p>
          <w:p w:rsidR="00666606" w:rsidRDefault="00666606">
            <w:pPr>
              <w:pStyle w:val="ConsPlusNormal"/>
            </w:pPr>
            <w:r>
              <w:t>2. Среднемесячная заработная плата социальных работников учреждений социального обслуживания населения за год, руб.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Размер среднемесячной заработной платы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отражает достигнутый в отчетном году уровень привлечения негосударственных учреждений к предоставлению услуг социального обслуживания.</w:t>
            </w:r>
          </w:p>
          <w:p w:rsidR="00666606" w:rsidRDefault="00666606">
            <w:pPr>
              <w:pStyle w:val="ConsPlusNormal"/>
            </w:pPr>
            <w:r>
              <w:t>В динамике характеризует развитие рынка услуг социального обслуживания за счет расширения сети организаций различных организационно-правовых форм и форм собственности в сфере социального обслуживания населения.</w:t>
            </w:r>
          </w:p>
          <w:p w:rsidR="00666606" w:rsidRDefault="00666606">
            <w:pPr>
              <w:pStyle w:val="ConsPlusNormal"/>
            </w:pPr>
            <w:proofErr w:type="gramStart"/>
            <w:r>
              <w:t>Определяется как отношение численности граждан пожилого возраста и инвалидов (взрослых и детей), получивших услуги в негосударственных учреждениях социального обслуживания в Ленинградской области за отчетный год, к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 в Ленинградской области за отчетный год</w:t>
            </w:r>
            <w:proofErr w:type="gramEnd"/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граждан пожилого возраста и инвалидов (взрослых и детей), получивших услуги в учреждениях социального обслуживания всех форм собственности в Ленинградской области за отчетный год, чел.;</w:t>
            </w:r>
          </w:p>
          <w:p w:rsidR="00666606" w:rsidRDefault="00666606">
            <w:pPr>
              <w:pStyle w:val="ConsPlusNormal"/>
            </w:pPr>
            <w:r>
              <w:t xml:space="preserve">B - численность граждан пожилого возраста и инвалидов (взрослых и детей), получивших услуги в негосударственных учреждениях социального обслуживания </w:t>
            </w:r>
            <w:proofErr w:type="gramStart"/>
            <w:r>
              <w:t>в</w:t>
            </w:r>
            <w:proofErr w:type="gramEnd"/>
            <w:r>
              <w:t xml:space="preserve"> Ленинградской за отчетный год,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Общая численность граждан пожилого возраста и инвалидов (взрослых и детей), получивших услуги в учреждениях социального обслуживания всех форм собственности в Ленинградской области за отчетный год, чел.</w:t>
            </w:r>
          </w:p>
          <w:p w:rsidR="00666606" w:rsidRDefault="00666606">
            <w:pPr>
              <w:pStyle w:val="ConsPlusNormal"/>
            </w:pPr>
            <w:r>
              <w:t>2. Численность граждан пожилого возраста и инвалидов (взрослых и детей), получивших услуги в негосударственных учреждениях социального обслуживания в Ленинградской области за отчетный год,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граждан, положительно оценивающих государственные услуги по социальному обслуживанию, в общем количестве опрошенных граждан, получивших государственные услуги по социальному обслуживанию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оценивать качество и доступность предоставления государственных услуг по социальному обслуживанию населения в Ленинградской области.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численности граждан, положительно оценивающих государственные услуги по социальному обслуживанию, к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граждан, получивших государственные услуги по социальному обслуживанию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граждан, положительно оценивающих государственные услуги по социальному обслуживанию, чел.;</w:t>
            </w:r>
          </w:p>
          <w:p w:rsidR="00666606" w:rsidRDefault="00666606">
            <w:pPr>
              <w:pStyle w:val="ConsPlusNormal"/>
            </w:pPr>
            <w:r>
              <w:t>B - общее количество опрошенных граждан, получивших государственные услуги по социальному обслуживанию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Численность граждан, положительно оценивающих государственные услуги по социальному обслуживанию, чел.</w:t>
            </w:r>
          </w:p>
          <w:p w:rsidR="00666606" w:rsidRDefault="00666606">
            <w:pPr>
              <w:pStyle w:val="ConsPlusNormal"/>
            </w:pPr>
            <w:r>
              <w:t>2. Общее количество опрошенных граждан, получивших государственные услуги по социальному обслуживанию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Удельный вес </w:t>
            </w:r>
            <w:proofErr w:type="gramStart"/>
            <w:r>
              <w:t>зданий стационарных учреждений социального обслуживания граждан пожилого возраста</w:t>
            </w:r>
            <w:proofErr w:type="gramEnd"/>
            <w:r>
              <w:t xml:space="preserve"> и инвалидов (взрослых и детей), подлежащих капитальному ремонту, в общем количестве зданий 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характеризует состояние материальной базы учреждений социального обслуживания населения в отчетном году, ее пригодность для постоянного проживания и предоставления качественных и безопасных социальных услуг. Снижение показателя в динамике отражает результаты реализации мероприятий, направленных на укрепление материальной базы учреждений социального обслуживания населения.</w:t>
            </w:r>
          </w:p>
          <w:p w:rsidR="00666606" w:rsidRDefault="00666606">
            <w:pPr>
              <w:pStyle w:val="ConsPlusNormal"/>
            </w:pPr>
            <w:r>
              <w:t xml:space="preserve">Определяется как отношение </w:t>
            </w:r>
            <w:proofErr w:type="gramStart"/>
            <w:r>
              <w:t>количества зданий стационарных учреждений социального обслуживания граждан пожилого</w:t>
            </w:r>
            <w:proofErr w:type="gramEnd"/>
            <w:r>
              <w:t xml:space="preserve"> возраста, инвалидов (взрослых и </w:t>
            </w:r>
            <w:r>
              <w:lastRenderedPageBreak/>
              <w:t>детей), требующих реконструкции, ремонта, находящихся в аварийном состоянии, ветхих зданий в отчетном году к общему количеству зданий стационарных учреждений социального обслуживания граждан пожилого возраста, инвалидов (взрослых и детей) в Ленинградской области в отчетном году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общее количество зданий стационарных учреждений социального обслуживания граждан пожилого возраста, инвалидов (взрослых и детей) в Ленинградской области в отчетном году, ед.;</w:t>
            </w:r>
          </w:p>
          <w:p w:rsidR="00666606" w:rsidRDefault="00666606">
            <w:pPr>
              <w:pStyle w:val="ConsPlusNormal"/>
            </w:pPr>
            <w:r>
              <w:t xml:space="preserve">B - количество зданий стационарных учреждений социального обслуживания граждан пожилого возраста, инвалидов (взрослых и детей) в Ленинградской области в отчетном году, </w:t>
            </w:r>
            <w:r>
              <w:lastRenderedPageBreak/>
              <w:t>требующих реконструкции, ремонта, находящихся в аварийном состоянии, ветхих зданий,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>1. Общее количество зданий стационарных учреждений социального обслуживания граждан пожилого возраста, инвалидов (взрослых и детей) в Ленинградской области в отчетном году, ед.</w:t>
            </w:r>
          </w:p>
          <w:p w:rsidR="00666606" w:rsidRDefault="00666606">
            <w:pPr>
              <w:pStyle w:val="ConsPlusNormal"/>
            </w:pPr>
            <w:r>
              <w:t xml:space="preserve">2. Количество зданий стационарных учреждений социального обслуживания граждан пожилого возраста, инвалидов (взрослых и детей) в Ленинградской области в отчетном году, </w:t>
            </w:r>
            <w:r>
              <w:lastRenderedPageBreak/>
              <w:t>требующих реконструкции, ремонта, зданий, находящихся в аварийном состоянии, ветхих зданий, ед.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233"/>
            </w:tblGrid>
            <w:tr w:rsidR="0066660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66606" w:rsidRDefault="0066660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66606" w:rsidRDefault="0066660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изменениями, внесенными</w:t>
                  </w:r>
                </w:p>
                <w:p w:rsidR="00666606" w:rsidRDefault="00D743A9">
                  <w:pPr>
                    <w:pStyle w:val="ConsPlusNormal"/>
                    <w:jc w:val="both"/>
                  </w:pPr>
                  <w:hyperlink r:id="rId64" w:history="1">
                    <w:r w:rsidR="00666606">
                      <w:rPr>
                        <w:color w:val="0000FF"/>
                      </w:rPr>
                      <w:t>постановлением</w:t>
                    </w:r>
                  </w:hyperlink>
                  <w:r w:rsidR="00666606">
                    <w:rPr>
                      <w:color w:val="392C69"/>
                    </w:rPr>
                    <w:t xml:space="preserve"> Правительства Ленинградской области от 25.12.2015 N 508.</w:t>
                  </w:r>
                </w:p>
              </w:tc>
            </w:tr>
          </w:tbl>
          <w:p w:rsidR="00666606" w:rsidRDefault="00666606"/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муниципальных учреждений, оснащенных новым реабилитационным оборудованием, к общему количеству муниципальных учреждений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состояние материальной базы учреждений социального обслуживания населения в отчетном году. Снижение показателя в динамике отражает результаты реализации мероприятий, направленных на укрепление материальной базы учреждений социального обслуживания населения.</w:t>
            </w:r>
          </w:p>
          <w:p w:rsidR="00666606" w:rsidRDefault="00666606">
            <w:pPr>
              <w:pStyle w:val="ConsPlusNormal"/>
            </w:pPr>
            <w:proofErr w:type="gramStart"/>
            <w:r>
              <w:t xml:space="preserve">Определяется как отношение количества муниципальных учреждений, оказывающих социальные услуги семье и детям, нуждающихся в современном реабилитационном в отчетном году, к общему количеству муниципальных учреждений, оказывающих социальные услуги </w:t>
            </w:r>
            <w:r>
              <w:lastRenderedPageBreak/>
              <w:t>семье и детям, оснащенных современным реабилитационным оборудованием в отчетном году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общее количество муниципальных учреждений, оказывающих социальные услуги семье и детям, нуждающихся в реабилитационном оборудовании в отчетном году, ед.;</w:t>
            </w:r>
          </w:p>
          <w:p w:rsidR="00666606" w:rsidRDefault="00666606">
            <w:pPr>
              <w:pStyle w:val="ConsPlusNormal"/>
            </w:pPr>
            <w:r>
              <w:t>B - количество муниципальных учреждений, оказывающих социальные услуги семье и детям, обеспеченных реабилитационным оборудованием в отчетном году, ед.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1. Общее количество муниципальных учреждений, оказывающих социальные услуги семье и детям, нуждающихся в реабилитационном оборудовании в отчетном году, ед..</w:t>
            </w:r>
          </w:p>
          <w:p w:rsidR="00666606" w:rsidRDefault="00666606">
            <w:pPr>
              <w:pStyle w:val="ConsPlusNormal"/>
            </w:pPr>
            <w:r>
              <w:t xml:space="preserve">2. Количество муниципальных учреждений, оказывающих социальные услуги семье и детям, обеспеченных реабилитационным оборудованием в </w:t>
            </w:r>
            <w:r>
              <w:lastRenderedPageBreak/>
              <w:t>отчетном году, ед.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2.7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муниципальных учреждений, подлежащих проведению ремонтных работ, к общему количеству муниципальных учреждений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состояние материальной базы учреждений социального обслуживания населения в отчетном году. Снижение показателя в динамике отражает результаты реализации мероприятий, направленных на укрепление материальной базы учреждений социального обслуживания населения.</w:t>
            </w:r>
          </w:p>
          <w:p w:rsidR="00666606" w:rsidRDefault="00666606">
            <w:pPr>
              <w:pStyle w:val="ConsPlusNormal"/>
            </w:pPr>
            <w:r>
              <w:t>Определяется как отношение количества муниципальных учреждений, оказывающих социальные услуги семье и детям, нуждающихся в проведении ремонтных работ в отчетном году, к общему количеству муниципальных учреждений, оказывающих социальные услуги семье и детям, в которых проведены ремонтные работы в отчетном году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общее количество муниципальных учреждений, оказывающих социальные услуги семье и детям, нуждающихся в проведении ремонтных работ в отчетном году, ед.;</w:t>
            </w:r>
          </w:p>
          <w:p w:rsidR="00666606" w:rsidRDefault="00666606">
            <w:pPr>
              <w:pStyle w:val="ConsPlusNormal"/>
            </w:pPr>
            <w:r>
              <w:t>B - количество муниципальных учреждений, оказывающих социальные услуги семье и детям, в которых проведены ремонтные работы в отчетном году,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1. Общее количество муниципальных учреждений, оказывающих социальные услуги семье и детям, нуждающихся в проведении ремонтных работ в отчетном году, ед..</w:t>
            </w:r>
          </w:p>
          <w:p w:rsidR="00666606" w:rsidRDefault="00666606">
            <w:pPr>
              <w:pStyle w:val="ConsPlusNormal"/>
            </w:pPr>
            <w:r>
              <w:t>2. Количество муниципальных учреждений, оказывающих социальные услуги семье и детям, в которых проведены ремонтные работы в отчетном году, 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2.8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Численность воспитанников детских домов-интернатов для </w:t>
            </w:r>
            <w:r>
              <w:lastRenderedPageBreak/>
              <w:t xml:space="preserve">умственно отсталых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позволяет количественно оценить уровень охвата подготовки воспитанников к самостоятельной </w:t>
            </w:r>
            <w:r>
              <w:lastRenderedPageBreak/>
              <w:t>жизни.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воспитанников, получивших подготовку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за отчетный </w:t>
            </w:r>
            <w:r>
              <w:lastRenderedPageBreak/>
              <w:t>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Прямым счетом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Численность воспитанников детских домов-интернатов для </w:t>
            </w:r>
            <w:r>
              <w:lastRenderedPageBreak/>
              <w:t xml:space="preserve">умственно отсталых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</w:t>
            </w:r>
            <w:proofErr w:type="gramStart"/>
            <w:r>
              <w:t>..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</w:t>
            </w:r>
            <w:r>
              <w:lastRenderedPageBreak/>
              <w:t>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Учреждения социаль</w:t>
            </w:r>
            <w:r>
              <w:lastRenderedPageBreak/>
              <w:t>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2.9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Удельный вес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уровень охвата подготовки воспитанников к самостоятельной жизни в отчетном году. Повышение показателя в динамике отражает результаты реализации мероприятий, направленных на социализацию детей-инвалидов и детей с ограниченными возможностями в Ленинградской области на 2016-2017 годы.</w:t>
            </w:r>
          </w:p>
          <w:p w:rsidR="00666606" w:rsidRDefault="00666606">
            <w:pPr>
              <w:pStyle w:val="ConsPlusNormal"/>
            </w:pPr>
            <w:r>
              <w:t xml:space="preserve">Определяется как отношение количества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 в отчетном году, к общему количеству воспитанников детских домов-интернатов старше 14 лет, рекомендованных к </w:t>
            </w:r>
            <w:r>
              <w:lastRenderedPageBreak/>
              <w:t xml:space="preserve">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общая численность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чел;</w:t>
            </w:r>
          </w:p>
          <w:p w:rsidR="00666606" w:rsidRDefault="00666606">
            <w:pPr>
              <w:pStyle w:val="ConsPlusNormal"/>
            </w:pPr>
            <w:r>
              <w:t xml:space="preserve">B - численность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1. Численность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чел.</w:t>
            </w:r>
          </w:p>
          <w:p w:rsidR="00666606" w:rsidRDefault="00666606">
            <w:pPr>
              <w:pStyle w:val="ConsPlusNormal"/>
            </w:pPr>
            <w:r>
              <w:t xml:space="preserve">2. Общая численность воспитанников детских домов-интернатов старше 14 лет, рекомендованных к самостоятельной жизни вне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2.10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Численность выпускников учреждения </w:t>
            </w:r>
            <w:proofErr w:type="spellStart"/>
            <w:r>
              <w:t>интернатного</w:t>
            </w:r>
            <w:proofErr w:type="spellEnd"/>
            <w:r>
              <w:t xml:space="preserve"> типа для детей-инвалидов системы социальной защиты населения, живущих самостоятельно и получающих социальное сопровождение в течение первого года после достижения ими 18-летнего возраста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позволяет оценить количество выпускников, оказавшихся в результате подготовки способными к самостоятельной жизни.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выпускников, живущих самостоятельно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Численность выпускников учреждения </w:t>
            </w:r>
            <w:proofErr w:type="spellStart"/>
            <w:r>
              <w:t>интернатного</w:t>
            </w:r>
            <w:proofErr w:type="spellEnd"/>
            <w:r>
              <w:t xml:space="preserve"> типа для детей-инвалидов системы социальной защиты населения, живущих самостоятельно и получающих социальное сопровождение в течение первого года после достижения 18-летнего возраста,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2.11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24.08.2016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318)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Доля воспитанников детских домов-интернатов старше 14 лет (с умеренной умственной отсталостью), охваченных мероприятиями по подготовке к </w:t>
            </w:r>
            <w:r>
              <w:lastRenderedPageBreak/>
              <w:t>самостоятельной жизни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характеризует уровень охвата подготовки воспитанников к самостоятельной жизни в отчетном году. Повышение показателя в динамике отражает проведение мероприятий, направленных на социализацию детей-инвалидов и детей с ограниченными возможностями в Ленинградской </w:t>
            </w:r>
            <w:r>
              <w:lastRenderedPageBreak/>
              <w:t>области, на 2016-2017 годы.</w:t>
            </w:r>
          </w:p>
          <w:p w:rsidR="00666606" w:rsidRDefault="00666606">
            <w:pPr>
              <w:pStyle w:val="ConsPlusNormal"/>
            </w:pPr>
            <w:r>
              <w:t>Определяется как отношение количества воспитанников детских домов-интернатов для умственно отсталых старше 14 лет (с умеренной умственной отсталостью), охваченных мероприятиями по подготовке к самостоятельной жизни, к общему количеству воспитанников детских домов-интернатов для умственно отсталых старше 14 лет (с умеренной умственной отсталостью)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100%,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воспитанников детских домов-интернатов для умственно отсталых старше 14 лет (с умеренной умственной отсталостью), чел.;</w:t>
            </w:r>
          </w:p>
          <w:p w:rsidR="00666606" w:rsidRDefault="00666606">
            <w:pPr>
              <w:pStyle w:val="ConsPlusNormal"/>
            </w:pPr>
            <w:r>
              <w:lastRenderedPageBreak/>
              <w:t>B - численность воспитанников детских домов-интернатов для умственно отсталых старше 14 лет (с умеренной умственной отсталостью), охваченных мероприятиями по подготовке к самостоятельной жизни,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Численность воспитанников детских домов-интернатов для умственно отсталых старше 14 лет (с умеренной умственной отсталостью), охваченных мероприятиями по </w:t>
            </w:r>
            <w:r>
              <w:lastRenderedPageBreak/>
              <w:t>подготовке к самостоятельной жизни, чел.</w:t>
            </w:r>
          </w:p>
          <w:p w:rsidR="00666606" w:rsidRDefault="00666606">
            <w:pPr>
              <w:pStyle w:val="ConsPlusNormal"/>
            </w:pPr>
            <w:r>
              <w:t>2. Общая численность воспитанников детских домов-интернатов для умственно отсталых старше 14 лет (с умеренной умственной отсталостью),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2.12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24.08.2016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318)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воспитанников детских домов-интернатов, получивших опыт самостоятельного проживания в квартирах "семейного типа", в общей численности воспитанников, имеющих потенциал для дальнейшего самостоятельного проживания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уровень охвата подготовки воспитанников, имеющих потенциал для дальнейшего самостоятельного проживания, подготовкой к самостоятельной жизни в квартирах "семейного типа".</w:t>
            </w:r>
          </w:p>
          <w:p w:rsidR="00666606" w:rsidRDefault="00666606">
            <w:pPr>
              <w:pStyle w:val="ConsPlusNormal"/>
            </w:pPr>
            <w:r>
              <w:t>Повышение показателя в динамике отражает проведение мероприятий, направленных на социализацию детей-инвалидов и детей с ограниченными возможностями, на 2016-2017 годы.</w:t>
            </w:r>
          </w:p>
          <w:p w:rsidR="00666606" w:rsidRDefault="00666606">
            <w:pPr>
              <w:pStyle w:val="ConsPlusNormal"/>
            </w:pPr>
            <w:proofErr w:type="gramStart"/>
            <w:r>
              <w:t xml:space="preserve">Определяется как отношение количества воспитанников детских домов-интернатов, имеющих рекомендации и потенциал для </w:t>
            </w:r>
            <w:r>
              <w:lastRenderedPageBreak/>
              <w:t>дальнейшего самостоятельного проживания, получивших опыт самостоятельного проживания в квартирах "семейного типа", к численности воспитанников детских домов-интернатов для умственно отсталых, имеющих рекомендации и потенциал для дальнейшего самостоятельного проживания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100%,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воспитанников детских домов-интернатов для умственно отсталых, имеющих рекомендации и потенциал для дальнейшего самостоятельного проживания, чел.;</w:t>
            </w:r>
          </w:p>
          <w:p w:rsidR="00666606" w:rsidRDefault="00666606">
            <w:pPr>
              <w:pStyle w:val="ConsPlusNormal"/>
            </w:pPr>
            <w:r>
              <w:t xml:space="preserve">B - численность воспитанников детских домов-интернатов, имеющих рекомендации и потенциал для дальнейшего </w:t>
            </w:r>
            <w:r>
              <w:lastRenderedPageBreak/>
              <w:t>самостоятельного проживания, получивших опыт самостоятельного проживания в квартирах "семейного типа",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1. Численность воспитанников детских домов-интернатов, имеющих рекомендации и потенциал для дальнейшего самостоятельного проживания, получивших опыт самостоятельного проживания в квартирах "семейного типа", чел.</w:t>
            </w:r>
          </w:p>
          <w:p w:rsidR="00666606" w:rsidRDefault="00666606">
            <w:pPr>
              <w:pStyle w:val="ConsPlusNormal"/>
            </w:pPr>
            <w:r>
              <w:t xml:space="preserve">2. Общая численность воспитанников детских домов-интернатов для умственно отсталых, имеющих рекомендации </w:t>
            </w:r>
            <w:r>
              <w:lastRenderedPageBreak/>
              <w:t>и потенциал для дальнейшего самостоятельного проживания,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2.13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24.08.2016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318)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прошедших социальную реабилитацию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эффективность мероприятий по социальной реабилитации воспитанников детского дома-интерната.</w:t>
            </w:r>
          </w:p>
          <w:p w:rsidR="00666606" w:rsidRDefault="00666606">
            <w:pPr>
              <w:pStyle w:val="ConsPlusNormal"/>
            </w:pPr>
            <w:r>
              <w:t>Повышение показателя в динамике отражает рост эффективности проводимых мероприятий, направленных на социализацию детей-инвалидов и детей с ограниченными возможностями.</w:t>
            </w:r>
          </w:p>
          <w:p w:rsidR="00666606" w:rsidRDefault="00666606">
            <w:pPr>
              <w:pStyle w:val="ConsPlusNormal"/>
            </w:pPr>
            <w:r>
              <w:t>Определяется как отношение количества воспитанников детского дома-интерната, прошедших социальную реабилитацию и имеющих положительные результаты в социальной адаптации, к общему количеству воспитанников, прошедших социальную реабилитацию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100%,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воспитанников, прошедших социальную реабилитацию, чел.;</w:t>
            </w:r>
          </w:p>
          <w:p w:rsidR="00666606" w:rsidRDefault="00666606">
            <w:pPr>
              <w:pStyle w:val="ConsPlusNormal"/>
            </w:pPr>
            <w:r>
              <w:t>B - численность воспитанников детского дома-интерната, прошедших социальную реабилитацию и имеющих положительные результаты в социальной адаптации,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1. Численность воспитанников детского дома-интерната, прошедших социальную реабилитацию и имеющих положительные результаты в социальной адаптации, чел.</w:t>
            </w:r>
          </w:p>
          <w:p w:rsidR="00666606" w:rsidRDefault="00666606">
            <w:pPr>
              <w:pStyle w:val="ConsPlusNormal"/>
            </w:pPr>
            <w:r>
              <w:t>2. Общая численность воспитанников, прошедших социальную реабилитацию,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Учреждения социального обслуживания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2.14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24.08.2016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318)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расходов областного бюджета Ленинградской области на предоставление услуг в сфере социального обслуживания, выделяемых социально ориентированным некоммерческим организациям на предоставление услуг в сфере социального обслуживания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позволяет оценить долю расходов, выделяемую социально ориентированным некоммерческим организациям в общей структуре расходов областного бюджета Ленинградской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расходы областного бюджета Ленинградской области на предоставление услуг в сфере социального обслуживания, выделяемые социально ориентированным некоммерческим организациям на предоставление услуг в сфере социального обслуживания;</w:t>
            </w:r>
          </w:p>
          <w:p w:rsidR="00666606" w:rsidRDefault="00666606">
            <w:pPr>
              <w:pStyle w:val="ConsPlusNormal"/>
            </w:pPr>
            <w:r>
              <w:t>B - расходы областного бюджета Ленинградской области на предоставление услуг социального обслуживания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Объем средств, выделяемых социально ориентированным некоммерческим организациям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Объем средств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2.15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30.06.2017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253)</w:t>
            </w:r>
            <w:proofErr w:type="gramEnd"/>
          </w:p>
        </w:tc>
      </w:tr>
      <w:tr w:rsidR="00666606">
        <w:tc>
          <w:tcPr>
            <w:tcW w:w="16417" w:type="dxa"/>
            <w:gridSpan w:val="10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3. Подпрограмма "Совершенствование социальной поддержки семьи и детей"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Уровень удовлетворенности семей, имеющих детей, качеством </w:t>
            </w:r>
            <w:r>
              <w:lastRenderedPageBreak/>
              <w:t>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оценивать качество и доступность предоставления государственных услуг в виде мер социальной </w:t>
            </w:r>
            <w:r>
              <w:lastRenderedPageBreak/>
              <w:t>поддержки и социальных выплат. Показатель определяется как отношение опрошенных семей, имеющих детей, удовлетворенных качеством предоставления государственных услуг в виде мер социальной поддержки и социальных выплат, к общему количеству опрошенных семей, имеющих детей, получивших государственные услуги в виде мер социальной поддержки и социальных выплат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численность опрошенных семей, </w:t>
            </w:r>
            <w:r>
              <w:lastRenderedPageBreak/>
              <w:t>имеющих детей, удовлетворенных качеством предоставления государственных услуг в виде мер социальной поддержки и социальных выплат в отчетном году, чел.;</w:t>
            </w:r>
          </w:p>
          <w:p w:rsidR="00666606" w:rsidRDefault="00666606">
            <w:pPr>
              <w:pStyle w:val="ConsPlusNormal"/>
            </w:pPr>
            <w:r>
              <w:t>B - общее количество опрошенных семей, имеющих детей, получивших государственные услуги в виде мер социальной поддержки и социальных выплат,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Численность опрошенных семей, имеющих детей, удовлетворенных </w:t>
            </w:r>
            <w:r>
              <w:lastRenderedPageBreak/>
              <w:t>качеством предоставления государственных услуг в виде мер социальной поддержки и социальных выплат в отчетном году, чел.</w:t>
            </w:r>
          </w:p>
          <w:p w:rsidR="00666606" w:rsidRDefault="00666606">
            <w:pPr>
              <w:pStyle w:val="ConsPlusNormal"/>
            </w:pPr>
            <w:r>
              <w:t>2. Общее количество опрошенных семей, имеющих детей, получивших государственные услуги в виде мер социальной поддержки и социальных выплат,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Социологический опрос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детей из семей с денежными доходами </w:t>
            </w:r>
            <w:proofErr w:type="gramStart"/>
            <w:r>
              <w:t>ниже величины прожиточного минимума в Ленинградской области от общей численности детей, проживающих в Ленинградской области</w:t>
            </w:r>
            <w:proofErr w:type="gramEnd"/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характеризует уровень бедности детей в отчетном году в Ленинградской области. Показатель позволяет в динамике оценивать результаты реализации мероприятий, проводимых в Ленинградской области, направленных на снижение уровня бедности детей. Определяется как отношение численности детей из семей с низкими индивидуальными доходами в отчетном году к общей численности детей, проживающих в Ленинградской области, в отчетном году. Снижение значений показателя в период реализации государственной программы </w:t>
            </w:r>
            <w:r>
              <w:lastRenderedPageBreak/>
              <w:t>обеспечивается за счет реализации в Ленинградской области мероприятий по материальной поддержке малообеспеченных групп населения, в том числе в рамках индексации социальных выплат, реализации программ адресной социальной поддержки, дополнительной социальной помощи отдельным категориям граждан за счет бюджета Российской Федерации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детей, проживающих в Ленинградской области, в отчетном году, чел.;</w:t>
            </w:r>
          </w:p>
          <w:p w:rsidR="00666606" w:rsidRDefault="00666606">
            <w:pPr>
              <w:pStyle w:val="ConsPlusNormal"/>
            </w:pPr>
            <w:r>
              <w:t>B - численность детей из семей с денежными доходами ниже величины прожиточного минимума в Ленинградской области в отчетном году,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Общая численность детей, проживающих в Ленинградской области, в отчетном году, чел.</w:t>
            </w:r>
          </w:p>
          <w:p w:rsidR="00666606" w:rsidRDefault="00666606">
            <w:pPr>
              <w:pStyle w:val="ConsPlusNormal"/>
            </w:pPr>
            <w:r>
              <w:t>2. Численность детей из семей с денежными доходами ниже величины прожиточного минимума в Ленинградской области в отчетном году,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семей с детьми, охваченных социально значимыми мероприятиями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в динамике оценивать результаты реализации мероприятий, проводимых в Ленинградской области, направленных на укрепление института семьи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B - число семей с детьми, охваченных социально значимыми мероприятиями, на конец отчетного периода;</w:t>
            </w:r>
          </w:p>
          <w:p w:rsidR="00666606" w:rsidRDefault="00666606">
            <w:pPr>
              <w:pStyle w:val="ConsPlusNormal"/>
            </w:pPr>
            <w:r>
              <w:t>A - число семей с детьми, зарегистрированных в органах социальной защиты населения муниципальных районов (городского округа) Ленинградской области, на конец отчетного периода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Число семей с детьми, охваченных социально значимыми мероприятиями, на конец отчетного периода.</w:t>
            </w:r>
          </w:p>
          <w:p w:rsidR="00666606" w:rsidRDefault="00666606">
            <w:pPr>
              <w:pStyle w:val="ConsPlusNormal"/>
            </w:pPr>
            <w:r>
              <w:t>2. Число семей с детьми, зарегистрированных в органах социальной защиты населения муниципальных районов (городского округа) Ленинградской области, на конец отчетного периода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Семьи с детьми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Доля детей-инвалидов, прошедших социальную реабилитацию и имеющих </w:t>
            </w:r>
            <w:r>
              <w:lastRenderedPageBreak/>
              <w:t>положительные результаты в социальной адаптации, в общем количестве детей-инвалидов, прошедших социальную реабилитацию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характеризует соотношение детей-инвалидов, прошедших социальную реабилитацию и имеющих положительную динамику в </w:t>
            </w:r>
            <w:r>
              <w:lastRenderedPageBreak/>
              <w:t>социальной адаптации, к общей численности детей-инвалидов, прошедших социальную реабилитацию, в текущем году.</w:t>
            </w:r>
          </w:p>
          <w:p w:rsidR="00666606" w:rsidRDefault="00666606">
            <w:pPr>
              <w:pStyle w:val="ConsPlusNormal"/>
            </w:pPr>
            <w:r>
              <w:t>Определяется как соотношение числа детей-инвалидов, прошедших социальную реабилитацию и имеющих положительный результат в социальной адаптации, к общей численности детей-инвалидов, прошедших социальную реабилитацию.</w:t>
            </w:r>
          </w:p>
          <w:p w:rsidR="00666606" w:rsidRDefault="00666606">
            <w:pPr>
              <w:pStyle w:val="ConsPlusNormal"/>
            </w:pPr>
            <w: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области.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где;</w:t>
            </w:r>
          </w:p>
          <w:p w:rsidR="00666606" w:rsidRDefault="00666606">
            <w:pPr>
              <w:pStyle w:val="ConsPlusNormal"/>
            </w:pPr>
            <w:r>
              <w:t xml:space="preserve">A - общая численность детей-инвалидов, прошедших социальную </w:t>
            </w:r>
            <w:r>
              <w:lastRenderedPageBreak/>
              <w:t>реабилитацию;</w:t>
            </w:r>
          </w:p>
          <w:p w:rsidR="00666606" w:rsidRDefault="00666606">
            <w:pPr>
              <w:pStyle w:val="ConsPlusNormal"/>
            </w:pPr>
            <w:r>
              <w:t>B - число детей-инвалидов, прошедших социальную реабилитацию и имеющих положительный результат в социальной адаптации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1. Общая численность детей-инвалидов, прошедших социальную реабилитацию.</w:t>
            </w:r>
          </w:p>
          <w:p w:rsidR="00666606" w:rsidRDefault="00666606">
            <w:pPr>
              <w:pStyle w:val="ConsPlusNormal"/>
            </w:pPr>
            <w:r>
              <w:t>2. Число детей-</w:t>
            </w:r>
            <w:r>
              <w:lastRenderedPageBreak/>
              <w:t>инвалидов, прошедших социальную реабилитацию и имеющих положительный результат в социальной адаптации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Дети-инвалиды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</w:tcBorders>
          </w:tcPr>
          <w:p w:rsidR="00666606" w:rsidRDefault="00666606">
            <w:pPr>
              <w:pStyle w:val="ConsPlusNormal"/>
            </w:pPr>
            <w:r>
              <w:t>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районов, городского округа Ленинградской области, направляемых на финансирование мероприятий по социальной реабилитации детей-инвалидов</w:t>
            </w:r>
          </w:p>
        </w:tc>
        <w:tc>
          <w:tcPr>
            <w:tcW w:w="113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Доля родителей с детьми-инвалидами, обученных методам и технологиям ухода за </w:t>
            </w:r>
            <w:r>
              <w:lastRenderedPageBreak/>
              <w:t>детьми-инвалидами, в общем числе родителей детей-инвалидов, прошедших социальную реабилитацию в учреждениях социального обслуживания населения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характеризует соотношение числа родителей детей-инвалидов, обученных методам и технологиям ухода за </w:t>
            </w:r>
            <w:r>
              <w:lastRenderedPageBreak/>
              <w:t>детьми-инвалидами, на конец отчетного периода к числу родителей детей-инвалидов, прошедших социальную реабилитацию в учреждениях социального обслуживания населения, на конец отчетного периода. Определяется как соотношение числа родителей детей-инвалидов, обученных методам и технологиям ухода за детьми-инвалидами, на конец отчетного периода к числу родителей детей-инвалидов, прошедших социальную реабилитацию в учреждениях социального обслуживания населения, на конец отчетного периода. 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области.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число родителей детей-инвалидов, обученных </w:t>
            </w:r>
            <w:r>
              <w:lastRenderedPageBreak/>
              <w:t>методам и технологиям ухода за детьми-инвалидами, на конец отчетного периода; B - число родителей детей-инвалидов, прошедших социальную реабилитацию, на конец отчетного периода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Число родителей детей-инвалидов, обученных методам и технологиям ухода за </w:t>
            </w:r>
            <w:r>
              <w:lastRenderedPageBreak/>
              <w:t>детьми-инвалидами, на конец отчетного периода.</w:t>
            </w:r>
          </w:p>
          <w:p w:rsidR="00666606" w:rsidRDefault="00666606">
            <w:pPr>
              <w:pStyle w:val="ConsPlusNormal"/>
            </w:pPr>
            <w:r>
              <w:t>2. Число родителей детей-инвалидов, обученных методам и технологиям ухода за детьми-инвалидами, на конец отчетного периода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Дети-инвалиды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</w:tcBorders>
          </w:tcPr>
          <w:p w:rsidR="00666606" w:rsidRDefault="00666606">
            <w:pPr>
              <w:pStyle w:val="ConsPlusNormal"/>
            </w:pPr>
            <w:r>
              <w:t xml:space="preserve">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районов, городского округа Ленинградской области, направляемых на финансирование мероприятий по социальной </w:t>
            </w:r>
            <w:r>
              <w:lastRenderedPageBreak/>
              <w:t>реабилитации детей-инвалидов</w:t>
            </w:r>
          </w:p>
        </w:tc>
        <w:tc>
          <w:tcPr>
            <w:tcW w:w="113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прошедших социальную реабилитацию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Определяется как соотношение числа воспитанников детского дома-интерната, прошедших социальную реабилитацию и имеющих положительные результаты в социальной адаптации, к общей численности воспитанников, прошедших социальную реабилитацию.</w:t>
            </w:r>
          </w:p>
          <w:p w:rsidR="00666606" w:rsidRDefault="00666606">
            <w:pPr>
              <w:pStyle w:val="ConsPlusNormal"/>
            </w:pPr>
            <w:r>
              <w:t xml:space="preserve">Показатель в целом по Ленинградской области определяется как результат, достигнутый </w:t>
            </w:r>
            <w:proofErr w:type="spellStart"/>
            <w:r>
              <w:t>Приозерским</w:t>
            </w:r>
            <w:proofErr w:type="spellEnd"/>
            <w:r>
              <w:t xml:space="preserve"> детским домом-интернатом.</w:t>
            </w:r>
          </w:p>
          <w:p w:rsidR="00666606" w:rsidRDefault="00666606">
            <w:pPr>
              <w:pStyle w:val="ConsPlusNormal"/>
            </w:pPr>
            <w:r>
              <w:t xml:space="preserve">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районов, городского округа Ленинградской области, направляемых на финансирование мероприятий по социальной реабилитации детей-инвалидов, проживающих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детском доме-интернате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число воспитанников детского дома-интерната, прошедших социальную реабилитацию и имеющих положительные результаты в социальной адаптации;</w:t>
            </w:r>
          </w:p>
          <w:p w:rsidR="00666606" w:rsidRDefault="00666606">
            <w:pPr>
              <w:pStyle w:val="ConsPlusNormal"/>
            </w:pPr>
            <w:r>
              <w:t>B - общая численность воспитанников, прошедших социальную реабилитацию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Число воспитанников детского дома-интерната, прошедших социальную реабилитацию и имеющих положительные результаты в социальной адаптации.</w:t>
            </w:r>
          </w:p>
          <w:p w:rsidR="00666606" w:rsidRDefault="00666606">
            <w:pPr>
              <w:pStyle w:val="ConsPlusNormal"/>
            </w:pPr>
            <w:r>
              <w:t>2. Общая численность воспитанников, прошедших социальную реабилитацию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Воспитанники детского дома-интерната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Доля несовершеннолетних (в том числе детей-инвалидов), получивших </w:t>
            </w:r>
            <w:r>
              <w:lastRenderedPageBreak/>
              <w:t>социальное обслуживание, от общего количества несовершеннолетних (в том числе детей-инвалидов), признанных нуждающимися в социальном обслуживании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характеризует охват несовершеннолетних (в том числе детей-инвалидов) социальным обслуживанием. Увеличение показателя в динамике отражает </w:t>
            </w:r>
            <w:r>
              <w:lastRenderedPageBreak/>
              <w:t>увеличение количества несовершеннолетних (в том числе детей-инвалидов), получивших социальные услуги.</w:t>
            </w:r>
          </w:p>
          <w:p w:rsidR="00666606" w:rsidRDefault="00666606">
            <w:pPr>
              <w:pStyle w:val="ConsPlusNormal"/>
            </w:pPr>
            <w:r>
              <w:t>Определяется как отношение численности несовершеннолетних (в том числе детей-инвалидов), получивших социальные услуги, к общему числу несовершеннолетних (в том числе детей-инвалидов), признанных нуждающимися в социальном обслуживании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B / A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общая численность несовершеннолетних (в том числе детей-</w:t>
            </w:r>
            <w:r>
              <w:lastRenderedPageBreak/>
              <w:t>инвалидов), получивших социальное обслуживание в отчетном году,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несовершеннолетних (в том числе детей-инвалидов), признанных нуждающимися в социальном обслуживании в отчетном году,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 xml:space="preserve">1. общая численность несовершеннолетних (в том числе детей-инвалидов), получивших социальное </w:t>
            </w:r>
            <w:r>
              <w:lastRenderedPageBreak/>
              <w:t>обслуживание в отчетном году, ед</w:t>
            </w:r>
            <w:proofErr w:type="gramStart"/>
            <w:r>
              <w:t>..</w:t>
            </w:r>
            <w:proofErr w:type="gramEnd"/>
          </w:p>
          <w:p w:rsidR="00666606" w:rsidRDefault="00666606">
            <w:pPr>
              <w:pStyle w:val="ConsPlusNormal"/>
            </w:pPr>
            <w:r>
              <w:t>2. общая численность несовершеннолетних (в том числе детей-инвалидов)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ризнанных нуждающимися в социальном обслуживании в отчетном году, 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Организации социального обслужи</w:t>
            </w:r>
            <w:r>
              <w:lastRenderedPageBreak/>
              <w:t>вания населения, ед.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3.7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5873" w:type="dxa"/>
            <w:gridSpan w:val="9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23.12.2016 N 513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Доля детей, оставшихся без попечения родителей, переданных на различные семейные формы устройства, от общего количества вновь выявленных детей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характеризует количество детей, оставшихся без попечения родителей, переданных на различные семейные формы устройства, от общего количества вновь выявленных детей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Годовая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C / </w:t>
            </w:r>
            <w:proofErr w:type="spellStart"/>
            <w:r>
              <w:t>C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C - общая численность детей, оставшихся без попечения родителей, переданных на различные семейные формы устройства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ел.;</w:t>
            </w:r>
          </w:p>
          <w:p w:rsidR="00666606" w:rsidRDefault="00666606">
            <w:pPr>
              <w:pStyle w:val="ConsPlusNormal"/>
            </w:pPr>
            <w:r>
              <w:t>C = (C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  <w:r>
              <w:t xml:space="preserve"> + C</w:t>
            </w:r>
            <w:r>
              <w:rPr>
                <w:vertAlign w:val="subscript"/>
              </w:rPr>
              <w:t>3</w:t>
            </w:r>
            <w:r>
              <w:t xml:space="preserve"> + C</w:t>
            </w:r>
            <w:r>
              <w:rPr>
                <w:vertAlign w:val="subscript"/>
              </w:rPr>
              <w:t>4</w:t>
            </w:r>
            <w:r>
              <w:t>), где</w:t>
            </w:r>
          </w:p>
          <w:p w:rsidR="00666606" w:rsidRDefault="00666606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- численность детей, переданных под опеку (попечительство) (форма N 103-РИК раздел 1 строка 20 графа 3);</w:t>
            </w:r>
          </w:p>
          <w:p w:rsidR="00666606" w:rsidRDefault="00666606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- численность детей, оставшихся под </w:t>
            </w:r>
            <w:r>
              <w:lastRenderedPageBreak/>
              <w:t>предварительной опекой на конец отчетного года (форма N 103-РИК раздел 1 строка 13 графа 1);</w:t>
            </w:r>
          </w:p>
          <w:p w:rsidR="00666606" w:rsidRDefault="00666606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- численность усыновленных детей (форма N 103-РИК раздел 1 строка 25 графа 3;</w:t>
            </w:r>
          </w:p>
          <w:p w:rsidR="00666606" w:rsidRDefault="00666606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 xml:space="preserve"> - число детей, возвращенных родителям (форма N 103-РИК раздел 1 строка 27 графа 3);</w:t>
            </w:r>
          </w:p>
          <w:p w:rsidR="00666606" w:rsidRDefault="00666606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численность детей, выявленных и учтенных на конец отчетного года (форма N 103-РИК раздел 1 строка 06 графа 3),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lastRenderedPageBreak/>
              <w:t>1. общая численность детей, оставшихся без попечения родителей, переданных на различные семейные формы устройства, чел.</w:t>
            </w:r>
          </w:p>
          <w:p w:rsidR="00666606" w:rsidRDefault="00666606">
            <w:pPr>
              <w:pStyle w:val="ConsPlusNormal"/>
            </w:pPr>
            <w:r>
              <w:t>2. численность детей, выявленных и учтенных на конец отчетного периода, 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3.9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c>
          <w:tcPr>
            <w:tcW w:w="16417" w:type="dxa"/>
            <w:gridSpan w:val="10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администраций муниципальных районов (городского округа) Ленинградской области, имеющих положительную оценку качества государственных услуг по предоставлению мер социальной поддержки и </w:t>
            </w:r>
            <w:r>
              <w:lastRenderedPageBreak/>
              <w:t>социальных выплат отдельным категориям граждан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администраций муниципальных районов (городского округа) Ленинградской области,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граждан, к общей численности администраций муниципальных районов (городского </w:t>
            </w:r>
            <w:r>
              <w:lastRenderedPageBreak/>
              <w:t>округа) Ленинградской области.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I / P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P - общая численность администраций муниципальных районов (городского округа) Ленинградской области;</w:t>
            </w:r>
          </w:p>
          <w:p w:rsidR="00666606" w:rsidRDefault="00666606">
            <w:pPr>
              <w:pStyle w:val="ConsPlusNormal"/>
            </w:pPr>
            <w:r>
              <w:t xml:space="preserve">I - численность администраций муниципальных районов (городского округа), </w:t>
            </w:r>
            <w:r>
              <w:lastRenderedPageBreak/>
              <w:t>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>1. Общая численность администраций муниципальных районов (городского округа) Ленинградской области.</w:t>
            </w:r>
          </w:p>
          <w:p w:rsidR="00666606" w:rsidRDefault="00666606">
            <w:pPr>
              <w:pStyle w:val="ConsPlusNormal"/>
            </w:pPr>
            <w:r>
              <w:t xml:space="preserve">2. Численность администраций муниципальных районов (городского округа), получивших положительную оценку </w:t>
            </w:r>
            <w:r>
              <w:lastRenderedPageBreak/>
              <w:t>качества государственных услуг по предоставлению мер социальной поддержки и социальных выплат отдельным категориям граждан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Численность администраций муниципальных районов (городского округа) Ленингр</w:t>
            </w:r>
            <w:r>
              <w:lastRenderedPageBreak/>
              <w:t>адской области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социальных выплат, осуществляемых в автоматизированном режиме через АИС "Соцзащита", к общему количеству выплат, осуществляемых администрациями муниципальных районов (городского округа) Ленинградской области и комитетом по социальной защите населения Ленинградской области (далее - комитет).</w:t>
            </w:r>
          </w:p>
          <w:p w:rsidR="00666606" w:rsidRDefault="00666606">
            <w:pPr>
              <w:pStyle w:val="ConsPlusNormal"/>
            </w:pPr>
            <w:r>
              <w:t>Рост значений данного показателя за период реализации Государственной программы будет достигаться за счет модернизации АИС "Соцзащита"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B - общее количество социальных выплат, осуществляемых комитетом и органами социальной защиты населения муниципальных образований;</w:t>
            </w:r>
          </w:p>
          <w:p w:rsidR="00666606" w:rsidRDefault="00666606">
            <w:pPr>
              <w:pStyle w:val="ConsPlusNormal"/>
            </w:pPr>
            <w:r>
              <w:t>A - количество социальных выплат, осуществляемых в автоматическом режиме при помощи АИС "Соцзащита" комитетом и органами социальной защиты населения муниципальных образований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Общее количество социальных выплат, осуществляемых комитетом и органами социальной защиты населения муниципальных образований.</w:t>
            </w:r>
          </w:p>
          <w:p w:rsidR="00666606" w:rsidRDefault="00666606">
            <w:pPr>
              <w:pStyle w:val="ConsPlusNormal"/>
            </w:pPr>
            <w:r>
              <w:t>2. Количество социальных выплат, осуществляемых в автоматическом режиме при помощи АИС "Соцзащита" комитетом и органами социальной защиты населения муниципальных образований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Количество выплат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5. Подпрограмма "Старшее поколение Ленинградской области" ("Социальная поддержка граждан пожилого возраста в Ленинградской области")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31.05.2016 N 173)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Увеличение доли </w:t>
            </w:r>
            <w:r>
              <w:lastRenderedPageBreak/>
              <w:t>пожилых людей, охваченных социально значимыми мероприятиями, в общем количестве пожилых людей, проживающих в Ленинградской области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 xml:space="preserve">проц. </w:t>
            </w:r>
            <w:r>
              <w:lastRenderedPageBreak/>
              <w:t>(чел.)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Показатель позволяет количественно </w:t>
            </w:r>
            <w:r>
              <w:lastRenderedPageBreak/>
              <w:t>оценить степень активизации участия в жизни общества пожилых людей, проживающих в Ленинградской области. Показатель определяется как отношение граждан, охваченных социально значимыми мероприятиями, к общей численности пожилых людей, проживающих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</w:t>
            </w:r>
            <w:r>
              <w:lastRenderedPageBreak/>
              <w:t>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lastRenderedPageBreak/>
              <w:t>A / B x 100 проц.,</w:t>
            </w:r>
          </w:p>
          <w:p w:rsidR="00666606" w:rsidRDefault="00666606">
            <w:pPr>
              <w:pStyle w:val="ConsPlusNormal"/>
            </w:pPr>
            <w:r>
              <w:lastRenderedPageBreak/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пожилых людей, охваченных социально значимыми мероприятиями,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пожилых людей, проживающих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1. Численность пожилых </w:t>
            </w:r>
            <w:r>
              <w:lastRenderedPageBreak/>
              <w:t>людей, охваченных социально значимыми мероприятиями, чел.</w:t>
            </w:r>
          </w:p>
          <w:p w:rsidR="00666606" w:rsidRDefault="00666606">
            <w:pPr>
              <w:pStyle w:val="ConsPlusNormal"/>
            </w:pPr>
            <w:r>
              <w:t>2. Общая численность пожилых людей, проживающих в Ленинградской области,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lastRenderedPageBreak/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</w:t>
            </w:r>
            <w:r>
              <w:lastRenderedPageBreak/>
              <w:t>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Увеличение доли пожилых граждан, получающих услуги по социальному обслуживанию с использованием инновационных технологий, в общем количестве граждан пожилого возраста, обслуживаемых на дому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количественно оценить уровень использования инновационных технологий при предоставлении пожилым людям, проживающим в Ленинградской области, услуг по социальному обслуживанию на дому.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численности граждан, получивших услуги по социальному обслуживанию на дому с использованием инновационных технологий, к общей численности пожилых людей, обслуживаемых на дому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граждан, получивших услуги по социальному обслуживанию на дому с использованием инновационных технологий,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пожилых людей, обслуживаемых на дому,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1. Численность граждан, получивших услуги по социальному обслуживанию на дому с использованием инновационных технологий, чел.</w:t>
            </w:r>
          </w:p>
          <w:p w:rsidR="00666606" w:rsidRDefault="00666606">
            <w:pPr>
              <w:pStyle w:val="ConsPlusNormal"/>
            </w:pPr>
            <w:r>
              <w:t>2. Общая численность пожилых людей, обслуживаемых на дому, чел.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численности специалистов учреждений социального обслуживания пожилых людей</w:t>
            </w:r>
            <w:proofErr w:type="gramEnd"/>
            <w:r>
              <w:t xml:space="preserve"> и </w:t>
            </w:r>
            <w:r>
              <w:lastRenderedPageBreak/>
              <w:t>инвалидов, прошедших обучение на тематических семинарах (совещаниях) по актуальным вопросам социального обслуживания граждан пожилого возраста и инвалидов, в общей численности специалистов и руководителей учреждений социального обслуживания пожилых людей и инвалидов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количественно оценить уровень </w:t>
            </w:r>
            <w:proofErr w:type="gramStart"/>
            <w:r>
              <w:t>квалифицированности специалистов учреждений социального обслуживания пожилых людей</w:t>
            </w:r>
            <w:proofErr w:type="gramEnd"/>
            <w:r>
              <w:t xml:space="preserve"> и инвалидов по вопросам социального обслуживания граждан пожилого </w:t>
            </w:r>
            <w:r>
              <w:lastRenderedPageBreak/>
              <w:t>возраста и инвалидов.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граждан, прошедших обучение на тематических семинарах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(оснащение реабилитационным оборудованием и средствами ухода)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пунктов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обеспеченность пожилых граждан техническими средствами реабилитации и предметами ухода.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пунктов безвозмездного предоставления во временное пользование технических средств реабилитации и предметов ухода за гражданами пожилого возраста в муниципальных районах (городском округе)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Пункты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Поддержка деятельности "Школы здоровья"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(городском округе) (оснащение школ демонстрационными пособиями, методической литературой)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количество муниципальных районов (городской округ)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количественно оценить уровень оснащенности "Школы здоровья"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(городском округе) Ленинградской области. Показатель определяется прямым счетом количества "Школ здоровья", оснащенных демонстрационными материалами для проведения обучения родственников пожилых людей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Муниципальные районы (городской округ)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Организация деятельности мобильных бригад для оказания неотложных социальных и социально-медицинских услуг пожилым людям и инвалидам и обеспечение мобильных бригад автотранспортом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деятельности мобильных бригад для оказания неотложных социальных и социально-медицинских услуг пожилым людям и инвалидам.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количества мобильных бригад, оказывающих социальные и социально-медицинские услуги пожилым людям и инвалидам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Единицы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Создание и функционирование </w:t>
            </w:r>
            <w:r>
              <w:lastRenderedPageBreak/>
              <w:t>интернет-клубов для пожилых людей и инвалидов в государственных стационарных учреждениях социального обслуживания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учреждений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Показатель позволяет оценить количество государственных </w:t>
            </w:r>
            <w:r>
              <w:lastRenderedPageBreak/>
              <w:t>стационарных учреждений социального обслуживания, занимающихся повышением компьютерной грамотности граждан из числа пожилых людей и инвалидов.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количества учреждений, в которых функционируют интернет-клубы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за </w:t>
            </w:r>
            <w:r>
              <w:lastRenderedPageBreak/>
              <w:t>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lastRenderedPageBreak/>
              <w:t>Прямым счетом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учреждений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5.8.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Увеличение численности неработающих пенсионеров, прошедших обучение на курсах компьютерной грамотности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позволяет количественно оценить уровень возможностей неработающих пенсионеров работы на компьютере и в информационно-телекоммуникационной сети "Интернет".</w:t>
            </w:r>
          </w:p>
          <w:p w:rsidR="00666606" w:rsidRDefault="00666606">
            <w:pPr>
              <w:pStyle w:val="ConsPlusNormal"/>
            </w:pPr>
            <w:r>
              <w:t>Показатель определяется прямым счетом граждан, прошедших обучение на курсах компьютерной грамотности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Прямым счетом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5.8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25.12.2015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508)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31.05.2016 N 173)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>
              <w:lastRenderedPageBreak/>
              <w:t>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</w:t>
            </w:r>
            <w:r>
              <w:lastRenderedPageBreak/>
              <w:t>их паспортизации.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приоритетных объектов и услуг в приоритетных сферах жизнедеятельности инвалидов, нанесенных на карту доступности Ленинградской области по результатам их паспортизации, к общему количеству приоритетных объектов и услуг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приоритетных объектов и услуг в приоритетных сферах жизнедеятельности </w:t>
            </w:r>
            <w:r>
              <w:lastRenderedPageBreak/>
              <w:t>инвалидов, нанесенных на карту доступности Ленинградской области по результатам их паспортизации,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и услуг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Приоритетные объекты и услуги в приорит</w:t>
            </w:r>
            <w:r>
              <w:lastRenderedPageBreak/>
              <w:t>етных сферах жизнедеятельности инвалидов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и других маломобильных групп населения приоритетных объектов социальной, транспортной и инженерной инфраструктуры.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доступных для инвалидов и других маломобильных групп населения приоритетных объектов социальной, транспортной и инженерной инфраструктуры к общему количеству приоритетных объектов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приоритетных объектов социальной, транспортной и инженерной инфраструктуры, доступных 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Приоритетные объекты социальной, транспортной и инженерной инфраструктуры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объектов, доступных для инвалидов и других маломобильных групп населения в сфере социальной </w:t>
            </w:r>
            <w:r>
              <w:lastRenderedPageBreak/>
              <w:t>защиты, в общем количестве приоритетных объектов в сфере социальной защиты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и других маломобильных групп населения приоритетных объектов сферы социальной защиты.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</w:t>
            </w:r>
            <w:r>
              <w:lastRenderedPageBreak/>
              <w:t>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приоритетных объектов сферы социальной защиты, доступных для инвалидов </w:t>
            </w:r>
            <w:r>
              <w:lastRenderedPageBreak/>
              <w:t>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сферы социальной защиты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 xml:space="preserve">Приоритетные объекты сферы социальной </w:t>
            </w:r>
            <w:r>
              <w:lastRenderedPageBreak/>
              <w:t>защиты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уровень доступности для инвалидов и других маломобильных групп </w:t>
            </w:r>
            <w:proofErr w:type="gramStart"/>
            <w:r>
              <w:t>населения приоритетных объектов органов службы занятости</w:t>
            </w:r>
            <w:proofErr w:type="gramEnd"/>
            <w:r>
              <w:t>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количества доступных для инвалидов и других маломобильных групп </w:t>
            </w:r>
            <w:proofErr w:type="gramStart"/>
            <w:r>
              <w:t>населения приоритетных объектов органов службы занятости</w:t>
            </w:r>
            <w:proofErr w:type="gramEnd"/>
            <w:r>
              <w:t xml:space="preserve"> к общему количеству объектов органов службы занятости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приоритетных объектов органов службы занятости, доступных 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объектов органов службы занятости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Приоритетные объекты органов службы занятости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и других маломобильных групп населения приоритетных объектов в сфере здравоохранения.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</w:t>
            </w:r>
            <w:r>
              <w:lastRenderedPageBreak/>
              <w:t>количеству приоритетных объектов в сфере здравоохранения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приоритетных объектов в сфере</w:t>
            </w:r>
          </w:p>
          <w:p w:rsidR="00666606" w:rsidRDefault="00666606">
            <w:pPr>
              <w:pStyle w:val="ConsPlusNormal"/>
            </w:pPr>
            <w:r>
              <w:t>здравоохранения,</w:t>
            </w:r>
          </w:p>
          <w:p w:rsidR="00666606" w:rsidRDefault="00666606">
            <w:pPr>
              <w:pStyle w:val="ConsPlusNormal"/>
            </w:pPr>
            <w:r>
              <w:t>доступных</w:t>
            </w:r>
          </w:p>
          <w:p w:rsidR="00666606" w:rsidRDefault="00666606">
            <w:pPr>
              <w:pStyle w:val="ConsPlusNormal"/>
            </w:pPr>
            <w:r>
              <w:t>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 xml:space="preserve">B - общее количество </w:t>
            </w:r>
            <w:r>
              <w:lastRenderedPageBreak/>
              <w:t>приоритетных объектов в сфере здравоохранения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Приоритетные объекты в сфере здравоохранения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организаций общего образования.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количества организаций общего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к общему количеству организаций общего образования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организаций общего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организаций общего образования,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Организации общего образования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дошкольных образовательных организаций.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количества дошкольных образовательных организаций,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к </w:t>
            </w:r>
            <w:r>
              <w:lastRenderedPageBreak/>
              <w:t>общему количеству дошкольных образовательных организаций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дошкольных образовательных организаций,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</w:t>
            </w:r>
            <w:r>
              <w:lastRenderedPageBreak/>
              <w:t>имеющих нарушений развития,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дошкольных образовательных организаций,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доступность для детей-инвалидов дошкольного образования.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численности детей-инвалидов в возрасте от 1,5 до 7 лет, охваченных дошкольным образованием, в общей численности детей-инвалидов данного возраста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детей-инвалидов в возрасте от 1,5 до 7 лет, охваченных дошкольным образованием,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детей-инвалидов данного возраста, проживающих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Дети-инвалиды в возрасте от 1,5 до 7 лет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доступность для детей-инвалидов качественного начального общего, основного общего, среднего общего образования.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численности детей-инвалидов, обучающихся в общеобразовательных организациях, в общей численности детей-инвалидов школьного возраста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детей-инвалидов, обучающихся в общеобразовательных организациях,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детей-инвалидов школьного возраста (по данным регионального Пенсионного фонда),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Дети-инвалиды школьного возраста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детей-инвалидов </w:t>
            </w:r>
            <w:r>
              <w:lastRenderedPageBreak/>
              <w:t>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</w:t>
            </w:r>
            <w:r>
              <w:lastRenderedPageBreak/>
              <w:t>доступность для детей-инвалидов дополнительного образования.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численности детей-инвалидов в возрасте от 5 до 18 лет, охваченных дополнительным образованием, в общей численности детей-инвалидов данного возраста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</w:t>
            </w:r>
            <w:r>
              <w:lastRenderedPageBreak/>
              <w:t>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lastRenderedPageBreak/>
              <w:t>A / B x 100 проц.,</w:t>
            </w:r>
          </w:p>
          <w:p w:rsidR="00666606" w:rsidRDefault="00666606">
            <w:pPr>
              <w:pStyle w:val="ConsPlusNormal"/>
            </w:pPr>
            <w:r>
              <w:lastRenderedPageBreak/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детей-инвалидов в возрасте от 5 до 18 лет, охваченных дополнительным образованием,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детей-инвалидов данного возраста, проживающих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lastRenderedPageBreak/>
              <w:t>Дети-</w:t>
            </w:r>
            <w:r>
              <w:lastRenderedPageBreak/>
              <w:t>инвалиды в возрасте от 5 до 18 лет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</w:t>
            </w:r>
            <w:r>
              <w:lastRenderedPageBreak/>
              <w:t>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Ленинградской области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образовательных организаций.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дошкольных образовательных, общеобразовательных организаций, организаций дополнительного образования детей, в которых созданы условия для получения детьми-инвалидами качественного образования, к общему количеству образовательных организаций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общее количество дошкольных образовательных, общеобразовательных организаций, организаций дополнительного образования детей, в которых созданы условия для получения детьми-инвалидами качественного образования,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образовательных организаций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образовательных организаций дополнительного </w:t>
            </w:r>
            <w:r>
              <w:lastRenderedPageBreak/>
              <w:t xml:space="preserve">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уровень доступности для инвалидов организаций дополнительного </w:t>
            </w:r>
            <w:r>
              <w:lastRenderedPageBreak/>
              <w:t>образования.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количества организаций дополнительного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к общему количеству организаций дополнительного образования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 xml:space="preserve">, за отчетный </w:t>
            </w:r>
            <w:r>
              <w:lastRenderedPageBreak/>
              <w:t>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lastRenderedPageBreak/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</w:t>
            </w:r>
            <w:r>
              <w:lastRenderedPageBreak/>
              <w:t xml:space="preserve">организаций дополнительного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организаций дополнительного образования,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</w:t>
            </w:r>
            <w:r>
              <w:lastRenderedPageBreak/>
              <w:t>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lastRenderedPageBreak/>
              <w:t>Организации дополни</w:t>
            </w:r>
            <w:r>
              <w:lastRenderedPageBreak/>
              <w:t>тельного образования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6.13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организаций профессионального образования.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организаций профессионального образования, доступных для инвалидов и других маломобильных групп населения, к общему количеству организаций профессионального образования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организаций профессионального образования, доступных 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организаций профессионального образования,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объектов, доступных для инвалидов и других маломобильных </w:t>
            </w:r>
            <w:r>
              <w:lastRenderedPageBreak/>
              <w:t>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уровень доступности для инвалидов и других маломобильных групп населения приоритетных объектов в </w:t>
            </w:r>
            <w:r>
              <w:lastRenderedPageBreak/>
              <w:t>сфере культуры.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приоритетных объектов в </w:t>
            </w:r>
            <w:r>
              <w:lastRenderedPageBreak/>
              <w:t>сфере культуры, доступных 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в сфере культуры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 xml:space="preserve">Приоритетные объекты в сфере </w:t>
            </w:r>
            <w:r>
              <w:lastRenderedPageBreak/>
              <w:t>культуры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6.15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автомобильного и городского наземного электрического транспорта общего пользования, оборудованного для перевозки маломобильных групп населения, к общему количеству подвижного состава автомобильного и городского наземного электрического транспорта общего пользования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автомобильного и городского наземного электрического транспорта общего пользования, оборудованного для перевозки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подвижного состава автомобильного и городского наземного электрического транспорта общего пользования,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Подвижной состав автомобильного и городского наземного электрического транспорта общего пользования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 транспортной инфраструктуры, доступных для </w:t>
            </w:r>
            <w:r>
              <w:lastRenderedPageBreak/>
              <w:t>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уровень доступности для инвалидов и других маломобильных групп населения приоритетных объектов </w:t>
            </w:r>
            <w:r>
              <w:lastRenderedPageBreak/>
              <w:t>транспортной инфраструктуры.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приоритетных объектов </w:t>
            </w:r>
            <w:r>
              <w:lastRenderedPageBreak/>
              <w:t>транспортной инфраструктуры, доступных</w:t>
            </w:r>
          </w:p>
          <w:p w:rsidR="00666606" w:rsidRDefault="00666606">
            <w:pPr>
              <w:pStyle w:val="ConsPlusNormal"/>
            </w:pPr>
            <w:r>
              <w:t>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транспортной инфраструктуры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Приоритетные объекты транспо</w:t>
            </w:r>
            <w:r>
              <w:lastRenderedPageBreak/>
              <w:t>ртной инфраструктуры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6.17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увеличение количества инвалидов от 6 до 18 лет, систематически занимающихся физкультурой и спортом.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численности лиц с ограниченными возможностями здоровья и инвалидов от 6 до 18 лет, систематически занимающихся физкультурой и спортом, к общей численности указанной категории населения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лиц с ограниченными возможностями здоровья и инвалидов от 6 до 18 лет, систематически занимающихся физкультурой и спортом,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лиц с ограниченными возможностями здоровья и инвалидов от 6 до 18 лет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Лица с ограниченными возможностями здоровья и инвалиды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приоритетных объектов, доступных для инвалидов и других маломобильных </w:t>
            </w:r>
            <w:r>
              <w:lastRenderedPageBreak/>
              <w:t>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оценить уровень доступности для инвалидов и других маломобильных групп населения приоритетных объектов в </w:t>
            </w:r>
            <w:r>
              <w:lastRenderedPageBreak/>
              <w:t>сфере физической культуры и спорта.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количество приоритетных объектов в </w:t>
            </w:r>
            <w:r>
              <w:lastRenderedPageBreak/>
              <w:t>сфере физической культуры и спорта, доступных для инвалидов и других маломобильных групп населения, ед.;</w:t>
            </w:r>
          </w:p>
          <w:p w:rsidR="00666606" w:rsidRDefault="00666606">
            <w:pPr>
              <w:pStyle w:val="ConsPlusNormal"/>
            </w:pPr>
            <w:r>
              <w:t>B - общее количество приоритетных объектов в сфере физической культуры и спорта в Ленинградской области, ед.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 xml:space="preserve">Приоритетные объекты в сфере </w:t>
            </w:r>
            <w:r>
              <w:lastRenderedPageBreak/>
              <w:t>физической культуры и спорта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lastRenderedPageBreak/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6.19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социальной разобщенности по отношению к проблемам инвалидов. Показатель определяется как отношение численности граждан, признающих навыки, достоинства и способности инвалидов, к общей численности опрошенных граждан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граждан, признающих навыки, достоинства и способности инвалидов,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опрошенных граждан, проживающих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Граждане, проживающие в Ленинградской области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в Ленинградской области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уровень социальной разобщенности по отношению к проблемам инвалидов в Ленинградской области.</w:t>
            </w:r>
          </w:p>
          <w:p w:rsidR="00666606" w:rsidRDefault="00666606">
            <w:pPr>
              <w:pStyle w:val="ConsPlusNormal"/>
            </w:pPr>
            <w:r>
              <w:t xml:space="preserve">Показатель определяется как отношение численности инвалидов, положительно оценивающих отношение населения к проблемам инвалидов, к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инвалидов, </w:t>
            </w:r>
            <w:r>
              <w:lastRenderedPageBreak/>
              <w:t>проживающих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lastRenderedPageBreak/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инвалидов, положительно оценивающих отношение населения к проблемам инвалидов, чел.;</w:t>
            </w:r>
          </w:p>
          <w:p w:rsidR="00666606" w:rsidRDefault="00666606">
            <w:pPr>
              <w:pStyle w:val="ConsPlusNormal"/>
            </w:pPr>
            <w:r>
              <w:t xml:space="preserve">B - общая численность опрошенных инвалидов, проживающих в </w:t>
            </w:r>
            <w:r>
              <w:lastRenderedPageBreak/>
              <w:t>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Инвалиды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c>
          <w:tcPr>
            <w:tcW w:w="54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6.21</w:t>
            </w:r>
          </w:p>
        </w:tc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</w:t>
            </w:r>
          </w:p>
        </w:tc>
        <w:tc>
          <w:tcPr>
            <w:tcW w:w="794" w:type="dxa"/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</w:tcPr>
          <w:p w:rsidR="00666606" w:rsidRDefault="00666606">
            <w:pPr>
              <w:pStyle w:val="ConsPlusNormal"/>
            </w:pPr>
            <w:r>
              <w:t>Показатель позволяет оценить повышение уровня квалифицированности специалистов по вопросам реабилитации и социальной интеграции инвалидов.</w:t>
            </w:r>
          </w:p>
          <w:p w:rsidR="00666606" w:rsidRDefault="00666606">
            <w:pPr>
              <w:pStyle w:val="ConsPlusNormal"/>
            </w:pPr>
            <w:r>
              <w:t>Показатель определяется как отношение количества специалистов, прошедших обучение и повышение квалификации по вопросам реабилитации и социальной интеграции инвалидов, к общему количеству специалистов, занятых в этой сфере в Ленинградской области</w:t>
            </w:r>
          </w:p>
        </w:tc>
        <w:tc>
          <w:tcPr>
            <w:tcW w:w="1134" w:type="dxa"/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количество специалистов, прошедших обучение и повышение квалификации по вопросам реабилитации и социальной интеграции инвалидов, чел.;</w:t>
            </w:r>
          </w:p>
          <w:p w:rsidR="00666606" w:rsidRDefault="00666606">
            <w:pPr>
              <w:pStyle w:val="ConsPlusNormal"/>
            </w:pPr>
            <w:r>
              <w:t>B - общее количество специалистов, занятых в сфере реабилитации и социальной интеграции инвалидов в Ленинградской области, чел.</w:t>
            </w:r>
          </w:p>
        </w:tc>
        <w:tc>
          <w:tcPr>
            <w:tcW w:w="249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</w:tcPr>
          <w:p w:rsidR="00666606" w:rsidRDefault="00666606">
            <w:pPr>
              <w:pStyle w:val="ConsPlusNormal"/>
            </w:pPr>
            <w:r>
              <w:t>Специалисты, занятые в сфере реабилитации и социальной интеграции инвалидов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Удовлетворенность людей с ограниченными возможностями и пенсионеров качеством предоставления государственных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Показатель позволяет оценивать качество и доступность предоставления государственных услуг людям с ограниченными возможностями и пенсионерам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>A - численность опрошенных людей с ограниченными возможностями и пенсионеров, удовлетворенных качеством предоставления государственных услуг, чел.;</w:t>
            </w:r>
          </w:p>
          <w:p w:rsidR="00666606" w:rsidRDefault="00666606">
            <w:pPr>
              <w:pStyle w:val="ConsPlusNormal"/>
            </w:pPr>
            <w:r>
              <w:t xml:space="preserve">B - общая численность опрошенных людей с ограниченными </w:t>
            </w:r>
            <w:r>
              <w:lastRenderedPageBreak/>
              <w:t>возможностями и пенсионеров, получивших государственные услуги,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Социологический опрос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Выборочный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lastRenderedPageBreak/>
              <w:t xml:space="preserve">(п. 6.22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29.11.2017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503)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79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685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Показатель позволяет оценивать долю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113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proofErr w:type="gramStart"/>
            <w:r>
              <w:t>Годовая</w:t>
            </w:r>
            <w:proofErr w:type="gramEnd"/>
            <w:r>
              <w:t>, за отчетный период</w:t>
            </w:r>
          </w:p>
        </w:tc>
        <w:tc>
          <w:tcPr>
            <w:tcW w:w="272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A / B x 100 проц.,</w:t>
            </w:r>
          </w:p>
          <w:p w:rsidR="00666606" w:rsidRDefault="00666606">
            <w:pPr>
              <w:pStyle w:val="ConsPlusNormal"/>
            </w:pPr>
          </w:p>
          <w:p w:rsidR="00666606" w:rsidRDefault="00666606">
            <w:pPr>
              <w:pStyle w:val="ConsPlusNormal"/>
            </w:pPr>
            <w:r>
              <w:t>где:</w:t>
            </w:r>
          </w:p>
          <w:p w:rsidR="00666606" w:rsidRDefault="00666606">
            <w:pPr>
              <w:pStyle w:val="ConsPlusNormal"/>
            </w:pPr>
            <w:r>
              <w:t xml:space="preserve">A - численность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чел.;</w:t>
            </w:r>
          </w:p>
          <w:p w:rsidR="00666606" w:rsidRDefault="00666606">
            <w:pPr>
              <w:pStyle w:val="ConsPlusNormal"/>
            </w:pPr>
            <w:r>
              <w:t>B - общая численность выпускников-инвалидов, чел.</w:t>
            </w:r>
          </w:p>
        </w:tc>
        <w:tc>
          <w:tcPr>
            <w:tcW w:w="249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Выпускники-инвалиды 9 и 11 классов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Сплошной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6417" w:type="dxa"/>
            <w:gridSpan w:val="10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6.23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20.12.2017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587)</w:t>
            </w:r>
            <w:proofErr w:type="gramEnd"/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4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ПЕРЕЧЕНЬ</w:t>
      </w:r>
    </w:p>
    <w:p w:rsidR="00666606" w:rsidRDefault="00666606">
      <w:pPr>
        <w:pStyle w:val="ConsPlusNormal"/>
        <w:jc w:val="center"/>
      </w:pPr>
      <w:r>
        <w:t>ОСНОВНЫХ МЕРОПРИЯТИЙ ГОСУДАРСТВЕННОЙ ПРОГРАММЫ ЛЕНИНГРАДСКОЙ</w:t>
      </w:r>
    </w:p>
    <w:p w:rsidR="00666606" w:rsidRDefault="00666606">
      <w:pPr>
        <w:pStyle w:val="ConsPlusNormal"/>
        <w:jc w:val="center"/>
      </w:pPr>
      <w:r>
        <w:t xml:space="preserve">ОБЛАСТИ "СОЦИАЛЬНАЯ ПОДДЕРЖКА ОТДЕЛЬНЫХ КАТЕГОРИЙ ГРАЖДАН </w:t>
      </w:r>
      <w:proofErr w:type="gramStart"/>
      <w:r>
        <w:t>В</w:t>
      </w:r>
      <w:proofErr w:type="gramEnd"/>
    </w:p>
    <w:p w:rsidR="00666606" w:rsidRDefault="00666606">
      <w:pPr>
        <w:pStyle w:val="ConsPlusNormal"/>
        <w:jc w:val="center"/>
      </w:pPr>
      <w:r>
        <w:t>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82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31.05.2016 </w:t>
            </w:r>
            <w:hyperlink r:id="rId8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871"/>
        <w:gridCol w:w="3288"/>
        <w:gridCol w:w="3288"/>
        <w:gridCol w:w="1984"/>
      </w:tblGrid>
      <w:tr w:rsidR="00666606">
        <w:tc>
          <w:tcPr>
            <w:tcW w:w="3175" w:type="dxa"/>
          </w:tcPr>
          <w:p w:rsidR="00666606" w:rsidRDefault="0066660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мероприятия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6606" w:rsidRDefault="00D743A9">
            <w:pPr>
              <w:pStyle w:val="ConsPlusNormal"/>
              <w:jc w:val="center"/>
            </w:pPr>
            <w:hyperlink r:id="rId84" w:history="1">
              <w:r w:rsidR="00666606">
                <w:rPr>
                  <w:color w:val="0000FF"/>
                </w:rPr>
                <w:t>3</w:t>
              </w:r>
            </w:hyperlink>
          </w:p>
        </w:tc>
        <w:tc>
          <w:tcPr>
            <w:tcW w:w="3288" w:type="dxa"/>
          </w:tcPr>
          <w:p w:rsidR="00666606" w:rsidRDefault="00D743A9">
            <w:pPr>
              <w:pStyle w:val="ConsPlusNormal"/>
              <w:jc w:val="center"/>
            </w:pPr>
            <w:hyperlink r:id="rId85" w:history="1">
              <w:r w:rsidR="00666606">
                <w:rPr>
                  <w:color w:val="0000FF"/>
                </w:rPr>
                <w:t>4</w:t>
              </w:r>
            </w:hyperlink>
          </w:p>
        </w:tc>
        <w:tc>
          <w:tcPr>
            <w:tcW w:w="1984" w:type="dxa"/>
          </w:tcPr>
          <w:p w:rsidR="00666606" w:rsidRDefault="00D743A9">
            <w:pPr>
              <w:pStyle w:val="ConsPlusNormal"/>
              <w:jc w:val="center"/>
            </w:pPr>
            <w:hyperlink r:id="rId86" w:history="1">
              <w:r w:rsidR="00666606">
                <w:rPr>
                  <w:color w:val="0000FF"/>
                </w:rPr>
                <w:t>5</w:t>
              </w:r>
            </w:hyperlink>
          </w:p>
        </w:tc>
      </w:tr>
      <w:tr w:rsidR="00666606">
        <w:tc>
          <w:tcPr>
            <w:tcW w:w="1360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1.1. Совершенствование организации предоставления социальных выплат отдельным категориям граждан путем предоставления субвенций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</w:t>
            </w:r>
            <w:r>
              <w:lastRenderedPageBreak/>
              <w:t>населения по уровню доходов. 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1, 2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1.2. Государственная поддержка юридическим лицам и некоммерческим организациям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прав отдельным категориям граждан на бесплатную юридическую помощь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Отсутствие условий для осуществления прав и свобод граждан, защиты их законных интересов, повышения уровня социальной защищенности, а также обеспечения доступа к правосудию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1.3. Совершенствование законодательства в области социальной поддержки отдельных категорий граждан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Расширение масштабов адресной социальной помощи, оказываемой населению, оказавшемуся в трудной жизненной ситуации; эффективное использование средств бюджетной системы Российской Федерации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Неэффективное расходование бюджетных средств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1.4. Проведение ежеквартального мониторинга хода реализации Государственной программы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Наличие достоверной информации о развитии системы социальной поддержки граждан, своевременное принятие управленческих решений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Отсутствие достоверной информации, неэффективное использование бюджетных средств, недофинансирование отрасли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Все показатели (индикаторы) Государственной программы</w:t>
            </w:r>
          </w:p>
        </w:tc>
      </w:tr>
      <w:tr w:rsidR="00666606">
        <w:tc>
          <w:tcPr>
            <w:tcW w:w="1360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 xml:space="preserve">2.1. Формирование нормативной правовой базы, </w:t>
            </w:r>
            <w:r>
              <w:lastRenderedPageBreak/>
              <w:t>обеспечивающей совершенствование системы социального обслуживания населения в Российской Федерации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Внесение изменений в нормативные правовые акты, как </w:t>
            </w:r>
            <w:r>
              <w:lastRenderedPageBreak/>
              <w:t xml:space="preserve">следствие - решение </w:t>
            </w:r>
            <w:proofErr w:type="gramStart"/>
            <w:r>
              <w:t>задач удовлетворения потребности граждан пожилого возраста</w:t>
            </w:r>
            <w:proofErr w:type="gramEnd"/>
            <w:r>
              <w:t xml:space="preserve"> и инвалидов в постоянном постороннем уходе; демонополизация рынка услуг в сфере социального обслуживания населения; обеспечение доступности, качества и безопасности социального обслуживания населения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Уменьшение негосударственных организаций, осуществляющих </w:t>
            </w:r>
            <w:r>
              <w:lastRenderedPageBreak/>
              <w:t>социальное обслуживание населения, снижение уровня, качества и безопасности социального обслуживания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2.2.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Рациональное использование бюджетных средств, повышение доступности, качества и безопасности оказываемых социальных услуг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2.3. Повышение результативности государственного контроля (надзора) в области социального обслуживания населения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Повышение качества и безопасности оказанных социальных услуг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Снижение качества и безопасности оказанных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2.4.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Разработка мер, направленных на повышение эффективности системы социальной защиты и социального обслуживания, стабилизацию демографической ситуации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Недостаточная удовлетворенность потребности граждан в социальном обслуживании. 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2.5. Укрепление международного сотрудничества и обмен опытом в области социальной поддержки граждан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Проведение семинаров и совещаний по вопросам социальной поддержки и социального обслуживания населения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2.6.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Поднятие престижа профессии "социальный работник",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2.7. Совершенствование системы оплаты труда социальных работников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Поднятие престижа профессии "социальный работник",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Недостаточность высококвалифицированных кадров в отрасли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2, 3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 xml:space="preserve">2.8. Организация и осуществление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возможностями, граждан без определенного места жительства и граждан, вернувшихся из мест лишения свободы, имеющих последнюю </w:t>
            </w:r>
            <w:r>
              <w:lastRenderedPageBreak/>
              <w:t>регистрацию в Ленинградской области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 Обеспечение поддержки и содействие социальной адаптации граждан, попавших в трудную жизненную ситуацию или находящихся в социально опасном положении. Решение проблемы беспризорности. Преобладание </w:t>
            </w:r>
            <w:r>
              <w:lastRenderedPageBreak/>
              <w:t>семейных форм устройства детей, оставшихся без попечения родителей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lastRenderedPageBreak/>
              <w:t>Недостаточная удовлетворенность потребности граждан в социальном обслуживании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1-5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2.9. Обеспечение деятельности подведомственных государственных казенных учреждений социального обслуживания населения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учреждений, оказывающих социальные услуги населению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Невыполнение государственного задания подведомственными учреждениями на оказание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1-3, 5-7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2.10. Развитие системы учреждений, оказывающих консультативную и психологическую поддержку семьям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Рост социального сиротства, асоциальных семей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2.11. Государственная поддержка и развитие деятельности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Финансовая 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Уменьшение количества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 xml:space="preserve">2.12. Укрепление материально-технической базы учреждений социального обслуживания населения Ленинградской </w:t>
            </w:r>
            <w:r>
              <w:lastRenderedPageBreak/>
              <w:t>области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Повышение качества социального обслуживания, предоставляемого государственными казенными </w:t>
            </w:r>
            <w:r>
              <w:lastRenderedPageBreak/>
              <w:t>стационарными учреждениями социального обслуживания Ленинградской области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lastRenderedPageBreak/>
              <w:t>Ухудшение состояния материально технической базы учреждений социального обслуживания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6, 7</w:t>
            </w:r>
          </w:p>
        </w:tc>
      </w:tr>
      <w:tr w:rsidR="00666606">
        <w:tc>
          <w:tcPr>
            <w:tcW w:w="1360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3. Подпрограмма "Совершенствование социальной поддержки семьи и детей"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3.1. 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Отсутствие роста рождаемости, особенно многодетности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3.2. Организация предоставления денежных выплат и пособий гражданам, имеющим детей, детям-сиротам и детям, оставшимся без попечения родителей, материнского капитала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Отсутствие роста рождаемости, особенно многодетности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3.3.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Уменьшение числа возвращений к месту постоянного пребывания самовольно ушедших детей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 xml:space="preserve">3.4. Разработка и реализация комплекса мер по оказанию поддержки детям, оказавшимся в трудной </w:t>
            </w:r>
            <w:r>
              <w:lastRenderedPageBreak/>
              <w:t>жизненной ситуации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Сокращение числа неблагополучных семей, развитие эффективных форм и методов работы с </w:t>
            </w:r>
            <w:r>
              <w:lastRenderedPageBreak/>
              <w:t>нуждающимися в помощи семьями и детьми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lastRenderedPageBreak/>
              <w:t>Рост социального сиротства, асоциальных семей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3.5. Развитие ресурса социального добровольчества для работы с детьми и молодежью с ограниченными возможностями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Улучшение качества жизни детей-инвалидов и детей с ограниченными возможностями путем развития системы комплексной реабилитации и социальной интеграции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Снижение качества жизни детей-инвалидов и детей с ограниченными возможностями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3.6. Социальная поддержка детей-сирот и детей, оставшихся без попечения родителей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Преодоление негативных последствий сиротства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Снижение качества жизни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3.7. Развитие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Улучшение положения семей с детьми, находящихся в трудной жизненной ситуации, за счет обеспечения потребности в доступных и качественных социальных услугах, внедрения инновационных технологий социального обслуживания, привлечения семей с детьми к активному участию в жизни общества;</w:t>
            </w:r>
          </w:p>
          <w:p w:rsidR="00666606" w:rsidRDefault="00666606">
            <w:pPr>
              <w:pStyle w:val="ConsPlusNormal"/>
            </w:pPr>
            <w:r>
              <w:t>усиление профилактической направленности мероприятий по социальному обслуживанию несовершеннолетних и семей с детьми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Рост социального сиротства, асоциальных семей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 xml:space="preserve">3.8. Улучшение качества жизни детей-инвалидов и детей с </w:t>
            </w:r>
            <w:r>
              <w:lastRenderedPageBreak/>
              <w:t>ограниченными возможностями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Улучшение качества жизни детей-инвалидов и детей с </w:t>
            </w:r>
            <w:r>
              <w:lastRenderedPageBreak/>
              <w:t>ограниченными возможностями путем развития системы их комплексной реабилитации и социальной интеграции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Снижение качества жизни детей-инвалидов и детей с </w:t>
            </w:r>
            <w:r>
              <w:lastRenderedPageBreak/>
              <w:t>ограниченными возможностями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3-6</w:t>
            </w:r>
          </w:p>
        </w:tc>
      </w:tr>
      <w:tr w:rsidR="00666606">
        <w:tc>
          <w:tcPr>
            <w:tcW w:w="1360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4. Подпрограмма "Обеспечение реализации Государственной программы"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Информационно-техническая поддержка </w:t>
            </w:r>
            <w:proofErr w:type="gramStart"/>
            <w:r>
              <w:t>процесса оказания мер социальной поддержки отдельных категорий граждан Ленинградской области</w:t>
            </w:r>
            <w:proofErr w:type="gramEnd"/>
            <w:r>
              <w:t xml:space="preserve"> в сфере социальной защиты. Бесперебойность и адресность оказания мер социальной поддержки в автоматическом режиме, повышение качества оказываемых услуг в сфере социальной защиты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Снижение качества и безопасности оказанных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4.2. Организация социальной помощи и социальной защиты населения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Обеспечение осуществления органами местного самоуправления переданных им отдельных государственных полномочий в сфере социальной защиты населения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Ненадлежащее исполнение органами местного самоуправления переданных отдельных государственных полномочий, отказ органов местного самоуправления от их исполнения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4.3. Внедрение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Повышение уровня удовлетворенности населения качеством социальных услуг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Нарушение действующего законодательства при предоставлении мер социальной поддержки и социальных выплат, нарушение прав граждан на их получение. </w:t>
            </w:r>
            <w:r>
              <w:lastRenderedPageBreak/>
              <w:t>Неудовлетворенность граждан качеством предоставляемых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</w:tr>
      <w:tr w:rsidR="00666606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5. Подпрограмма "Старшее поколение Ленинградской области" ("Социальная поддержка граждан пожилого возраста в Ленинградской области")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31.05.2016 N 173)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5.1. Старшее поколение Ленинградской области ("Социальная поддержка граждан пожилого возраста и инвалидов")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Отсутствие организационных и социально-экономических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старения, индивидуальных и групповых проблем лиц старшего возраста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1-9</w:t>
            </w:r>
          </w:p>
        </w:tc>
      </w:tr>
      <w:tr w:rsidR="00666606">
        <w:tc>
          <w:tcPr>
            <w:tcW w:w="13606" w:type="dxa"/>
            <w:gridSpan w:val="5"/>
          </w:tcPr>
          <w:p w:rsidR="00666606" w:rsidRDefault="00666606">
            <w:pPr>
              <w:pStyle w:val="ConsPlusNormal"/>
              <w:jc w:val="both"/>
            </w:pPr>
            <w:proofErr w:type="gramStart"/>
            <w:r>
              <w:t xml:space="preserve">(п. 5.1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31.05.2016</w:t>
            </w:r>
            <w:proofErr w:type="gramEnd"/>
          </w:p>
          <w:p w:rsidR="00666606" w:rsidRDefault="00666606">
            <w:pPr>
              <w:pStyle w:val="ConsPlusNormal"/>
              <w:jc w:val="both"/>
            </w:pPr>
            <w:proofErr w:type="gramStart"/>
            <w:r>
              <w:t>N 173)</w:t>
            </w:r>
            <w:proofErr w:type="gramEnd"/>
          </w:p>
        </w:tc>
      </w:tr>
      <w:tr w:rsidR="00666606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 на 2014-2020 годы"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31.05.2016 N 173)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6.1. Формирование доступной среды жизнедеятельности для инвалидов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Повышение качества жизни инвалидов путем формирования доступной среды жизнедеятельности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 xml:space="preserve">Ограничение прав инвалидов на равное с другими гражданами Российской Федерации участие в жизни общества, реализацию основных прав и свобод </w:t>
            </w:r>
            <w:r>
              <w:lastRenderedPageBreak/>
              <w:t>человека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1 - 7, 11 - 16, 18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lastRenderedPageBreak/>
              <w:t>6.2. Организация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Повышение социальной независимости инвалидов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proofErr w:type="spellStart"/>
            <w:r>
              <w:t>Дестимуляция</w:t>
            </w:r>
            <w:proofErr w:type="spellEnd"/>
            <w:r>
              <w:t xml:space="preserve"> социальной активности инвалидов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8 - 10, 17, 19 - 20</w:t>
            </w:r>
          </w:p>
        </w:tc>
      </w:tr>
      <w:tr w:rsidR="00666606">
        <w:tc>
          <w:tcPr>
            <w:tcW w:w="3175" w:type="dxa"/>
          </w:tcPr>
          <w:p w:rsidR="00666606" w:rsidRDefault="00666606">
            <w:pPr>
              <w:pStyle w:val="ConsPlusNormal"/>
            </w:pPr>
            <w:r>
              <w:t>6.3. Информационно-методическое обеспечение деятельности специалистов</w:t>
            </w:r>
          </w:p>
        </w:tc>
        <w:tc>
          <w:tcPr>
            <w:tcW w:w="187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Повышение эффективности организации работы по формированию доступной среды жизнедеятельности</w:t>
            </w:r>
          </w:p>
        </w:tc>
        <w:tc>
          <w:tcPr>
            <w:tcW w:w="3288" w:type="dxa"/>
          </w:tcPr>
          <w:p w:rsidR="00666606" w:rsidRDefault="00666606">
            <w:pPr>
              <w:pStyle w:val="ConsPlusNormal"/>
            </w:pPr>
            <w:r>
              <w:t>Принятие неэффективных управленческих решений при организации работы по формированию доступной среды жизнедеятельности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21</w:t>
            </w: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4а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</w:pPr>
    </w:p>
    <w:p w:rsidR="00666606" w:rsidRDefault="00666606">
      <w:pPr>
        <w:pStyle w:val="ConsPlusNormal"/>
        <w:jc w:val="center"/>
      </w:pPr>
      <w:r>
        <w:t>ПЕРЕЧЕНЬ</w:t>
      </w:r>
    </w:p>
    <w:p w:rsidR="00666606" w:rsidRDefault="00666606">
      <w:pPr>
        <w:pStyle w:val="ConsPlusNormal"/>
        <w:jc w:val="center"/>
      </w:pPr>
      <w:r>
        <w:t>ОСНОВНЫХ МЕРОПРИЯТИЙ ГОСУДАРСТВЕННОЙ ПРОГРАММЫ</w:t>
      </w:r>
    </w:p>
    <w:p w:rsidR="00666606" w:rsidRDefault="00666606">
      <w:pPr>
        <w:pStyle w:val="ConsPlusNormal"/>
        <w:jc w:val="center"/>
      </w:pPr>
      <w:r>
        <w:t xml:space="preserve">ЛЕНИНГРАДСКОЙ ОБЛАСТИ "СОЦИАЛЬНАЯ ПОДДЕРЖКА </w:t>
      </w:r>
      <w:proofErr w:type="gramStart"/>
      <w:r>
        <w:t>ОТДЕЛЬНЫХ</w:t>
      </w:r>
      <w:proofErr w:type="gramEnd"/>
    </w:p>
    <w:p w:rsidR="00666606" w:rsidRDefault="00666606">
      <w:pPr>
        <w:pStyle w:val="ConsPlusNormal"/>
        <w:jc w:val="center"/>
      </w:pPr>
      <w:r>
        <w:t>КАТЕГОРИЙ ГРАЖДАН 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25.12.2015 N 508)</w:t>
            </w:r>
          </w:p>
        </w:tc>
      </w:tr>
    </w:tbl>
    <w:p w:rsidR="00666606" w:rsidRDefault="0066660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61"/>
        <w:gridCol w:w="3515"/>
        <w:gridCol w:w="2771"/>
        <w:gridCol w:w="1304"/>
      </w:tblGrid>
      <w:tr w:rsidR="00666606">
        <w:tc>
          <w:tcPr>
            <w:tcW w:w="2948" w:type="dxa"/>
          </w:tcPr>
          <w:p w:rsidR="00666606" w:rsidRDefault="0066660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proofErr w:type="gramStart"/>
            <w:r>
              <w:t>Ответственн</w:t>
            </w:r>
            <w:r>
              <w:lastRenderedPageBreak/>
              <w:t>ый</w:t>
            </w:r>
            <w:proofErr w:type="gramEnd"/>
            <w:r>
              <w:t xml:space="preserve"> за реализацию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Ожидаемый результат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</w:t>
            </w:r>
            <w:r>
              <w:lastRenderedPageBreak/>
              <w:t>мероприятия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 xml:space="preserve">Показатели </w:t>
            </w:r>
            <w:r>
              <w:lastRenderedPageBreak/>
              <w:t>Государственной программы (подпрограммы)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1.1. 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1.2. 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1.3.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1.4. Предоставление мер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  <w:jc w:val="both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1.5.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1.6. Оказание мер социальной поддержки малоимущим гражданам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1.7. Оказание мер социальной поддержки специалистам, работающим и проживающим в сельской местности и поселках городского типа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 xml:space="preserve">Нарушение прав граждан, невыполнение государством финансовых обязательств, снижение уровня доходов граждан, нуждающихся в </w:t>
            </w:r>
            <w:r>
              <w:lastRenderedPageBreak/>
              <w:t>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1.8.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1.9. Оказание мер социальной поддержки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граждан,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1.10. Оказание поддержки в связи с погребением умерших граждан, не состоящих в трудовых отношениях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1.11. Предоставление мер социальной поддержки инвалидам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 xml:space="preserve">1.12. Предоставление мер </w:t>
            </w:r>
            <w:r>
              <w:lastRenderedPageBreak/>
              <w:t>социальной поддержки прочим категориям граждан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 xml:space="preserve">Обеспечение гарантированных </w:t>
            </w:r>
            <w:r>
              <w:lastRenderedPageBreak/>
              <w:t>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Нарушение прав граждан, </w:t>
            </w:r>
            <w:r>
              <w:lastRenderedPageBreak/>
              <w:t>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1.13. Предоставление доплат к пенсии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лицам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1.14. Социальная поддержка льготных категорий граждан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социальных выплат отдельным категориям граждан.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1.15. Оказание государственной поддержки юридическим лицам и некоммерческим организациям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Обеспечение гарантированных государством прав отдельным категориям граждан на бесплатную юридическую помощь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условий для осуществления прав и свобод граждан, защиты их законных интересов, повышения уровня социальной защищенности, а также обеспечения доступа к правосудию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 xml:space="preserve">2.1. Обеспечение </w:t>
            </w:r>
            <w:r>
              <w:lastRenderedPageBreak/>
              <w:t>деятельности учреждений социального обслуживания населения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 xml:space="preserve">Подготовка предложений по </w:t>
            </w:r>
            <w:r>
              <w:lastRenderedPageBreak/>
              <w:t>бюджетным ассигнованиям при формировании государственного задания для подведомственных государственных казенных учреждений, оказывающих социальные услуги населению. 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 Обеспечение поддержки и содействие социальной адаптации граждан, попавших в трудную жизненную ситуацию или находящихся в социально опасном положении. Преобладание семейных форм устройства детей, оставшихся без попечения родителей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Невыполнение </w:t>
            </w:r>
            <w:r>
              <w:lastRenderedPageBreak/>
              <w:t>государственного задания подведомственными учреждениями на оказание социальных услуг. Недостаточная удовлетворенность потребности граждан в социальном обслуживании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1 - 8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2.2. 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Финансовая 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 xml:space="preserve">Уменьшение количества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</w:t>
            </w:r>
            <w:r>
              <w:lastRenderedPageBreak/>
              <w:t>защите граждан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2.3. Укрепление материально-технической базы учреждений социального обслуживания населения Ленинградской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Повышение качества социального обслуживания, предоставляемого государственными стационарными учреждениями социального обслуживания Ленинградской области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Ухудшение состояния материально-технической базы учреждений социального обслуживания населения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6 - 8</w:t>
            </w: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3. Подпрограмма "Совершенствование социальной поддержки семьи и детей"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3.1. Оказание мер социальной поддержки гражданам, имеющим детей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роста рождаемости, особенно многодетности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3.2. Оказание социальной поддержки многодетным семьям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роста, обеспечение гарантированных государством социальных выплат отдельным категориям граждан, снижение бедности среди получателей мер социальной поддержки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роста рождаемости, особенно многодетности, нарушение прав граждан, невыполнение государством финансовых обязательств, снижение уровня доходов граждан, нуждающихся в социальной поддержке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 xml:space="preserve">3.3.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</w:t>
            </w:r>
            <w:r>
              <w:lastRenderedPageBreak/>
              <w:t>желающим взять детей на воспитание в семью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роста рождаемости, особенно многодетности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1, 2, 9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3.4. Оказание поддержки детям, находящимся в трудной жизненной ситуации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Сокращение числа неблагополучных семей, развитие эффективных форм и методов работы с нуждающимися в помощи семьями и детьми, 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Рост социального сиротства, асоциальных семей, уменьшение числа возвращений к месту постоянного пребывания самовольно ушедших детей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1 - 3, 8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3.5. Улучшение качества жизни детей-инвалидов и детей с ограниченными возможностями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Улучшение качества жизни детей-инвалидов и детей с ограниченными возможностями путем развития системы их комплексной реабилитации и социальной интеграции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Снижение качества жизни детей-инвалидов и детей с ограниченными возможностями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4 - 7</w:t>
            </w: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 xml:space="preserve">Информационно-техническая поддержка </w:t>
            </w:r>
            <w:proofErr w:type="gramStart"/>
            <w:r>
              <w:t>процесса оказания мер социальной поддержки отдельных категорий граждан Ленинградской области</w:t>
            </w:r>
            <w:proofErr w:type="gramEnd"/>
            <w:r>
              <w:t xml:space="preserve"> в сфере социальной защиты. Бесперебойность и адресность оказания мер социальной поддержки в автоматическом режиме, повышение качества оказываемых услуг в сфере социальной защиты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Снижение качества и безопасности оказанных социальных услуг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 xml:space="preserve">4.2. Организация социальной </w:t>
            </w:r>
            <w:r>
              <w:lastRenderedPageBreak/>
              <w:t>помощи и социальной защиты населения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 xml:space="preserve">Обеспечение осуществления </w:t>
            </w:r>
            <w:r>
              <w:lastRenderedPageBreak/>
              <w:t>органами местного самоуправления переданных им отдельных государственных полномочий в сфере социальной защиты населения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Ненадлежащее исполнение </w:t>
            </w:r>
            <w:r>
              <w:lastRenderedPageBreak/>
              <w:t>органами местного самоуправления переданных отдельных государственных полномочий, отказ органов местного самоуправления от их исполнения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1, 2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4.3. Изготовление бланочной продукции для организации проезда льготным категориям граждан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Предоставление права льготного проезда на транспорте отдельным категориям граждан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Нарушение прав граждан на льготное обеспечение проезда на транспорте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4.4. Совершенствование законодательства в области социальной поддержки отдельных категорий граждан.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Расширение масштабов адресной социальной помощи, оказываемой населению, оказавшемуся в трудной жизненной ситуации; эффективное использование средств бюджетной системы Российской Федерации, 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Неэффективное расходование бюджетных средств, отсутствие роста рождаемости, особенно многодетности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4.5. Проведение ежеквартального мониторинга хода реализации Государственной программы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Наличие достоверной информации о развитии системы социальной поддержки граждан, своевременное принятие управленческих решений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достоверной информации, неэффективное использование бюджетных средств, недофинансирование отрасли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Все показатели (индикаторы) Государственной программы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lastRenderedPageBreak/>
              <w:t>4.6.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Рациональное использование бюджетных средств, повышение доступности, качества и безопасности оказываемых социальных услуг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4.7. Совершенствование системы оплаты труда социальных работников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Поднятие престижа профессии "социальный работник",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Недостаточность высококвалифицированных кадров в отрасли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2, 3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4.8. Укрепление международного и межрегионального сотрудничества и обмен опытом в области социальной поддержки граждан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Проведение семинаров и совещаний по вопросам социальной поддержки и социального обслуживания населения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4.9.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Поднятие престижа профессии "социальный работник",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 xml:space="preserve">4.10. Развитие системы учреждений, оказывающих консультативную и психологическую поддержку </w:t>
            </w:r>
            <w:r>
              <w:lastRenderedPageBreak/>
              <w:t>семьям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 xml:space="preserve">Формирование эффективной системы институтов, обеспечивающих поддержку и содействие социальной адаптации </w:t>
            </w:r>
            <w:r>
              <w:lastRenderedPageBreak/>
              <w:t>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lastRenderedPageBreak/>
              <w:t>Рост социального сиротства, асоциальных семей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5. Подпрограмма "Старшее поколение Ленинградской области" ("Социальная поддержка граждан пожилого возраста в Ленинградской области")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5.1. Реализация социальных программ с участием субсидий Пенсионного фонда Российской Федерации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Повышение качества социального обслуживания, предоставляемого государственными стационарными учреждениями социального обслуживания Ленинградской области, повышение уровня компьютерной грамотности граждан пожилого возраста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Ухудшение состояния материально технической базы учреждений социального обслуживания населения, снижение информационной грамотности пожилых людей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5.2. Социальная поддержка граждан пожилого возраста и инвалидов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Отсутствие организационных и социально-экономических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старения, индивидуальных и групповых проблем лиц старшего возраста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1 - 7</w:t>
            </w:r>
          </w:p>
        </w:tc>
      </w:tr>
      <w:tr w:rsidR="00666606">
        <w:tc>
          <w:tcPr>
            <w:tcW w:w="11899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6. Подпрограмма "Формирование доступной среды жизнедеятельности для инвалидов в Ленинградской области на 2014-2015 годы"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6.1. Мероприятия по приспособлению для доступа инвалидов объектов социальной сферы, жилищно-коммунального хозяйства, транспорта.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Повышение качества жизни инвалидов путем формирования доступной среды жизнедеятельности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Ограничение прав инвалидов на равное с другими гражданами Российской Федерации участие в жизни общества, реализацию основных прав и свобод человека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1 - 12</w:t>
            </w:r>
          </w:p>
        </w:tc>
      </w:tr>
      <w:tr w:rsidR="00666606">
        <w:tc>
          <w:tcPr>
            <w:tcW w:w="2948" w:type="dxa"/>
          </w:tcPr>
          <w:p w:rsidR="00666606" w:rsidRDefault="00666606">
            <w:pPr>
              <w:pStyle w:val="ConsPlusNormal"/>
            </w:pPr>
            <w:r>
              <w:t>6.2. Организация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1361" w:type="dxa"/>
          </w:tcPr>
          <w:p w:rsidR="00666606" w:rsidRDefault="00666606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3515" w:type="dxa"/>
          </w:tcPr>
          <w:p w:rsidR="00666606" w:rsidRDefault="00666606">
            <w:pPr>
              <w:pStyle w:val="ConsPlusNormal"/>
            </w:pPr>
            <w:r>
              <w:t>Повышение качества жизни инвалидов, их социальная реабилитация и интеграция в общество</w:t>
            </w:r>
          </w:p>
        </w:tc>
        <w:tc>
          <w:tcPr>
            <w:tcW w:w="2771" w:type="dxa"/>
          </w:tcPr>
          <w:p w:rsidR="00666606" w:rsidRDefault="00666606">
            <w:pPr>
              <w:pStyle w:val="ConsPlusNormal"/>
            </w:pPr>
            <w:r>
              <w:t>Снижение участия инвалидов в жизни общества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5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СВЕДЕНИЯ</w:t>
      </w:r>
    </w:p>
    <w:p w:rsidR="00666606" w:rsidRDefault="00666606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666606" w:rsidRDefault="00666606">
      <w:pPr>
        <w:pStyle w:val="ConsPlusNormal"/>
        <w:jc w:val="center"/>
      </w:pPr>
      <w:r>
        <w:t>ГОСУДАРСТВЕННОЙ ПРОГРАММЫ ЛЕНИНГРАДСКОЙ ОБЛАСТИ "</w:t>
      </w:r>
      <w:proofErr w:type="gramStart"/>
      <w:r>
        <w:t>СОЦИАЛЬНАЯ</w:t>
      </w:r>
      <w:proofErr w:type="gramEnd"/>
    </w:p>
    <w:p w:rsidR="00666606" w:rsidRDefault="00666606">
      <w:pPr>
        <w:pStyle w:val="ConsPlusNormal"/>
        <w:jc w:val="center"/>
      </w:pPr>
      <w:r>
        <w:t xml:space="preserve">ПОДДЕРЖКА ОТДЕЛЬНЫХ КАТЕГОРИЙ ГРАЖДАН В </w:t>
      </w:r>
      <w:proofErr w:type="gramStart"/>
      <w:r>
        <w:t>ЛЕНИНГРАДСКОЙ</w:t>
      </w:r>
      <w:proofErr w:type="gramEnd"/>
    </w:p>
    <w:p w:rsidR="00666606" w:rsidRDefault="00666606">
      <w:pPr>
        <w:pStyle w:val="ConsPlusNormal"/>
        <w:jc w:val="center"/>
      </w:pPr>
      <w:r>
        <w:t>ОБЛАСТИ"</w:t>
      </w:r>
    </w:p>
    <w:p w:rsidR="00666606" w:rsidRDefault="006666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91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14.11.2014 </w:t>
            </w:r>
            <w:hyperlink r:id="rId92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20"/>
        <w:gridCol w:w="3798"/>
        <w:gridCol w:w="1720"/>
        <w:gridCol w:w="1348"/>
      </w:tblGrid>
      <w:tr w:rsidR="00666606">
        <w:tc>
          <w:tcPr>
            <w:tcW w:w="460" w:type="dxa"/>
          </w:tcPr>
          <w:p w:rsidR="00666606" w:rsidRDefault="006666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</w:tr>
      <w:tr w:rsidR="00666606">
        <w:tc>
          <w:tcPr>
            <w:tcW w:w="904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Подпрограмма "Модернизация и развитие социального обслуживания населения"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Областной закон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основах социального обслуживания населения в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2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Областной закон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 государственных стандартах социального обслуживания населения в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3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4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 xml:space="preserve">Об утверждении Положения о порядке и условиях предоставления гарантированных социальных услуг несовершеннолетним детям и семьям с детьми, находящимся в трудной жизненной ситуации, учреждениями </w:t>
            </w:r>
            <w:r>
              <w:lastRenderedPageBreak/>
              <w:t>социального обслуживания населения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полустационарными учреждениями социального обслуживания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6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7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 с ограниченными возможностями, несовершеннолетним детям и семьям с детьми, находящимся в трудной жизненной ситуации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2014-2016 годы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8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стоимости социального обслуживания и тарифов на гарантированные социальные услуги, предоставляемые государственными стационарными учреждениями социального обслуживания Ленинградской области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9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Приказ комитета по социальной защите населения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10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 xml:space="preserve">Приказ комитета по социальной </w:t>
            </w:r>
            <w:r>
              <w:lastRenderedPageBreak/>
              <w:t>защите населения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Об утверждении критериев оценки качества и результативности </w:t>
            </w:r>
            <w:r>
              <w:lastRenderedPageBreak/>
              <w:t>оказываемых социальных услуг в целях осуществления государственного контроля (надзора) качества и безопасности социального обслуживания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</w:t>
            </w:r>
            <w:r>
              <w:lastRenderedPageBreak/>
              <w:t>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Приказ комитета по социальной защите населения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порядка определения индивидуальной нуждаемости граждан в социальных услугах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c>
          <w:tcPr>
            <w:tcW w:w="9046" w:type="dxa"/>
            <w:gridSpan w:val="5"/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12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Областной закон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 xml:space="preserve">Ежегодная индексация мер социальной поддержки, предоставляемых многодетным семьям в соответствии с областным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ноября 2006 года N 134-оз "О социальной поддержке многодетных семей в Ленинградской области" в виде:</w:t>
            </w:r>
          </w:p>
          <w:p w:rsidR="00666606" w:rsidRDefault="00666606">
            <w:pPr>
              <w:pStyle w:val="ConsPlusNormal"/>
            </w:pPr>
            <w:r>
              <w:t>ежемесячной денежной компенсации на оплату жилищно-коммунальных услуг;</w:t>
            </w:r>
          </w:p>
          <w:p w:rsidR="00666606" w:rsidRDefault="00666606">
            <w:pPr>
              <w:pStyle w:val="ConsPlusNormal"/>
            </w:pPr>
            <w:r>
              <w:t>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 и школьных письменных принадлежностей;</w:t>
            </w:r>
          </w:p>
          <w:p w:rsidR="00666606" w:rsidRDefault="00666606">
            <w:pPr>
              <w:pStyle w:val="ConsPlusNormal"/>
            </w:pPr>
            <w:r>
              <w:t>материнского капитала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13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Областной закон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Приравнивание мер социальной поддержки, предоставляемых многодетным семьям, к мерам социальной поддержки, предоставляемым приемным семьям.</w:t>
            </w:r>
          </w:p>
          <w:p w:rsidR="00666606" w:rsidRDefault="00666606">
            <w:pPr>
              <w:pStyle w:val="ConsPlusNormal"/>
            </w:pPr>
            <w:r>
              <w:t>Присвоение приемным семьям, воспитывающим трех и более детей, статуса многодетных семей с обеспечением соответствующими мерами социальной поддержки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14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Областной закон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Расширение целей использования средств материнского капитала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2015 год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46" w:type="dxa"/>
            <w:gridSpan w:val="5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  <w:outlineLvl w:val="2"/>
            </w:pPr>
            <w:r>
              <w:lastRenderedPageBreak/>
              <w:t>Подпрограмма "Совершенствование социальной поддержки семьи и детей"</w:t>
            </w:r>
          </w:p>
          <w:p w:rsidR="00666606" w:rsidRDefault="00666606">
            <w:pPr>
              <w:pStyle w:val="ConsPlusNormal"/>
              <w:jc w:val="center"/>
            </w:pPr>
            <w:r>
              <w:t>Подпрограмма "Социальная поддержка граждан пожилого возраста в Ленинградской области"</w:t>
            </w:r>
          </w:p>
          <w:p w:rsidR="00666606" w:rsidRDefault="00666606">
            <w:pPr>
              <w:pStyle w:val="ConsPlusNormal"/>
              <w:jc w:val="center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46" w:type="dxa"/>
            <w:gridSpan w:val="5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14.11.2014 N 524)</w:t>
            </w:r>
          </w:p>
        </w:tc>
      </w:tr>
      <w:tr w:rsidR="00666606">
        <w:tc>
          <w:tcPr>
            <w:tcW w:w="460" w:type="dxa"/>
          </w:tcPr>
          <w:p w:rsidR="00666606" w:rsidRDefault="00666606">
            <w:pPr>
              <w:pStyle w:val="ConsPlusNormal"/>
            </w:pPr>
            <w:r>
              <w:t>15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Постановление Правительства Ленинградской области</w:t>
            </w:r>
          </w:p>
        </w:tc>
        <w:tc>
          <w:tcPr>
            <w:tcW w:w="3798" w:type="dxa"/>
          </w:tcPr>
          <w:p w:rsidR="00666606" w:rsidRDefault="00666606">
            <w:pPr>
              <w:pStyle w:val="ConsPlusNormal"/>
            </w:pPr>
            <w:r>
              <w:t>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"Социальная поддержка отдельных категорий граждан в Ленинградской области" на 2014-2016 годы</w:t>
            </w:r>
          </w:p>
        </w:tc>
        <w:tc>
          <w:tcPr>
            <w:tcW w:w="1720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48" w:type="dxa"/>
          </w:tcPr>
          <w:p w:rsidR="00666606" w:rsidRDefault="00666606">
            <w:pPr>
              <w:pStyle w:val="ConsPlusNormal"/>
              <w:jc w:val="center"/>
            </w:pPr>
            <w:r>
              <w:t>2014 год</w:t>
            </w: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sectPr w:rsidR="00666606">
          <w:pgSz w:w="11905" w:h="16838"/>
          <w:pgMar w:top="1134" w:right="850" w:bottom="1134" w:left="1701" w:header="0" w:footer="0" w:gutter="0"/>
          <w:cols w:space="720"/>
        </w:sectPr>
      </w:pPr>
    </w:p>
    <w:p w:rsidR="00666606" w:rsidRDefault="00666606">
      <w:pPr>
        <w:pStyle w:val="ConsPlusNormal"/>
        <w:jc w:val="right"/>
        <w:outlineLvl w:val="1"/>
      </w:pPr>
      <w:r>
        <w:lastRenderedPageBreak/>
        <w:t>Приложение 6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r>
        <w:t>ПЛАН</w:t>
      </w:r>
    </w:p>
    <w:p w:rsidR="00666606" w:rsidRDefault="00666606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666606" w:rsidRDefault="00666606">
      <w:pPr>
        <w:pStyle w:val="ConsPlusNormal"/>
        <w:jc w:val="center"/>
      </w:pPr>
      <w:r>
        <w:t>"СОЦИАЛЬНАЯ ПОДДЕРЖКА ОТДЕЛЬНЫХ КАТЕГОРИЙ ГРАЖДАН</w:t>
      </w:r>
    </w:p>
    <w:p w:rsidR="00666606" w:rsidRDefault="00666606">
      <w:pPr>
        <w:pStyle w:val="ConsPlusNormal"/>
        <w:jc w:val="center"/>
      </w:pPr>
      <w:r>
        <w:t>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25.12.2015 N 508)</w:t>
            </w:r>
          </w:p>
        </w:tc>
      </w:tr>
    </w:tbl>
    <w:p w:rsidR="00666606" w:rsidRDefault="0066660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304"/>
        <w:gridCol w:w="1304"/>
        <w:gridCol w:w="680"/>
        <w:gridCol w:w="1531"/>
        <w:gridCol w:w="1474"/>
        <w:gridCol w:w="1474"/>
        <w:gridCol w:w="1191"/>
        <w:gridCol w:w="907"/>
      </w:tblGrid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666606" w:rsidRDefault="0066660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80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577" w:type="dxa"/>
            <w:gridSpan w:val="5"/>
          </w:tcPr>
          <w:p w:rsidR="00666606" w:rsidRDefault="00666606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конец реализации</w:t>
            </w:r>
          </w:p>
        </w:tc>
        <w:tc>
          <w:tcPr>
            <w:tcW w:w="680" w:type="dxa"/>
            <w:vMerge/>
          </w:tcPr>
          <w:p w:rsidR="00666606" w:rsidRDefault="00666606"/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 xml:space="preserve">федеральный бюджет </w:t>
            </w:r>
            <w:hyperlink w:anchor="P183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12191112,82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3275164,7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8884802,2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30845,92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</w:t>
            </w: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13492449,12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2650510,75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10832525,62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9412,75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25683561,94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5925675,45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19717327,82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40258,67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</w:t>
            </w: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7398260,4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2730633,7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4667626,7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7419423,35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1997181,71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5422241,64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14817683,75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4727815,41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10089868,34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 Совершенствование организации предоставления социальных выплат отдельным категориям граждан путем предоставления субвенций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6231345,9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2730633,7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3500712,2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5930520,96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1915753,61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4014767,35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12161866,86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4646387,31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7515479,55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1.1.1. Меры социальной поддержки в виде ежемесячных денежных выплат ветеранам труда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700825,0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700825,0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725155,6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725155,6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1.1.2. Меры социальной поддержки в виде ежемесячных денежных выплат жертвам политических репрессий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11327,4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11327,4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10783,9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10783,9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1.1.3. Меры социальной поддержки в виде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1.1.4. 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25007,5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25007,5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40399,90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40399,90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1.1.5. Ежегодная денежная выплата гражданам, награжденным нагрудным знаком "Почетный донор России" или нагрудным знаком "Почетный донор СССР"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95624,8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95624,8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99015,16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99015,16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1.1.6. Ежемесячное денежное вознаграждение лицам, удостоенным звания "Ветеран труда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466358,4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466358,4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465492,09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465492,09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1.1.7. Меры социальной поддержки в виде денежной компенсации части расходов по оплате жилого помещения и коммунальных услуг ветеранам труда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966732,0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966732,0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1050217,7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1050217,7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1.1.8. Меры социальной поддержки в виде денежной компенсации части расходов по оплате жилого помещения и коммунальных услуг жертвам политических репрессий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22943,5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22943,5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22506,6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22506,6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1.1.9. Меры социальной </w:t>
            </w:r>
            <w:r>
              <w:lastRenderedPageBreak/>
              <w:t>поддержки в виде денежной компенсации части расходов по оплате жилья и коммунальных услуг специалистам, работающим и проживающим в сельской местности и поселках городского типа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286298,1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286298,1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258508,7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258508,7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1.1.10. 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136013,0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136013,0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165327,9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165327,9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1.1.11. </w:t>
            </w:r>
            <w:proofErr w:type="gramStart"/>
            <w:r>
              <w:t>Меры социальной поддержки в виде денежной компенсации по оплате жилого помещения и коммунальных услуг, оказываемые в соответствии с федеральным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подразделения особого риска, а также отдельным категориям граждан из числа ветеранов и инвалидов, проживающих в Ленинградской области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2632949,2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2632949,2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1814589,1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1814589,1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1.1.12. </w:t>
            </w:r>
            <w:proofErr w:type="gramStart"/>
            <w:r>
              <w:t>Меры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</w:t>
            </w:r>
            <w:proofErr w:type="gramEnd"/>
            <w:r>
              <w:t xml:space="preserve"> Отечественной войны, реабилитированным лицам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57984,8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57984,8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57984,8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57984,8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1.1.13. </w:t>
            </w:r>
            <w:proofErr w:type="gramStart"/>
            <w:r>
              <w:t xml:space="preserve">Социальное пособие на погребение,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материнством, а также при рождении мертвого ребенка по истечении 154 дней беременности, возмещение стоимости услуг специализированной службе по вопросам похоронного дела по погребению умершего, </w:t>
            </w:r>
            <w:r>
              <w:lastRenderedPageBreak/>
              <w:t>мертворожденного ребенка по истечении 154 дней беременности в случае</w:t>
            </w:r>
            <w:proofErr w:type="gramEnd"/>
            <w:r>
              <w:t xml:space="preserve">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16475,0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16475,0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15091,3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15091,3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1.1.14. </w:t>
            </w:r>
            <w:proofErr w:type="gramStart"/>
            <w:r>
              <w:t xml:space="preserve">Денежная компенсация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 средством и </w:t>
            </w:r>
            <w:r>
              <w:lastRenderedPageBreak/>
              <w:t>приобретшим его самостоятельно, и которые приобрели</w:t>
            </w:r>
            <w:proofErr w:type="gramEnd"/>
            <w:r>
              <w:t xml:space="preserve"> право на получение указанной компенсации до 1 января 2005 года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282,34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282,34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1.1.15. Единовременная выплата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9310,1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9310,1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8838,8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8838,8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1.1.16. Меры социальной поддержки в виде ежемесячной денежной компенсации расходов на автомобильное топливо гражданам, страдающим пожизненно почечной недостаточностью и получающим процедуру гемодиализа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1511,24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1511,24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1.1.17. Организация питания в муниципальных организациях, реализующих основные общеобразовательные программы, а также в частных общеобразовательных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438264,6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438264,6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523413,1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523413,1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1.1.18. Выплата пособий семьям умерших депутатов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1242,5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1382,58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1382,58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1.1.19. Выплата денежного содержания спортсменам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3804,0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3804,0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2465,0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2465,0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1.1.20. Выплата пособий молодым специалистам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3874,5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3874,5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4383,0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4383,0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49626,0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49626,0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43953,5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43953,5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904,0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1.1.21.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200930,0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200930,0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286852,07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286852,07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1.1.22.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1.1.23.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1125,4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1125,4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1.1.24. Выплата пособия почетному гражданину </w:t>
            </w:r>
            <w:r>
              <w:lastRenderedPageBreak/>
              <w:t>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защите </w:t>
            </w:r>
            <w:r>
              <w:lastRenderedPageBreak/>
              <w:t>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1837,48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1837,48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1.1.25. Выплата лицам, награжденным знаком отличия Ленинградской области "За заслуги перед Ленинградской областью"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1.1.26. Выплата ежемесячной денежной компенсации расходов на автомобильное топливо в соответствии с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января 1993 года N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1.1.27. Возмещение расходов, связанных с бесплатным захоронением Героев Советского Союза, Героев Российской Федерации, полных кавалеров ордена Славы, Героев Социалистического Труда, полных кавалеров ордена Трудовой Славы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536,15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536,15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1.1.28. Возмещение затрат организациям, предоставляющим меры социальной поддержки Героям Советского Союза, Героям </w:t>
            </w:r>
            <w:r>
              <w:lastRenderedPageBreak/>
              <w:t>Российской Федерации и полным кавалерам ордена Славы, Героям Социалистического Труда и полным кавалерам ордена Трудовой Славы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защите населения Ленинградской </w:t>
            </w:r>
            <w:r>
              <w:lastRenderedPageBreak/>
              <w:t>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1.1.29. </w:t>
            </w:r>
            <w:proofErr w:type="spellStart"/>
            <w:r>
              <w:t>Софинансирование</w:t>
            </w:r>
            <w:proofErr w:type="spellEnd"/>
            <w:r>
              <w:t xml:space="preserve"> социальных программ, связанных с укреплением материально-технической базы учреждений социального обслуживания населения на газификацию жилья и оказанием адресной социальной помощи неработающим пенсионерам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2720,5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1938,0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1.1.30. Выплата ежемесячного пособия членам семьи лица, прекратившего исполнение полномочий Губернатора Ленинградской области или Председателя Законодательного собрания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521,55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521,55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1.1.31. </w:t>
            </w:r>
            <w:proofErr w:type="gramStart"/>
            <w:r>
              <w:t xml:space="preserve">Меры социальной поддержки по бесплатному обеспечению потребности в </w:t>
            </w:r>
            <w:proofErr w:type="spellStart"/>
            <w:r>
              <w:t>слухопротезировании</w:t>
            </w:r>
            <w:proofErr w:type="spellEnd"/>
            <w:r>
              <w:t xml:space="preserve">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>
              <w:lastRenderedPageBreak/>
              <w:t>награжденным орденами и медалями СССР за самоотверженный труд в период Великой Отечественной войны, реабилитированным лицам, жертвам политических репрессий - реабилитированным лицам и лицам</w:t>
            </w:r>
            <w:proofErr w:type="gramEnd"/>
            <w:r>
              <w:t xml:space="preserve">, </w:t>
            </w:r>
            <w:proofErr w:type="gramStart"/>
            <w:r>
              <w:t xml:space="preserve">признанным пострадавшими от политических репрессий, в соответствии с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1.1.32. Меры социальной поддержки по бесплатному обеспечению лекарственными препаратами тружеников тыла по рецептам врачей в порядке, установленном Правительством Ленинградской области, жертв политических репрессий по рецептам врачей в порядке, установленном Правительством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9705,1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9705,1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9705,1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9705,1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1.1.33. Выплата ежемесячного денежного содержания спортсменам, входящим в состав сборных команд Российской Федерации по различным видам спорта от Ленинградской области, и их тренерам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4623,4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4623,4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1.1.34. Выплата стипендии Правительства Ленинградской области спортсменам Ленинградской области, входящим в основной состав сборных команд Российской Федерации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7176,0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7176,0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6898,2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6898,2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1.1.35. Материальное обеспечение проживающих в Ленинградской области лиц, удостоенных почетного звания "Народный учитель СССР"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1.1.36. Изготовление бланков для проезда на автомобильном транспорте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1.1.37. Изготовление бланков карточек транспортного обслуживания для проезда на железнодорожном транспорте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1.1.38. Организация питания в государственных образовательных организациях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41628,5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41628,5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36786,0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36786,0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1.1.39. Единовременная денежная выплата отдельным категориям граждан, проживающим в </w:t>
            </w:r>
            <w:r>
              <w:lastRenderedPageBreak/>
              <w:t>Ленинградской области, в связи с празднованием 70-й годовщины снятия блокады Ленинграда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25600,0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25600,0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1.1.40. Выплата на организацию перевозки к месту лечения ветеранов и инвалидов Великой Отечественной войны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338,18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338,18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1.1.41. Выплаты на обеспечение протезами и протезно-ортопедическими изделиями тружеников тыла и жертв политических репрессий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bookmarkStart w:id="9" w:name="P16894"/>
            <w:bookmarkEnd w:id="9"/>
            <w:r>
              <w:t>1.1.42. Оказание адресной финансовой помощи гражданам Украины, имеющим статус беженца или получившим временное убежище на территории Российской Федерации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905,3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905,3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1.1.43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регионального, </w:t>
            </w:r>
            <w:r>
              <w:lastRenderedPageBreak/>
              <w:t>межрегионального и федерального характера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1.1.44. Единовременная денежная выплата отдельным категориям граждан в связи с 70-летием Победы в Великой Отечественной войне 1941-1945 годов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220942,8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220942,8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1.1.45. Меры социальной поддержки в виде ежемесячной денежной выплаты гражданам, родившимся в период с 3 сентября 1927 года по 2 сентября 1945 года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35303,82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35303,82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1.1.46. Оказание адресной социальной помощи неработающим пенсионерам на газификацию жилья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1.1.47. Выплата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1.1.48. Ежемесячная региональная выплата инвалидам боевых действий и супруге (супругу) умершего инвалида боевых действий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1.1.49. </w:t>
            </w:r>
            <w:proofErr w:type="gramStart"/>
            <w:r>
              <w:t>Дополнительные меры социальной поддержки жертвам политических репрессий в виде ежегодной денежной компенсации в размере 50% стоимости проездных документов (билетов) для проезда (за исключением проезда в вагонах категории "СВ", "Люкс", "Мягких") в пассажирских или скорых поездах дальнего следования (туда и обратно) по территории Российской Федерации и единовременной денежной выплаты на погребение умершего реабилитированного лица, имеющего инвалидность или являющегося пенсионером, или лица</w:t>
            </w:r>
            <w:proofErr w:type="gramEnd"/>
            <w:r>
              <w:t xml:space="preserve">, </w:t>
            </w:r>
            <w:proofErr w:type="gramStart"/>
            <w:r>
              <w:t>признанного</w:t>
            </w:r>
            <w:proofErr w:type="gramEnd"/>
            <w:r>
              <w:t xml:space="preserve"> пострадавшим от политических репрессий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1.1.50. Меры социальной поддержки инвалидов в Ленинградской области в части обеспечения дополнительными техническими средствами реабилитации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1.1.51. Выплата 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общеобразовательных учреждениях по очной форме обучения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1.2. Государственная поддержка юридическим лицам и некоммерческим организациям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1166914,5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1166914,5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1488902,39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81428,1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1407474,29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2655816,89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81428,1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2574388,79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1.2.1. Компенсация расходов бюджету Санкт-Петербурга на реализацию соглашения по перевозке пассажирским транспортом общего пользования жителей Санкт-Петербурга и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282407,6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282407,6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295240,7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295240,7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1.2.2. Обеспечение равной доступности услуг общественного транспорта на территории Ленинградской области для отдельных категорий граждан, </w:t>
            </w:r>
            <w:r>
              <w:lastRenderedPageBreak/>
              <w:t xml:space="preserve">оказание мер социальной </w:t>
            </w:r>
            <w:proofErr w:type="gramStart"/>
            <w:r>
              <w:t>поддержки</w:t>
            </w:r>
            <w:proofErr w:type="gramEnd"/>
            <w:r>
              <w:t xml:space="preserve"> которым относится к ведению Российской Федерации и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жилищно-коммунальному хозяйству и транспорту </w:t>
            </w:r>
            <w:r>
              <w:lastRenderedPageBreak/>
              <w:t>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396797,6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396797,6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615170,62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615170,62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1.2.3.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proofErr w:type="gramStart"/>
            <w:r>
              <w:t>поддержки</w:t>
            </w:r>
            <w:proofErr w:type="gramEnd"/>
            <w:r>
              <w:t xml:space="preserve"> которым осуществляется за счет средств бюджета Санкт-Петербурга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1.2.4.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6980,3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6980,3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9699,9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9699,9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1.2.5. Субсидии Адвокатской палате Ленинградской области на предоставление бесплатной юридической помощи адвокатами, участвующими в государственной системе бесплатной юридической помощи, в целях оплаты труда адвокатов, предоставляющих </w:t>
            </w:r>
            <w:r>
              <w:lastRenderedPageBreak/>
              <w:t>бесплатную юридическую помощь, и компенсации их расходов на оказание такой помощи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1446,7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1446,7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1.2.6. </w:t>
            </w:r>
            <w:proofErr w:type="gramStart"/>
            <w:r>
              <w:t>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86048,5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86048,5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89942,5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89942,5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1.2.7. Компенсация расходов организациям железнодорожного транспорта на компенсацию потерь в доходах, возникающих в результате установления льготного проезда отдельным категориям граждан - жителям Ленинградской области на </w:t>
            </w:r>
            <w:r>
              <w:lastRenderedPageBreak/>
              <w:t>железнодорожном транспорте пригородного сообщения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387533,8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387533,8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396295,9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396295,9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1.2.8. Предоставление организации железнодорожного транспорта субсидии </w:t>
            </w:r>
            <w:proofErr w:type="gramStart"/>
            <w:r>
              <w:t>из областного бюджета на компенсацию части потерь в доходах в связи с предоставлением</w:t>
            </w:r>
            <w:proofErr w:type="gramEnd"/>
            <w:r>
              <w:t xml:space="preserve"> льготы по тарифам в виде 50-процентной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1.2.9.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81428,1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81428,1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1.2.10. Возмещение организациям железнодорожного транспорта недополученных доходов </w:t>
            </w:r>
            <w:proofErr w:type="gramStart"/>
            <w:r>
              <w:t>в связи с предоставлением услуг по перевозке населения железнодорожным транспортом общего пользования в пригородном сообщении на территории</w:t>
            </w:r>
            <w:proofErr w:type="gramEnd"/>
            <w:r>
              <w:t xml:space="preserve"> Ленинградской </w:t>
            </w:r>
            <w:r>
              <w:lastRenderedPageBreak/>
              <w:t>области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1.2.11. Компенсация организациям железнодорожного транспорта потери в доходах,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празднования 70-летия годовщины победы в Великой Отечественной войне 1941-1945 годов с 03.05.2015 по 12.05.2015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1.3. Совершенствование законодательства в области социальной поддержки отдельных категорий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1.4. Проведение ежеквартального мониторинга хода реализации государственной программы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2157794,9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4424,9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2153370,0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2760577,79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2756337,79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4918372,69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8664,9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4909707,79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2.1. Формирование нормативной правовой базы, обеспечивающей совершенствование системы социального обслуживания населения в Российской Федерации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2.2.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2.3. Повышение результативности государственного контроля (надзора) в области социального обслуживания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2.4.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2.5. Укрепление международного сотрудничества и обмен опытом в области социальной поддержки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2.6. Проведение Всероссийского </w:t>
            </w:r>
            <w:r>
              <w:lastRenderedPageBreak/>
              <w:t>конкурса "Лучший работник учреждения социального обслуживания"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2.7. Совершенствование системы оплаты труда социальных работников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2.8. </w:t>
            </w:r>
            <w:proofErr w:type="gramStart"/>
            <w:r>
              <w:t>Организация и осуществление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возможностями, граждан без определенного места жительства и граждан, вернувшихся из мест лишения свободы, имеющих последнюю регистрацию в Ленинградской области, а также апробация методик и технологий в сфере социального обслуживания и социального сопровождения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777866,0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777866,0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1134928,27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1134928,27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2.9. Обеспечение деятельности подведомственных государственных казенных учреждений социального </w:t>
            </w:r>
            <w:r>
              <w:lastRenderedPageBreak/>
              <w:t>обслуживания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защите населения Ленинградской </w:t>
            </w:r>
            <w:r>
              <w:lastRenderedPageBreak/>
              <w:t>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1320274,0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1320274,0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1351241,73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1351241,73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2.10. Развитие системы учреждений, оказывающих консультативную и психологическую поддержку семьям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2.11. Государственная поддержка и развитие деятельности социально ориентированных некоммерческих организаций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9930,0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9930,0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2.12. Укрепление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49424,9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4424,9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123491,09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119251,09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2.13. Обеспечение деятельности подведомственных государственных бюджетных учреждений социального обслуживания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137154,7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137154,7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2.14. Социальная реабилитация граждан, больных наркоманией, прошедших курс медицинской реабилитации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1562,0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1562,0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 xml:space="preserve">Выплаты компенсации поставщику социальных услуг, которые включены в реестр </w:t>
            </w:r>
            <w:r>
              <w:lastRenderedPageBreak/>
              <w:t>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      </w:r>
            <w:proofErr w:type="gramEnd"/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lastRenderedPageBreak/>
              <w:t>3. Подпрограмма "Совершенствование социальной поддержки семьи и детей"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2107442,3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472653,5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1633905,6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883,2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2814550,42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610090,3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2204460,12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4921992,72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1082743,8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3838365,72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883,2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3.1. 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 Организация предоставления денежных выплат и пособий гражданам, имеющим детей, детям-сиротам и детям, оставшимся без попечения родителей, материнского (семейного) капитала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1590691,0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455174,6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1135516,4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2289180,15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600367,9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1688812,25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3879871,15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1055542,5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2824328,65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3.2.1. Ежемесячная компенсация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86112,1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86112,1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106889,0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106889,0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3.2.2. 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30453,2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30453,2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38867,07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38867,07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3.2.3. 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190362,2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190362,2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257142,3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257142,3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3.2.4.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318526,8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318526,8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395531,33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395531,33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3.2.5. Выплата пособий по уходу за ребенком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3020,1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3020,1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3.2.6. Меры социальной поддержки многодетным семьям в виде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22517,8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22517,8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30596,47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30596,47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3.2.7. 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187441,0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187441,0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269241,05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269241,05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3.2.8. Меры социальной поддержки многодетным семьям в виде бесплатного проезда на внутригородском транспорте (кроме такси), а также в автобусах пригородных и внутрирайонных линий для учащихся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9776,4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9776,4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12001,8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12001,8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3.2.9. 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320925,5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320925,5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356198,9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356198,9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3.2.10. Материнский капитал при рождении третьего и последующих детей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51411,3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51411,3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88010,23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88010,23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3.2.11. Ежемесячная денежная выплата в случае рождения третьего и последующих детей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209467,8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87101,8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122366,0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529898,6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160557,2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369341,4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3.2.12. Единовременное пособие беременной жене военнослужащего, проходящего военную службу по призыву (при беременности не менее 180 дней),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16072,7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16072,7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5412,3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5412,3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3.2.13. Единовременное пособие при рождении одновременно трех и более детей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социальной защите населения Ленинградской </w:t>
            </w:r>
            <w:r>
              <w:lastRenderedPageBreak/>
              <w:t>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3.2.14. 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3.2.15. Выплаты при награждении знаком отличия "Отцовская доблесть"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3.1.16. Выплата вознаграждения приемному родителю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117808,0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117808,0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171169,7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171169,7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3.1.17.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22496,1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22496,1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23121,4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23121,4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3.3.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314,5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288" w:type="dxa"/>
            <w:gridSpan w:val="2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3.4. Разработка и реализация комплекса мер по оказанию поддержки детям, оказавшимся в трудной жизненной ситуации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3.5. Развитие ресурса социального добровольчества для работы с детьми и молодежью с ограниченными возможностями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 Социальная поддержка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484062,8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17164,4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466898,4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514778,3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9583,3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505195,0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998841,1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26747,7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972093,4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3.6.1. Социальная поддержка детей-сирот и детей, оставшихся без попечения родителей (питание)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3.6.2. Социальная поддержка детей-сирот и детей, оставшихся без попечения родителей (льготный проезд)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3.6.3. Социальная поддержка детей-сирот и детей, оставшихся без попечения родителей </w:t>
            </w:r>
            <w:r>
              <w:lastRenderedPageBreak/>
              <w:t>(выплата выходного пособия)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по культуре Ленинградской </w:t>
            </w:r>
            <w:r>
              <w:lastRenderedPageBreak/>
              <w:t>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3.6.4.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368410,5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368410,5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396160,4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396160,4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3.6.5. Обеспечение бесплатного проезда детей-сирот и детей,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13730,1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13730,1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13716,4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13716,4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3.6.6.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 xml:space="preserve">3.6.7. Предоставление мер </w:t>
            </w:r>
            <w:r>
              <w:lastRenderedPageBreak/>
              <w:t>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2165,4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2165,4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3.6.8. </w:t>
            </w:r>
            <w:proofErr w:type="gramStart"/>
            <w: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и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</w:t>
            </w:r>
            <w:proofErr w:type="gramEnd"/>
            <w:r>
              <w:t xml:space="preserve">, </w:t>
            </w:r>
            <w:proofErr w:type="gramStart"/>
            <w:r>
              <w:t xml:space="preserve">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</w:t>
            </w:r>
            <w:r>
              <w:lastRenderedPageBreak/>
              <w:t>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</w:t>
            </w:r>
            <w:proofErr w:type="gramEnd"/>
            <w:r>
              <w:t xml:space="preserve"> и оценку стоимости жилого помещения в случае передачи его в собственность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11176,0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11176,0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11315,3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11315,3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3.6.9. Возмещение расходов </w:t>
            </w:r>
            <w:proofErr w:type="gramStart"/>
            <w:r>
              <w:t>за обучение на курсах по подготовке к поступлению в организации</w:t>
            </w:r>
            <w:proofErr w:type="gramEnd"/>
            <w:r>
              <w:t xml:space="preserve">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3.6.10. Оплата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3.6.11. Социальная поддержка детей-сирот и детей, оставшихся без попечения родителей,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общего и профессионального образования Ленинградской </w:t>
            </w:r>
            <w:r>
              <w:lastRenderedPageBreak/>
              <w:t>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63630,7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63630,7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70328,7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70328,7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1895,2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1895,2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3.6.12. Меры социальной поддержки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17164,4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17164,4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9583,3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9583,3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3.6.13. 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3.7. Развитие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4294,0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4294,0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1880,25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1880,25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6174,25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6174,25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3.8. Улучшение качества жизни детей-инвалидов и детей с ограниченными возможностями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26030,0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25146,8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883,2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8572,62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8572,62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</w:t>
            </w:r>
            <w:r>
              <w:lastRenderedPageBreak/>
              <w:t>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22430,0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21546,8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883,2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4972,62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4972,62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3.9. Изготовление знака отличия "Отцовская доблесть"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362826,4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362826,4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411215,2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411215,2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774041,6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774041,6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5595,0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5595,0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9670,0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9670,0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>4.2. Организация социальной помощи и социальной защиты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357231,4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357231,4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401545,20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401545,20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5. Подпрограмма "Социальная поддержка граждан пожилого возраста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9825,8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7720,0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2105,8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4008,22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3477,42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13834,02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11197,42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2105,8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</w:pPr>
            <w:r>
              <w:t>5.1 Социальная поддержка граждан пожилого возраста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9825,8</w:t>
            </w:r>
          </w:p>
        </w:tc>
        <w:tc>
          <w:tcPr>
            <w:tcW w:w="147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7720,0</w:t>
            </w:r>
          </w:p>
        </w:tc>
        <w:tc>
          <w:tcPr>
            <w:tcW w:w="1191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2105,8</w:t>
            </w:r>
          </w:p>
        </w:tc>
        <w:tc>
          <w:tcPr>
            <w:tcW w:w="907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4008,22</w:t>
            </w:r>
          </w:p>
        </w:tc>
        <w:tc>
          <w:tcPr>
            <w:tcW w:w="147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center"/>
            </w:pPr>
            <w:r>
              <w:t>3477,42</w:t>
            </w:r>
          </w:p>
        </w:tc>
        <w:tc>
          <w:tcPr>
            <w:tcW w:w="1191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</w:tr>
      <w:tr w:rsidR="00666606">
        <w:tc>
          <w:tcPr>
            <w:tcW w:w="3402" w:type="dxa"/>
            <w:vMerge w:val="restart"/>
          </w:tcPr>
          <w:p w:rsidR="00666606" w:rsidRDefault="00666606">
            <w:pPr>
              <w:pStyle w:val="ConsPlusNormal"/>
              <w:jc w:val="both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154962,97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67452,55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59353,50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27856,92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</w:tr>
      <w:tr w:rsidR="00666606">
        <w:tc>
          <w:tcPr>
            <w:tcW w:w="340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82674,14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38467,94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34793,45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9412,75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</w:tcPr>
          <w:p w:rsidR="00666606" w:rsidRDefault="0066660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237637,11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105920,49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94146,95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37269,67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</w:t>
            </w:r>
          </w:p>
        </w:tc>
      </w:tr>
      <w:tr w:rsidR="00666606">
        <w:tc>
          <w:tcPr>
            <w:tcW w:w="3402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6.1. Формирование доступной среды жизнедеятельности для инвалидов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</w:t>
            </w:r>
            <w:proofErr w:type="gramStart"/>
            <w:r>
              <w:t>социальном</w:t>
            </w:r>
            <w:proofErr w:type="gramEnd"/>
            <w:r>
              <w:t xml:space="preserve"> защите населения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47317,54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12423,85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30127,50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4850,22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29952,22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11803,88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14586,09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3562,25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25069,00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12534,50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12234,50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9214,02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4892,12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4321,86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21866,4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12181,2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8230,00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1455,2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18888,4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9755,9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7980,00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1152,50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8236,00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4118,00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2886,50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1231,50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7384,5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1580,5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3920,00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9435,0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4555,0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2277,5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2602,50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6360,00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5240,0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2620,0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2620,00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2560,0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</w:t>
            </w:r>
            <w:r>
              <w:lastRenderedPageBreak/>
              <w:t>жилищно-коммунальному хозяйству и транспорту Ленинградской области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30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35750,00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17875,00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  <w:r>
              <w:t>17875,00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402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1304" w:type="dxa"/>
            <w:vMerge/>
          </w:tcPr>
          <w:p w:rsidR="00666606" w:rsidRDefault="00666606"/>
        </w:tc>
        <w:tc>
          <w:tcPr>
            <w:tcW w:w="680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  <w:ind w:firstLine="540"/>
        <w:jc w:val="both"/>
      </w:pPr>
      <w:r>
        <w:t>--------------------------------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6606" w:rsidRDefault="0066660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Ленинградской области N 96-оз принят 22.12.2014, а не 24.12.2014.</w:t>
            </w:r>
          </w:p>
        </w:tc>
      </w:tr>
    </w:tbl>
    <w:p w:rsidR="00666606" w:rsidRDefault="00666606">
      <w:pPr>
        <w:pStyle w:val="ConsPlusNormal"/>
        <w:spacing w:before="280"/>
        <w:ind w:firstLine="540"/>
        <w:jc w:val="both"/>
      </w:pPr>
      <w:bookmarkStart w:id="10" w:name="P18385"/>
      <w:bookmarkEnd w:id="10"/>
      <w:r>
        <w:t xml:space="preserve">&lt;*&gt; Средства федерального бюджета отражены в областном </w:t>
      </w:r>
      <w:hyperlink r:id="rId98" w:history="1">
        <w:r>
          <w:rPr>
            <w:color w:val="0000FF"/>
          </w:rPr>
          <w:t>законе</w:t>
        </w:r>
      </w:hyperlink>
      <w:r>
        <w:t xml:space="preserve"> от 24 декабря 2014 года N 96-оз "Об областном бюджете Ленинградской области на 2015 год и на плановый период 2016 и 2017 годов" как средства областного бюджета, за исключением средств по подпрограмме 1 </w:t>
      </w:r>
      <w:hyperlink w:anchor="P16894" w:history="1">
        <w:r>
          <w:rPr>
            <w:color w:val="0000FF"/>
          </w:rPr>
          <w:t>(мероприятие 1.1.42)</w:t>
        </w:r>
      </w:hyperlink>
      <w:r>
        <w:t>.</w:t>
      </w: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6-а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</w:pPr>
    </w:p>
    <w:p w:rsidR="00666606" w:rsidRDefault="00666606">
      <w:pPr>
        <w:pStyle w:val="ConsPlusNormal"/>
        <w:jc w:val="center"/>
      </w:pPr>
      <w:r>
        <w:t>ПЛАН</w:t>
      </w:r>
    </w:p>
    <w:p w:rsidR="00666606" w:rsidRDefault="00666606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666606" w:rsidRDefault="00666606">
      <w:pPr>
        <w:pStyle w:val="ConsPlusNormal"/>
        <w:jc w:val="center"/>
      </w:pPr>
      <w:r>
        <w:t>"СОЦИАЛЬНАЯ ПОДДЕРЖКА ОТДЕЛЬНЫХ КАТЕГОРИЙ ГРАЖДАН</w:t>
      </w:r>
    </w:p>
    <w:p w:rsidR="00666606" w:rsidRDefault="00666606">
      <w:pPr>
        <w:pStyle w:val="ConsPlusNormal"/>
        <w:jc w:val="center"/>
      </w:pPr>
      <w:r>
        <w:t>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20.06.2018 N 202)</w:t>
            </w:r>
          </w:p>
        </w:tc>
      </w:tr>
    </w:tbl>
    <w:p w:rsidR="00666606" w:rsidRDefault="0066660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54"/>
        <w:gridCol w:w="1309"/>
        <w:gridCol w:w="1309"/>
        <w:gridCol w:w="737"/>
        <w:gridCol w:w="1504"/>
        <w:gridCol w:w="1474"/>
        <w:gridCol w:w="1504"/>
        <w:gridCol w:w="1084"/>
        <w:gridCol w:w="907"/>
      </w:tblGrid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18" w:type="dxa"/>
            <w:gridSpan w:val="2"/>
          </w:tcPr>
          <w:p w:rsidR="00666606" w:rsidRDefault="0066660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37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473" w:type="dxa"/>
            <w:gridSpan w:val="5"/>
          </w:tcPr>
          <w:p w:rsidR="00666606" w:rsidRDefault="00666606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737" w:type="dxa"/>
            <w:vMerge/>
          </w:tcPr>
          <w:p w:rsidR="00666606" w:rsidRDefault="00666606"/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10</w:t>
            </w: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 (далее - Государственная программа)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14978568,7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2628759,6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12338459,3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6803,1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4546,7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15834333,2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2491588,5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13326288,7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16017,9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438,1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16230054,0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2608139,8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13617945,3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2138,9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15608655,3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2341801,0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13263157,0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3697,3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3697,3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15728550,2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2370808,9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13357741,3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15728550,2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2370808,9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13357741,3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15728550,2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2370808,9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13357741,3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15728550,2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2370808,9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13357741,3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15728550,2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2370808,9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13357741,3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141294362,2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21924333,4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119334556,8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24651,0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10821,0</w:t>
            </w: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166977924,14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27850008,85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139051884,62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64909,67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11121,0</w:t>
            </w: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7872244,6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1993350,3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5878894,3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8054878,3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1803262,1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6251616,2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7779813,1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1769843,1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6009970,0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8016343,9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1813341,3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6203002,6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8025862,9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1821760,9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6204102,0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8025862,9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1821760,9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6204102,0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8025862,9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1821760,9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6204102,0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8025862,9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1821760,9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6204102,0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8025862,9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1821760,9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6204102,0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71852594,4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16488601,3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55363993,1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86670278,15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21216416,71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65453861,44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1.1. 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Комитет,</w:t>
            </w:r>
          </w:p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2473624,9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2473624,9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2533900,9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2533900,9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2240746,4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2240746,4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2621002,0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22974284,2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22974284,2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2461324,0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2461324,0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2524769,5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2524769,5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2235346,4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2235346,4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26015602,0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26015602,0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46315051,9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46315051,9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12300,9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12300,9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9131,4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9131,4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59232,3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59232,3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1.2. 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98650,9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98650,9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105882,4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105882,4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109890,3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109890,3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114285,5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114285,5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118862,1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1023019,6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1023019,6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1.3.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1812003,6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1812003,6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1599201,0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1599201,0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1568507,8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1568507,8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1600170,6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1600170,6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1600079,9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14580282,5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14580282,5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1.4. Предоставление мер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556,8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556,8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1311,2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1311,2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1.5.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1.6. Оказание мер социальной поддержки малоимущим гражданам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247953,0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247953,0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280855,1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280855,1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294200,3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2588210,2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2588210,2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1.7. Оказание мер социальной поддержки специалистам, работающим и проживающим в сельской местности и поселках </w:t>
            </w:r>
            <w:r>
              <w:lastRenderedPageBreak/>
              <w:t>городского типа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256845,2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256845,2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259857,7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259857,7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239739,4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2194878,7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2194878,7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1.8.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83281,4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81428,1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1853,3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92672,7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92672,7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87208,3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87208,3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98309,7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98309,7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102242,1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872682,6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870829,3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1853,3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1.9. Оказание мер лицам, постоянно проживающим </w:t>
            </w:r>
            <w:r>
              <w:lastRenderedPageBreak/>
              <w:t>на территории Ленинградской области и состоящим в браке 50, 60, 70 и 75 лет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34882,1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34882,1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34001,0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34001,0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34309,3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309048,2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309048,2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1.10. Оказание поддержки в связи с погребением умерших граждан, не состоящих в трудовых отношениях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15496,1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15496,1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12437,2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12437,2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16038,1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140200,0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140200,0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1.11. Предоставление мер социальной поддержки инвалидам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22385,5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21962,5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37480,0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815,0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36665,0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36353,4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318142,4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5041,1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313101,3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1.12. Предоставление мер социальной поддержки прочим категориям граждан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Комитет,</w:t>
            </w:r>
          </w:p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666606" w:rsidRDefault="00666606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области (с 1 января </w:t>
            </w:r>
            <w:r>
              <w:lastRenderedPageBreak/>
              <w:t>2017 года - управление Ленинградской области по транспорту),</w:t>
            </w:r>
          </w:p>
          <w:p w:rsidR="00666606" w:rsidRDefault="00666606">
            <w:pPr>
              <w:pStyle w:val="ConsPlusNormal"/>
            </w:pPr>
            <w:r>
              <w:t>Комитет по природным ресурсам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правопорядка и безопасности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культуре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строительству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1946812,9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1946806,8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2143969,2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4104,0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2139865,2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both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2191443,4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3632,5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2187810,9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2000587,9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2000587,9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2001687,3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18291249,9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7742,6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18283507,3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31315,5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31309,4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39594,8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4104,0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35490,8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129986,5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3632,5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126354,0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125607,2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954540,0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7742,6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946797,4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702592,8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702592,8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743661,6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743661,6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869233,8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869233,8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679553,0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6392806,2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6392806,2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1194893,2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1194893,2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1194949,7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1194949,7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678,0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734,5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734,5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1638,5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621,5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1864,5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1865,0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1299,5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1299,5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4213,5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37921,5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37921,5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2542,5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2542,5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11763,9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11763,9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12778,5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12778,5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21437,5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21437,5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22724,5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22724,5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21990,0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178654,4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178654,4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охране, контролю и </w:t>
            </w:r>
            <w:r>
              <w:lastRenderedPageBreak/>
              <w:t>регулированию использования объектов животного мира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1073,5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1073,5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1864,5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1864,5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1340500,3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1340500,3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1165103,1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1165103,1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1167642,1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1167642,1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1169984,5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9523168,0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9523168,0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1.13. Предоставление </w:t>
            </w:r>
            <w:r>
              <w:lastRenderedPageBreak/>
              <w:t>доплат к пенсиям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300693,2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300693,2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337246,3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337246,3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385482,2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3336314,9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3336314,9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1.14. Оказание государственной поддержки юридическим лицам и некоммерческим организациям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Комитет,</w:t>
            </w:r>
          </w:p>
          <w:p w:rsidR="00666606" w:rsidRDefault="00666606">
            <w:pPr>
              <w:pStyle w:val="ConsPlusNormal"/>
            </w:pPr>
            <w:proofErr w:type="gramStart"/>
            <w:r>
              <w:t>Комитет по жилищно-коммунальному хозяйству и транспорту Ленинградской области (с 1 января 2017 года - управление Ленинградской области по транспорту</w:t>
            </w:r>
            <w:proofErr w:type="gramEnd"/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578777,1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578777,1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616787,7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616787,7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575290,0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5222594,8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5222594,8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области (с 1 января 2017 года - управление </w:t>
            </w:r>
            <w:r>
              <w:lastRenderedPageBreak/>
              <w:t>Ленинградской области по транспорту)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577277,1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577277,1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615587,7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615587,7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573790,0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5209394,8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5209394,8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3324498,4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3315618,2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4546,7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3593067,5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3589326,3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438,1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3962168,9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3960030,0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2138,9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3438047,5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3434350,2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3697,3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3512907,5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31882319,8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31863862,2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10821,0</w:t>
            </w: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36800692,49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16301,50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36773569,99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10821,0</w:t>
            </w: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2.1. Обеспечение деятельности учреждений социального обслуживания населения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3187392,4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3187392,4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3256584,4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3256584,4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3479396,7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3477257,8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2138,9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3379612,2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3375914,9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3697,3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3454472,2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30575346,7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30569510,5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5836,2</w:t>
            </w: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2.2. 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16896,0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16896,0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14396,0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14396,0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58433,6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58433,6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58435,3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440337,4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440337,4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2.3. Укрепление </w:t>
            </w:r>
            <w:r>
              <w:lastRenderedPageBreak/>
              <w:t>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120209,9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4333,5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111329,7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4546,7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322087,1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318345,9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438,1</w:t>
            </w: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424338,6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424338,6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866635,6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854014,2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4984,8</w:t>
            </w: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3. Подпрограмма "Совершенствование социальной поддержки семьи и детей"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3261381,2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610855,9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2650525,3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3623885,0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678608,4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2945276,6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3900762,8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833576,8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3067186,0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3593964,7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528459,7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3065505,0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549048,0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3094778,4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549048,0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3094778,4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549048,0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3094778,4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549048,0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3094778,4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549048,0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3094778,4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32599125,7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5396740,8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27202384,9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37521118,42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6479484,60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31040750,62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883,20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3.1. Оказание мер социальной поддержки гражданам, имеющим детей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1231822,4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437880,7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793941,7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1298022,4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471472,5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826549,9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1608833,0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654865,1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1468962,1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514994,2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1490012,7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536044,8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1490012,7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536044,8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1490012,7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536044,8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1490012,7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536044,8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1490012,7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536044,8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953967,9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13057703,4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4759436,5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8298266,9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3.2. Оказание социальной поддержки многодетным семьям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1195266,1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163572,4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1031693,7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1431240,8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197544,2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1233696,6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1344576,6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165887,4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1178689,2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1209441,2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1209441,2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1238714,6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11374097,7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527004,0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10847093,7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3.3.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815010,2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9107,7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805902,5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870359,5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9350,8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861008,7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907469,7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12485,9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894983,8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878234,5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12983,3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877567,3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877567,3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877567,3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877567,3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877567,3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865251,2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7858910,4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105508,2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7753402,2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общего и профессионального образования Ленинградской </w:t>
            </w:r>
            <w:r>
              <w:lastRenderedPageBreak/>
              <w:t>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809729,8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9107,7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800622,1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864167,7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9350,8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854816,9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900085,5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12485,9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887599,6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870850,3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12983,3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870183,1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870183,1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870183,1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870183,1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870183,1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12316,1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857867,0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7795748,8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105508,2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7690240,6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3826,4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3826,4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4444,1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4444,1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47327,0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47327,0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Комитет по культуре </w:t>
            </w:r>
            <w:r>
              <w:lastRenderedPageBreak/>
              <w:t>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1454,0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1454,0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1747,7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15834,6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15834,6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3.4. Оказание поддержки детям, находящимся в трудной жизненной ситуации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3965,1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295,1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6338,3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240,9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6097,4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17826,0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338,4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17487,6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15269,5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15474,4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15474,4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15474,4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15474,4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15474,4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14787,3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120770,9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4792,1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115978,8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3.5. Улучшение качества жизни детей-инвалидов и детей с ограниченными возможностями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Комитет,</w:t>
            </w:r>
          </w:p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15317,4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15317,4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17924,0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17924,0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22057,4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187643,2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187643,2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>в том числе: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5716,2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5716,2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5676,8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5676,8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61494,8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61494,8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9601,2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9601,2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12247,2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12247,2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126148,4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126148,4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426444,7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426444,7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447979,5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447979,5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471876,2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471876,2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465366,2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465366,2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466250,3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4142918,1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4142918,1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4916959,70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4916959,70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16200,0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16200,0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13385,0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13385,0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16419,3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16419,3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17415,1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150494,9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150494,9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4.2. Организация </w:t>
            </w:r>
            <w:r>
              <w:lastRenderedPageBreak/>
              <w:t>социальной помощи и социальной защиты населения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410244,7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410244,7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434594,5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434594,5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451948,7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451948,7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444442,9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444442,9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445327,0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3967865,8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3967865,8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4.3. Изготовление бланочной продукции для организации проезда льготным категориям граждан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</w:t>
            </w:r>
            <w:r>
              <w:lastRenderedPageBreak/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24557,4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24557,4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4.4. Совершенствование законодательства в области социальной поддержки отдельных категорий граждан.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4.5. Проведение ежеквартального мониторинга хода реализации государственной программы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4.6.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4.7. Совершенствование системы оплаты труда социальных работников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lastRenderedPageBreak/>
              <w:t>4.8. Укрепление международного и межрегионального сотрудничества и обмен опытом в области социальной поддержки граждан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4.9.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4.10. Развитие системы учреждений, оказывающих консультативную и психологическую поддержку семьям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5. Подпрограмма "Старшее поколение Ленинградской области"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6339,3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5718,3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9720,5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9198,9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10582,0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10582,0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11230,0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11230,0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97771,8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96629,2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5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111605,82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1673,40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107826,62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2105,80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5.1. Реализация социальных программ с участием субсидий Пенсионного фонда Российской Федерации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2252,7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1631,7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2165,2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1643,6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4417,9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3275,3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5.2. Социальная поддержка граждан пожилого возраста в Ленинградской области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4086,6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4086,6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7555,3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7555,3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10582,0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10582,0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11230,0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11230,0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11980,0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93353,9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93353,9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87660,7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19598,9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61258,7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6803,1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104802,4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82891,1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16017,9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104851,0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4719,9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98301,1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83703,0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83703,0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67723,1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719632,6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30212,2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664769,4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24651,0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 по подпрограмме 6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957269,71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136132,69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758916,35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61920,67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  <w:r>
              <w:t>300,00</w:t>
            </w:r>
          </w:p>
        </w:tc>
      </w:tr>
      <w:tr w:rsidR="00666606">
        <w:tc>
          <w:tcPr>
            <w:tcW w:w="2665" w:type="dxa"/>
            <w:vMerge w:val="restart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 xml:space="preserve">6.1. Организация мероприятий по </w:t>
            </w:r>
            <w:r>
              <w:lastRenderedPageBreak/>
              <w:t>приспособлению приоритетных объектов и услуг для доступа инвалидов в сферах жизнедеятельности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11189,2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8214,1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896,1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43643,3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39225,4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4417,9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34380,0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23628,6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23628,6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7648,7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52023,4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9203,4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41620,0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28493,4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34642,9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2932,9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29880,0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666606" w:rsidRDefault="00666606">
            <w:pPr>
              <w:pStyle w:val="ConsPlusNormal"/>
            </w:pP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  <w:r>
              <w:t xml:space="preserve">Комитет по жилищно-коммунальному хозяйству и транспорту </w:t>
            </w:r>
            <w:r>
              <w:lastRenderedPageBreak/>
              <w:t>Ленинградской области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01.01.2016</w:t>
            </w: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  <w:r>
              <w:t>31.12.2016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6786,0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4707,0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891,0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2293,3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  <w:bottom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1988,0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948,0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3792,8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3646,9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1859,9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10500,0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  <w:tcBorders>
              <w:top w:val="nil"/>
            </w:tcBorders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 w:val="restart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82082,7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19598,9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55680,7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6803,1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99279,6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77368,3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16017,9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91719,8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4719,9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85169,9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1830,0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68651,5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68651,5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52671,6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7437" w:type="dxa"/>
            <w:gridSpan w:val="4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605091,6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30212,2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550228,4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  <w:r>
              <w:t>24651,0</w:t>
            </w: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6.2. Организация и проведение комплекса мероприятий, направленных на реабилитацию и социальную интеграцию инвалидов в Ленинградской области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4628,0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4628,0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10501,2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10501,2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13001,5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98166,2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98166,2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 w:val="restart"/>
          </w:tcPr>
          <w:p w:rsidR="00666606" w:rsidRDefault="00666606">
            <w:pPr>
              <w:pStyle w:val="ConsPlusNormal"/>
            </w:pPr>
            <w:r>
              <w:t>6.3 Информационно-методическое обеспечение деятельности специалистов</w:t>
            </w:r>
          </w:p>
        </w:tc>
        <w:tc>
          <w:tcPr>
            <w:tcW w:w="215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01.01.2016</w:t>
            </w:r>
          </w:p>
        </w:tc>
        <w:tc>
          <w:tcPr>
            <w:tcW w:w="1309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894,8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894,8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2630,0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  <w:vMerge/>
          </w:tcPr>
          <w:p w:rsidR="00666606" w:rsidRDefault="00666606"/>
        </w:tc>
        <w:tc>
          <w:tcPr>
            <w:tcW w:w="2154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1309" w:type="dxa"/>
            <w:vMerge/>
          </w:tcPr>
          <w:p w:rsidR="00666606" w:rsidRDefault="00666606"/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266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9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666606" w:rsidRDefault="00666606">
            <w:pPr>
              <w:pStyle w:val="ConsPlusNormal"/>
              <w:jc w:val="center"/>
            </w:pPr>
            <w:r>
              <w:t>2016-2024</w:t>
            </w: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16374,8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666606" w:rsidRDefault="00666606">
            <w:pPr>
              <w:pStyle w:val="ConsPlusNormal"/>
              <w:jc w:val="center"/>
            </w:pPr>
            <w:r>
              <w:t>16374,8</w:t>
            </w:r>
          </w:p>
        </w:tc>
        <w:tc>
          <w:tcPr>
            <w:tcW w:w="108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right"/>
        <w:outlineLvl w:val="1"/>
      </w:pPr>
      <w:r>
        <w:t>Приложение 6-б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</w:pPr>
    </w:p>
    <w:p w:rsidR="00666606" w:rsidRDefault="00666606">
      <w:pPr>
        <w:pStyle w:val="ConsPlusNormal"/>
        <w:jc w:val="center"/>
      </w:pPr>
      <w:r>
        <w:t>СВЕДЕНИЯ</w:t>
      </w:r>
    </w:p>
    <w:p w:rsidR="00666606" w:rsidRDefault="00666606">
      <w:pPr>
        <w:pStyle w:val="ConsPlusNormal"/>
        <w:jc w:val="center"/>
      </w:pPr>
      <w:r>
        <w:t xml:space="preserve">О ФАКТИЧЕСКИХ РАСХОДАХ НА РЕАЛИЗАЦИЮ </w:t>
      </w:r>
      <w:proofErr w:type="gramStart"/>
      <w:r>
        <w:t>ГОСУДАРСТВЕННОЙ</w:t>
      </w:r>
      <w:proofErr w:type="gramEnd"/>
    </w:p>
    <w:p w:rsidR="00666606" w:rsidRDefault="00666606">
      <w:pPr>
        <w:pStyle w:val="ConsPlusNormal"/>
        <w:jc w:val="center"/>
      </w:pPr>
      <w:r>
        <w:t>ПРОГРАММЫ ЛЕНИНГРАДСКОЙ ОБЛАСТИ "СОЦИАЛЬНАЯ ПОДДЕРЖКА</w:t>
      </w:r>
    </w:p>
    <w:p w:rsidR="00666606" w:rsidRDefault="00666606">
      <w:pPr>
        <w:pStyle w:val="ConsPlusNormal"/>
        <w:jc w:val="center"/>
      </w:pPr>
      <w:r>
        <w:t>ОТДЕЛЬНЫХ КАТЕГОРИЙ ГРАЖДАН 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20.06.2018 N 202)</w:t>
            </w:r>
          </w:p>
        </w:tc>
      </w:tr>
    </w:tbl>
    <w:p w:rsidR="00666606" w:rsidRDefault="0066660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984"/>
        <w:gridCol w:w="1303"/>
        <w:gridCol w:w="1531"/>
        <w:gridCol w:w="1644"/>
        <w:gridCol w:w="1474"/>
        <w:gridCol w:w="1247"/>
        <w:gridCol w:w="1077"/>
      </w:tblGrid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3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973" w:type="dxa"/>
            <w:gridSpan w:val="5"/>
          </w:tcPr>
          <w:p w:rsidR="00666606" w:rsidRDefault="00666606">
            <w:pPr>
              <w:pStyle w:val="ConsPlusNormal"/>
              <w:jc w:val="center"/>
            </w:pPr>
            <w:r>
              <w:t>Фактическое финансирование, тыс. рублей</w:t>
            </w: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  <w:vMerge/>
          </w:tcPr>
          <w:p w:rsidR="00666606" w:rsidRDefault="00666606"/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11417495,0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2212044,6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9171892,4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33558,0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13110288,4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2375252,1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10726475,2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8561,1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24527783,4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4587296,7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19898367,6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42119,1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lastRenderedPageBreak/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6434080,5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1652774,6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4781305,9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7110917,5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1726410,0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5384507,54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13544998,0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3379184,6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10165813,4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1.1. Совершенствование организации предоставления социальных выплат отдельным категориям граждан путем предоставления субвенций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5185065,7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1652774,6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3532291,1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5630308,7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1646211,4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3984097,3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10815374,4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3298986,0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7516388,4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1.2. Государственная поддержка юридическим лицам и некоммерческим организациям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1249014,8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1249014,8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1480608,9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80198,6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1400410,3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2729623,7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80198,6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2649425,1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1.3. Совершенствование законодательства в области социальной поддержки отдельных категорий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1.4. Проведение ежеквартального мониторинга хода реализации государственной программы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2338224,8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522,2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2337702,6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2711343,3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2600,5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2708742,8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5049568,1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3122,7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5046445,4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>2.1. Формирование нормативной правовой базы, обеспечивающей совершенствование системы социального обслуживания населения в Российской Федерации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2.2.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2.3. Повышение результативности государственного контроля (надзора) в области социального обслуживания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2.4.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2.5. Укрепление международного сотрудничества и обмен опытом в области социальной поддержки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2.6.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>2.7. Совершенствование системы оплаты труда социальных работников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2.8. </w:t>
            </w:r>
            <w:proofErr w:type="gramStart"/>
            <w:r>
              <w:t>Организация и осуществление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возможностями, граждан без определенного места жительства и граждан, вернувшихся из мест лишения свободы, имеющих последнюю регистрацию в Ленинградской области, а также апробация методик и технологий в сфере социального обслуживания и социального сопровождения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974830,1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974830,1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1091473,8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1091473,8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2066303,9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2066303,9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2.9. Обеспечение деятельности подведомственных государственных казенных учреждений социального обслуживания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1320022,8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1320022,8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1326208,0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1326208,0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2646230,8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2646230,8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 xml:space="preserve">2.10. Развитие системы учреждений, оказывающих </w:t>
            </w:r>
            <w:r>
              <w:lastRenderedPageBreak/>
              <w:t>консультативную и психологическую поддержку семьям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2.11. Государственная поддержка и развитие деятельности социально ориентированных некоммерческих организаций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9930,0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9930,0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21930,0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21930,0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2.12. Укрепление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33242,1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522,2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32719,9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105341,6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2600,5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102741,1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138583,7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3122,7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135461,0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2.13. Обеспечение деятельности подведомственных государственных бюджетных учреждений социального обслуживания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133726,6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133726,6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133726,6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133726,6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2.14. Социальная реабилитация граждан, больных наркоманией, прошедших курс медицинской реабилитации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2.15. </w:t>
            </w:r>
            <w:proofErr w:type="gramStart"/>
            <w:r>
              <w:t xml:space="preserve">Выплаты компенсации </w:t>
            </w:r>
            <w:r>
              <w:lastRenderedPageBreak/>
              <w:t>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      </w:r>
            <w:proofErr w:type="gramEnd"/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3. Подпрограмма "Совершенствование социальной поддержки семьи и детей"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2121443,1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494524,4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1626918,7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2794670,1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609152,9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2185517,2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4916113,2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1103677,3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3812435,9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3.1. Совершенствование нормативной 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3.2. Организация предоставления денежных выплат и пособий гражданам, имеющим детей, детям-сиротам и детям, оставшимся без попечения </w:t>
            </w:r>
            <w:r>
              <w:lastRenderedPageBreak/>
              <w:t>родителей, материнского (семейного) капитала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1640182,2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486877,7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1153304,5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2278079,4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600462,9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1677616,5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3918261,6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1087340,6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2830921,0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3.3.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3.4. Разработка и реализация комплекса мер по оказанию поддержки детям, оказавшимся в трудной жизненной ситуации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3.5. Развитие ресурса социального добровольчества для работы с детьми и молодежью с ограниченными возможностями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1914,3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1914,3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1914,3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1914,3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3.6. Социальная поддержка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450825,1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7646,7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443178,4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506151,8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8690,0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497461,8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956976,9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16336,7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940640,2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3.7. Развитие системы </w:t>
            </w:r>
            <w:r>
              <w:lastRenderedPageBreak/>
              <w:t>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4049,9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4049,9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5930,2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5930,2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3.8. Улучшение качества жизни детей-инвалидов и детей с ограниченными возможностями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21712,8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20851,1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4971,4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4971,4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3464,5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3464,5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3587,2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3587,2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3.9. Изготовление знака отличия "Отцовская доблесть"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362887,2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362887,2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411215,2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411215,2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774102,4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774102,4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9670,0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9670,0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15263,3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15263,3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4.2. Организация социальной помощи и социальной защиты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357293,2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357293,2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401545,2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401545,2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758838,4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758838,4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5. Подпрограмма "Социальная поддержка граждан пожилого возраста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8956,7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6651,8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2304,9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4008,2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3477,4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12964,9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10129,2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2304,9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5.1. Социальная поддержка граждан пожилого возраста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8956,7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6651,8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2304,9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4008,2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3477,4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12964,9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530,8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10129,2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2304,9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150240,0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64223,4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56426,2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29590,4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78134,1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36557,9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33015,1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8561,1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228374,1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100781,3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89441,3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38151,5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 w:val="restart"/>
          </w:tcPr>
          <w:p w:rsidR="00666606" w:rsidRDefault="00666606">
            <w:pPr>
              <w:pStyle w:val="ConsPlusNormal"/>
            </w:pPr>
            <w:r>
              <w:t>6.1. Формирование доступной среды жизнедеятельности для инвалидов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46229,9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10276,5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29104,2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6849,2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29262,6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11712,3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13890,6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3659,7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23073,0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11666,6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11406,4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8639,5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4321,4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4318,1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21866,4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12181,2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8230,0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1455,2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18888,4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9755,9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1152,5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8236,6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4118,0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2886,8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1231,8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7237,9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3561,0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2243,0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1433,9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7840,0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3920,0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9010,0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4505,0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2252,5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2252,5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5372,4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3156,1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2216,3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3029,0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1442,7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1586,3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1030,0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622,5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2066,9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1259,7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744,7</w:t>
            </w: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345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 xml:space="preserve">Комитет по жилищно-коммунальному хозяйству и транспорту Ленинградской </w:t>
            </w:r>
            <w:r>
              <w:lastRenderedPageBreak/>
              <w:t>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531" w:type="dxa"/>
          </w:tcPr>
          <w:p w:rsidR="00666606" w:rsidRDefault="00666606">
            <w:pPr>
              <w:pStyle w:val="ConsPlusNormal"/>
              <w:jc w:val="center"/>
            </w:pPr>
            <w:r>
              <w:t>35721,7</w:t>
            </w:r>
          </w:p>
        </w:tc>
        <w:tc>
          <w:tcPr>
            <w:tcW w:w="1644" w:type="dxa"/>
          </w:tcPr>
          <w:p w:rsidR="00666606" w:rsidRDefault="00666606">
            <w:pPr>
              <w:pStyle w:val="ConsPlusNormal"/>
              <w:jc w:val="center"/>
            </w:pPr>
            <w:r>
              <w:t>17875,0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66606" w:rsidRDefault="00666606">
            <w:pPr>
              <w:pStyle w:val="ConsPlusNormal"/>
              <w:jc w:val="center"/>
            </w:pPr>
            <w:r>
              <w:t>17846,7</w:t>
            </w:r>
          </w:p>
        </w:tc>
        <w:tc>
          <w:tcPr>
            <w:tcW w:w="1077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sectPr w:rsidR="006666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</w:pPr>
    </w:p>
    <w:p w:rsidR="00666606" w:rsidRDefault="00666606">
      <w:pPr>
        <w:pStyle w:val="ConsPlusNormal"/>
        <w:jc w:val="right"/>
        <w:outlineLvl w:val="1"/>
      </w:pPr>
      <w:r>
        <w:t>Приложение 6-в</w:t>
      </w:r>
    </w:p>
    <w:p w:rsidR="00666606" w:rsidRDefault="00666606">
      <w:pPr>
        <w:pStyle w:val="ConsPlusNormal"/>
        <w:jc w:val="right"/>
      </w:pPr>
      <w:r>
        <w:t>к Государственной программе...</w:t>
      </w:r>
    </w:p>
    <w:p w:rsidR="00666606" w:rsidRDefault="00666606">
      <w:pPr>
        <w:pStyle w:val="ConsPlusNormal"/>
      </w:pPr>
    </w:p>
    <w:p w:rsidR="00666606" w:rsidRDefault="00666606">
      <w:pPr>
        <w:pStyle w:val="ConsPlusNormal"/>
        <w:jc w:val="center"/>
      </w:pPr>
      <w:r>
        <w:t>СВЕДЕНИЯ</w:t>
      </w:r>
    </w:p>
    <w:p w:rsidR="00666606" w:rsidRDefault="00666606">
      <w:pPr>
        <w:pStyle w:val="ConsPlusNormal"/>
        <w:jc w:val="center"/>
      </w:pPr>
      <w:r>
        <w:t xml:space="preserve">О ФАКТИЧЕСКИХ РАСХОДАХ НА РЕАЛИЗАЦИЮ </w:t>
      </w:r>
      <w:proofErr w:type="gramStart"/>
      <w:r>
        <w:t>ГОСУДАРСТВЕННОЙ</w:t>
      </w:r>
      <w:proofErr w:type="gramEnd"/>
    </w:p>
    <w:p w:rsidR="00666606" w:rsidRDefault="00666606">
      <w:pPr>
        <w:pStyle w:val="ConsPlusNormal"/>
        <w:jc w:val="center"/>
      </w:pPr>
      <w:r>
        <w:t>ПРОГРАММЫ ЛЕНИНГРАДСКОЙ ОБЛАСТИ "СОЦИАЛЬНАЯ ПОДДЕРЖКА</w:t>
      </w:r>
    </w:p>
    <w:p w:rsidR="00666606" w:rsidRDefault="00666606">
      <w:pPr>
        <w:pStyle w:val="ConsPlusNormal"/>
        <w:jc w:val="center"/>
      </w:pPr>
      <w:r>
        <w:t>ОТДЕЛЬНЫХ КАТЕГОРИЙ ГРАЖДАН В ЛЕНИНГРАДСКОЙ ОБЛАСТИ"</w:t>
      </w:r>
    </w:p>
    <w:p w:rsidR="00666606" w:rsidRDefault="0066660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66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606" w:rsidRDefault="006666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6606" w:rsidRDefault="00666606">
            <w:pPr>
              <w:pStyle w:val="ConsPlusNormal"/>
              <w:jc w:val="center"/>
            </w:pPr>
            <w:r>
              <w:rPr>
                <w:color w:val="392C69"/>
              </w:rPr>
              <w:t>от 20.06.2018 N 202)</w:t>
            </w:r>
          </w:p>
        </w:tc>
      </w:tr>
    </w:tbl>
    <w:p w:rsidR="00666606" w:rsidRDefault="0066660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84"/>
        <w:gridCol w:w="1303"/>
        <w:gridCol w:w="1474"/>
        <w:gridCol w:w="1757"/>
        <w:gridCol w:w="1417"/>
        <w:gridCol w:w="1304"/>
        <w:gridCol w:w="1020"/>
      </w:tblGrid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03" w:type="dxa"/>
            <w:vMerge w:val="restart"/>
          </w:tcPr>
          <w:p w:rsidR="00666606" w:rsidRDefault="0066660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972" w:type="dxa"/>
            <w:gridSpan w:val="5"/>
          </w:tcPr>
          <w:p w:rsidR="00666606" w:rsidRDefault="00666606">
            <w:pPr>
              <w:pStyle w:val="ConsPlusNormal"/>
              <w:jc w:val="center"/>
            </w:pPr>
            <w:r>
              <w:t>Фактическое финансирование, тыс. рублей</w:t>
            </w: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  <w:vMerge/>
          </w:tcPr>
          <w:p w:rsidR="00666606" w:rsidRDefault="00666606"/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8</w:t>
            </w: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 (далее - Государственная программа)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социальной защите населения Ленинградской области (далее - Комитет)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14616350,2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2339352,7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12271643,3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2704,9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2649,3</w:t>
            </w: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15597479,1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2350790,7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13230529,6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15770,2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388,6</w:t>
            </w: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30213829,3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4690143,4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25502172,9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18475,1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3037,9</w:t>
            </w: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lastRenderedPageBreak/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7507892,0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1623832,3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5884059,7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7875669,7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1664236,4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6211433,30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15383561,7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3288068,7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12095493,0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1.1. 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2470411,9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2470411,9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2532241,8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2532241,8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5002653,7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5002653,7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1.2. 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98624,5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98624,5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104210,1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104210,1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202834,6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202834,6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1.3.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1444675,2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1444675,2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1462450,3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1462450,3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2907125,5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2907125,5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 xml:space="preserve">1.4. Предоставление мер государственной поддержки Героям Советского Союза, Героям Российской Федерации и полным кавалерам ордена Славы, Героям </w:t>
            </w:r>
            <w:r>
              <w:lastRenderedPageBreak/>
              <w:t>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696,0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696,0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1252,1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1252,1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1.5.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1.6. Оказание мер социальной поддержки малоимущим гражданам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2456698,7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2456698,7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266047,5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266047,5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2722746,2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2722746,2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1.7. Оказание мер социальной поддержки специалистам, работающим и проживающим в сельской местности и поселках городского типа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260741,9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260741,9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254384,5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254384,5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515126,4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515126,4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1.8.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81401,2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79558,0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1843,2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92589,1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92589,1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173990,3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172147,1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1843,2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1.9. Оказание мер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37606,4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37606,4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33978,5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33978,5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71584,9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71584,9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1.10. Оказание поддержки в связи с погребением умерших граждан, не состоящих в трудовых отношениях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15057,3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15057,3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12418,6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12418,6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27475,9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27475,9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1.11. Предоставление мер социальной поддержки инвалидам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14907,4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14660,4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36280,8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35983,3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51188,2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544,5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50643,7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1.12. Предоставление мер социальной поддержки прочим категориям граждан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1954274,5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1954274,5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2126448,8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4103,9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2122344,9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4080723,3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4103,9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4076619,4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1.13. Предоставление доплат к пенсиям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300693,2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300693,2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337246,3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337246,3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637939,5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637939,5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1.14. Оказание государственной поддержки юридическим лицам и некоммерческим организациям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583072,2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583072,2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616787,3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616787,3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1199859,5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1199859,5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3252654,5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2627,2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3247378,0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2649,3</w:t>
            </w: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3556574,4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3553590,0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388,6</w:t>
            </w: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6809228,9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5223,0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6800968,0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3037,9</w:t>
            </w: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2.1. Обеспечение деятельности учреждений социального обслуживания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3124579,2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3124579,2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3233257,0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3233257,0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6357836,2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6357836,2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2.2. 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16066,0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16066,0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13870,0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13870,0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29936,0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29936,0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2.3. Укрепление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112009,3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2627,2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106732,8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2649,3</w:t>
            </w: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309447,4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2595,8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306463,0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388,6</w:t>
            </w: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421456,7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5223,0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413195,8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  <w:r>
              <w:t>3037,9</w:t>
            </w: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 xml:space="preserve">3. Подпрограмма </w:t>
            </w:r>
            <w:r>
              <w:lastRenderedPageBreak/>
              <w:t>"Совершенствование социальной поддержки семьи и детей"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3339357,8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692686,9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2646670,9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3606542,7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677543,5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2928999,2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6945900,5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1370230,4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5575670,1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3.1. Оказание мер социальной поддержки гражданам, имеющим детей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1262516,2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476347,7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786168,5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1293862,7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470941,3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822921,4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2556378,9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947289,0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1609089,9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3.2. Оказание социальной поддержки многодетным семьям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1256420,3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207457,7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1048962,6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1429679,3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197542,8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1232136,5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2686099,6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405000,5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2281099,1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3.3.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801436,2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8881,5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792554,7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858995,2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9059,4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849935,8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1660431,4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17940,9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1642490,5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3.4. Оказание поддержки детям, находящимся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6097,5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6097,5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9767,5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9767,5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3.5. Улучшение качества жизни детей-инвалидов и детей с ограниченными возможностями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15315,1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15315,1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14908,0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14908,0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30223,1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30223,1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4. Подпрограмма "Обеспечение реализации Государственной программы"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425752,5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425752,5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446289,7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446289,7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872042,2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872042,2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4.1. Информационно-техническая поддержка оказания мер социальной поддержки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16135,0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16135,0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13385,0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13385,0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29520,0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29520,0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4.2. Организация социальной помощи и социальной защиты населения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409617,5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409617,5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432904,7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432904,7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842522,2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842522,2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4.3. Изготовление бланочной продукции для организации проезда льготным категориям граждан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4.4. Совершенствование законодательства в области социальной поддержки отдельных категорий граждан. Методическое и аналитическое обеспечение государственной политики в сфере социальной поддержки населения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 xml:space="preserve">4.5. Проведение ежеквартального </w:t>
            </w:r>
            <w:r>
              <w:lastRenderedPageBreak/>
              <w:t>мониторинга хода реализации государственной программы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lastRenderedPageBreak/>
              <w:t>4.6. 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4.7. Совершенствование системы оплаты труда социальных работников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4.8. Укрепление международного и межрегионального сотрудничества и обмен опытом в области социальной поддержки граждан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4.9.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4.10. Развитие системы учреждений, оказывающих консультативную и психологическую поддержку семьям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5. Подпрограмма "Старшее поколение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6339,2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5718,2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9581,5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9059,9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15920,7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14778,1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5.1. Реализация социальных программ с участием субсидий Пенсионного фонда Российской Федерации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2252,7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1631,7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2165,2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1643,6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4417,9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3275,3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5.2. Социальная поддержка граждан пожилого возраста 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4086,5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4086,5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7416,3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7416,3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11502,8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11502,8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  <w:outlineLvl w:val="2"/>
            </w:pPr>
            <w:r>
              <w:t>6. 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84354,2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19585,3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62064,0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2704,9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102821,1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81157,5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15770,2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187175,3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25478,7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143221,5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18475,1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6.1. Организация мероприятий по приспособлению приоритетных объектов и услуг для доступа инвалидов в сферах жизнедеятельности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11140,9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8192,4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869,5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4227,0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38993,4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52022,6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9203,4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41619,2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28493,4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 xml:space="preserve">Комитет по жилищно-коммунальному хозяйству и транспорту </w:t>
            </w:r>
            <w:r>
              <w:lastRenderedPageBreak/>
              <w:t>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2714,4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635,4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2970,0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2079,0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891,0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4999,9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4999,9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2293,3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1988,0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948,0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3545,8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2064,9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21169,0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9732,4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11436,6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</w:tcPr>
          <w:p w:rsidR="00666606" w:rsidRDefault="00666606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556" w:type="dxa"/>
            <w:gridSpan w:val="2"/>
            <w:vMerge w:val="restart"/>
          </w:tcPr>
          <w:p w:rsidR="00666606" w:rsidRDefault="0066660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79065,0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19585,3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56774,8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2704,9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556" w:type="dxa"/>
            <w:gridSpan w:val="2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98464,6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5893,4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76801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15770,2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5556" w:type="dxa"/>
            <w:gridSpan w:val="2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177529,6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  <w:r>
              <w:t>25478,7</w:t>
            </w: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133575,8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  <w:r>
              <w:t>18475,1</w:t>
            </w: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6.2. Организация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3461,8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3461,8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8489,8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8489,8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 w:val="restart"/>
          </w:tcPr>
          <w:p w:rsidR="00666606" w:rsidRDefault="00666606">
            <w:pPr>
              <w:pStyle w:val="ConsPlusNormal"/>
            </w:pPr>
            <w:r>
              <w:t>6.3. Информационно-методическое обеспечение деятельности специалистов</w:t>
            </w:r>
          </w:p>
        </w:tc>
        <w:tc>
          <w:tcPr>
            <w:tcW w:w="1984" w:type="dxa"/>
            <w:vMerge w:val="restart"/>
          </w:tcPr>
          <w:p w:rsidR="00666606" w:rsidRDefault="00666606">
            <w:pPr>
              <w:pStyle w:val="ConsPlusNormal"/>
            </w:pPr>
            <w:r>
              <w:t>Комитет</w:t>
            </w: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261,2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261,2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  <w:vMerge/>
          </w:tcPr>
          <w:p w:rsidR="00666606" w:rsidRDefault="00666606"/>
        </w:tc>
        <w:tc>
          <w:tcPr>
            <w:tcW w:w="1984" w:type="dxa"/>
            <w:vMerge/>
          </w:tcPr>
          <w:p w:rsidR="00666606" w:rsidRDefault="00666606"/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  <w:tr w:rsidR="00666606">
        <w:tc>
          <w:tcPr>
            <w:tcW w:w="3572" w:type="dxa"/>
          </w:tcPr>
          <w:p w:rsidR="00666606" w:rsidRDefault="00666606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66606" w:rsidRDefault="00666606">
            <w:pPr>
              <w:pStyle w:val="ConsPlusNormal"/>
            </w:pPr>
          </w:p>
        </w:tc>
        <w:tc>
          <w:tcPr>
            <w:tcW w:w="1303" w:type="dxa"/>
          </w:tcPr>
          <w:p w:rsidR="00666606" w:rsidRDefault="00666606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74" w:type="dxa"/>
          </w:tcPr>
          <w:p w:rsidR="00666606" w:rsidRDefault="00666606">
            <w:pPr>
              <w:pStyle w:val="ConsPlusNormal"/>
              <w:jc w:val="center"/>
            </w:pPr>
            <w:r>
              <w:t>1155,9</w:t>
            </w:r>
          </w:p>
        </w:tc>
        <w:tc>
          <w:tcPr>
            <w:tcW w:w="1757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66606" w:rsidRDefault="00666606">
            <w:pPr>
              <w:pStyle w:val="ConsPlusNormal"/>
              <w:jc w:val="center"/>
            </w:pPr>
            <w:r>
              <w:t>1155,9</w:t>
            </w:r>
          </w:p>
        </w:tc>
        <w:tc>
          <w:tcPr>
            <w:tcW w:w="1304" w:type="dxa"/>
          </w:tcPr>
          <w:p w:rsidR="00666606" w:rsidRDefault="0066660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66606" w:rsidRDefault="00666606">
            <w:pPr>
              <w:pStyle w:val="ConsPlusNormal"/>
              <w:jc w:val="center"/>
            </w:pP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CB8" w:rsidRDefault="00F83CB8"/>
    <w:sectPr w:rsidR="00F83CB8" w:rsidSect="00BB4E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06"/>
    <w:rsid w:val="00182F64"/>
    <w:rsid w:val="003369EC"/>
    <w:rsid w:val="003D7366"/>
    <w:rsid w:val="004E5D06"/>
    <w:rsid w:val="00666606"/>
    <w:rsid w:val="00CE56C8"/>
    <w:rsid w:val="00D743A9"/>
    <w:rsid w:val="00EE2CFA"/>
    <w:rsid w:val="00F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718AB67C6568D168A1A746DFCFCFAD8B02907F9AD7587E35CF901282m9s3G" TargetMode="External"/><Relationship Id="rId21" Type="http://schemas.openxmlformats.org/officeDocument/2006/relationships/hyperlink" Target="consultantplus://offline/ref=29718AB67C6568D168A1A746DFCFCFAD8A0B937694D0587E35CF901282m9s3G" TargetMode="External"/><Relationship Id="rId42" Type="http://schemas.openxmlformats.org/officeDocument/2006/relationships/hyperlink" Target="consultantplus://offline/ref=29718AB67C6568D168A1B857CACFCFAD8802967295D1587E35CF90128293C1C9BE90138D77006154mDsBG" TargetMode="External"/><Relationship Id="rId47" Type="http://schemas.openxmlformats.org/officeDocument/2006/relationships/hyperlink" Target="consultantplus://offline/ref=29718AB67C6568D168A1B857CACFCFAD8802967295D1587E35CF90128293C1C9BE90138D77006453mDsCG" TargetMode="External"/><Relationship Id="rId63" Type="http://schemas.openxmlformats.org/officeDocument/2006/relationships/hyperlink" Target="consultantplus://offline/ref=B1FA2247FAFB9BB63641C362C25EF70AF4ECDDDC37DA09A01DA0F34759n2sFG" TargetMode="External"/><Relationship Id="rId68" Type="http://schemas.openxmlformats.org/officeDocument/2006/relationships/hyperlink" Target="consultantplus://offline/ref=B1FA2247FAFB9BB63641DC73D75EF70AF4E8DCDC36D809A01DA0F347592F7F9296567201C1639883n7s2G" TargetMode="External"/><Relationship Id="rId84" Type="http://schemas.openxmlformats.org/officeDocument/2006/relationships/hyperlink" Target="consultantplus://offline/ref=B1FA2247FAFB9BB63641DC73D75EF70AF4E8DCDC36D809A01DA0F347592F7F9296567201C1639884n7sDG" TargetMode="External"/><Relationship Id="rId89" Type="http://schemas.openxmlformats.org/officeDocument/2006/relationships/hyperlink" Target="consultantplus://offline/ref=B1FA2247FAFB9BB63641DC73D75EF70AF4E9D0D93BDF09A01DA0F347592F7F9296567201C1649A80n7s4G" TargetMode="External"/><Relationship Id="rId16" Type="http://schemas.openxmlformats.org/officeDocument/2006/relationships/hyperlink" Target="consultantplus://offline/ref=29718AB67C6568D168A1B857CACFCFAD88039A739AD4587E35CF90128293C1C9BE90138D77006751mDs8G" TargetMode="External"/><Relationship Id="rId11" Type="http://schemas.openxmlformats.org/officeDocument/2006/relationships/hyperlink" Target="consultantplus://offline/ref=29718AB67C6568D168A1B857CACFCFAD88039A739AD4587E35CF90128293C1C9BE90138D77006757mDsEG" TargetMode="External"/><Relationship Id="rId32" Type="http://schemas.openxmlformats.org/officeDocument/2006/relationships/hyperlink" Target="consultantplus://offline/ref=29718AB67C6568D168A1B857CACFCFAD8802967797D5587E35CF90128293C1C9BE90138D77006256mDs8G" TargetMode="External"/><Relationship Id="rId37" Type="http://schemas.openxmlformats.org/officeDocument/2006/relationships/hyperlink" Target="consultantplus://offline/ref=29718AB67C6568D168A1B857CACFCFAD8802967797D5587E35CF90128293C1C9BE90138D77006251mDsBG" TargetMode="External"/><Relationship Id="rId53" Type="http://schemas.openxmlformats.org/officeDocument/2006/relationships/hyperlink" Target="consultantplus://offline/ref=29718AB67C6568D168A1B857CACFCFAD8B0B927090D5587E35CF90128293C1C9BE90138D77006251mDsAG" TargetMode="External"/><Relationship Id="rId58" Type="http://schemas.openxmlformats.org/officeDocument/2006/relationships/hyperlink" Target="consultantplus://offline/ref=B1FA2247FAFB9BB63641DC73D75EF70AF4E9D2D735D909A01DA0F347592F7F9296567201C1669C87n7s5G" TargetMode="External"/><Relationship Id="rId74" Type="http://schemas.openxmlformats.org/officeDocument/2006/relationships/hyperlink" Target="consultantplus://offline/ref=B1FA2247FAFB9BB63641DC73D75EF70AF4E8DCDC36D809A01DA0F347592F7F9296567201C1639880n7s3G" TargetMode="External"/><Relationship Id="rId79" Type="http://schemas.openxmlformats.org/officeDocument/2006/relationships/hyperlink" Target="consultantplus://offline/ref=B1FA2247FAFB9BB63641DC73D75EF70AF4E9D0D93BDF09A01DA0F347592F7F9296567201C1649883n7s2G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9718AB67C6568D168A1B857CACFCFAD880C96719AD4587E35CF90128293C1C9BE90138D77006354mDs2G" TargetMode="External"/><Relationship Id="rId90" Type="http://schemas.openxmlformats.org/officeDocument/2006/relationships/hyperlink" Target="consultantplus://offline/ref=B1FA2247FAFB9BB63641DC73D75EF70AF4E8DCDC36D809A01DA0F347592F7F9296567201C1639885n7s4G" TargetMode="External"/><Relationship Id="rId95" Type="http://schemas.openxmlformats.org/officeDocument/2006/relationships/hyperlink" Target="consultantplus://offline/ref=B1FA2247FAFB9BB63641DC73D75EF70AF4E8DCDC36D809A01DA0F347592F7F9296567201C1639A84n7s3G" TargetMode="External"/><Relationship Id="rId22" Type="http://schemas.openxmlformats.org/officeDocument/2006/relationships/hyperlink" Target="consultantplus://offline/ref=29718AB67C6568D168A1A746DFCFCFAD8B02907F9AD7587E35CF901282m9s3G" TargetMode="External"/><Relationship Id="rId27" Type="http://schemas.openxmlformats.org/officeDocument/2006/relationships/hyperlink" Target="consultantplus://offline/ref=29718AB67C6568D168A1A746DFCFCFAD8B029B7295D1587E35CF901282m9s3G" TargetMode="External"/><Relationship Id="rId43" Type="http://schemas.openxmlformats.org/officeDocument/2006/relationships/hyperlink" Target="consultantplus://offline/ref=29718AB67C6568D168A1B857CACFCFAD8802967797D5587E35CF90128293C1C9BE90138D77006251mDs9G" TargetMode="External"/><Relationship Id="rId48" Type="http://schemas.openxmlformats.org/officeDocument/2006/relationships/hyperlink" Target="consultantplus://offline/ref=29718AB67C6568D168A1B857CACFCFAD8802967295D1587E35CF90128293C1C9BE90138D77006555mDsCG" TargetMode="External"/><Relationship Id="rId64" Type="http://schemas.openxmlformats.org/officeDocument/2006/relationships/hyperlink" Target="consultantplus://offline/ref=B1FA2247FAFB9BB63641DC73D75EF70AF4E8DCDC36D809A01DA0F347592F7F9296567201C162918An7s7G" TargetMode="External"/><Relationship Id="rId69" Type="http://schemas.openxmlformats.org/officeDocument/2006/relationships/hyperlink" Target="consultantplus://offline/ref=B1FA2247FAFB9BB63641DC73D75EF70AF4E9D2D735D909A01DA0F347592F7F9296567201C1669C87n7s5G" TargetMode="External"/><Relationship Id="rId80" Type="http://schemas.openxmlformats.org/officeDocument/2006/relationships/hyperlink" Target="consultantplus://offline/ref=B1FA2247FAFB9BB63641DC73D75EF70AF4E7D0DF36DE09A01DA0F347592F7F9296567201C1679F80n7s0G" TargetMode="External"/><Relationship Id="rId85" Type="http://schemas.openxmlformats.org/officeDocument/2006/relationships/hyperlink" Target="consultantplus://offline/ref=B1FA2247FAFB9BB63641DC73D75EF70AF4E8DCDC36D809A01DA0F347592F7F9296567201C1639884n7sDG" TargetMode="External"/><Relationship Id="rId12" Type="http://schemas.openxmlformats.org/officeDocument/2006/relationships/hyperlink" Target="consultantplus://offline/ref=29718AB67C6568D168A1A249DCCFCFAD8A0C977693DE05743D969C10m8s5G" TargetMode="External"/><Relationship Id="rId17" Type="http://schemas.openxmlformats.org/officeDocument/2006/relationships/hyperlink" Target="consultantplus://offline/ref=29718AB67C6568D168A1B857CACFCFAD88039A739AD4587E35CF90128293C1C9BE90138D77006751mDsEG" TargetMode="External"/><Relationship Id="rId25" Type="http://schemas.openxmlformats.org/officeDocument/2006/relationships/hyperlink" Target="consultantplus://offline/ref=29718AB67C6568D168A1A746DFCFCFAD8B0A907F91D7587E35CF90128293C1C9BE90138D77006055mDs3G" TargetMode="External"/><Relationship Id="rId33" Type="http://schemas.openxmlformats.org/officeDocument/2006/relationships/hyperlink" Target="consultantplus://offline/ref=29718AB67C6568D168A1B857CACFCFAD8802967797D5587E35CF90128293C1C9BE90138D77006256mDsEG" TargetMode="External"/><Relationship Id="rId38" Type="http://schemas.openxmlformats.org/officeDocument/2006/relationships/hyperlink" Target="consultantplus://offline/ref=29718AB67C6568D168A1B857CACFCFAD8802967797D5587E35CF90128293C1C9BE90138D77006251mDsAG" TargetMode="External"/><Relationship Id="rId46" Type="http://schemas.openxmlformats.org/officeDocument/2006/relationships/hyperlink" Target="consultantplus://offline/ref=29718AB67C6568D168A1B857CACFCFAD8802967295D1587E35CF90128293C1C9BE90138D77006352mDs3G" TargetMode="External"/><Relationship Id="rId59" Type="http://schemas.openxmlformats.org/officeDocument/2006/relationships/hyperlink" Target="consultantplus://offline/ref=B1FA2247FAFB9BB63641DC73D75EF70AF4E6D5D831D909A01DA0F347592F7F9296567201C1679C85n7s7G" TargetMode="External"/><Relationship Id="rId67" Type="http://schemas.openxmlformats.org/officeDocument/2006/relationships/hyperlink" Target="consultantplus://offline/ref=B1FA2247FAFB9BB63641DC73D75EF70AF4E8DCDC36D809A01DA0F347592F7F9296567201C1639882n7s2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9718AB67C6568D168A1B853DACFCFAD880A967CC48907256898m9s9G" TargetMode="External"/><Relationship Id="rId41" Type="http://schemas.openxmlformats.org/officeDocument/2006/relationships/hyperlink" Target="consultantplus://offline/ref=29718AB67C6568D168A1B857CACFCFAD8B0B92719ADD587E35CF90128293C1C9BE90138D77016357mDs2G" TargetMode="External"/><Relationship Id="rId54" Type="http://schemas.openxmlformats.org/officeDocument/2006/relationships/hyperlink" Target="consultantplus://offline/ref=B1FA2247FAFB9BB63641DC73D75EF70AF7EED4D831DE09A01DA0F347592F7F9296567201C1679C82n7s4G" TargetMode="External"/><Relationship Id="rId62" Type="http://schemas.openxmlformats.org/officeDocument/2006/relationships/hyperlink" Target="consultantplus://offline/ref=B1FA2247FAFB9BB63641DC73D75EF70AF4E7D0DA34DA09A01DA0F347592F7F9296567201C1669086n7s6G" TargetMode="External"/><Relationship Id="rId70" Type="http://schemas.openxmlformats.org/officeDocument/2006/relationships/hyperlink" Target="consultantplus://offline/ref=B1FA2247FAFB9BB63641DC73D75EF70AF4E9D2D735D909A01DA0F347592F7F9296567201C1669C84n7s7G" TargetMode="External"/><Relationship Id="rId75" Type="http://schemas.openxmlformats.org/officeDocument/2006/relationships/hyperlink" Target="consultantplus://offline/ref=B1FA2247FAFB9BB63641DC73D75EF70AF4E6D5D831D909A01DA0F347592F7F9296567201C1679C85n7s7G" TargetMode="External"/><Relationship Id="rId83" Type="http://schemas.openxmlformats.org/officeDocument/2006/relationships/hyperlink" Target="consultantplus://offline/ref=B1FA2247FAFB9BB63641DC73D75EF70AF4E9D0D93BDF09A01DA0F347592F7F9296567201C1649A82n7sDG" TargetMode="External"/><Relationship Id="rId88" Type="http://schemas.openxmlformats.org/officeDocument/2006/relationships/hyperlink" Target="consultantplus://offline/ref=B1FA2247FAFB9BB63641DC73D75EF70AF4E9D0D93BDF09A01DA0F347592F7F9296567201C1649A83n7s6G" TargetMode="External"/><Relationship Id="rId91" Type="http://schemas.openxmlformats.org/officeDocument/2006/relationships/hyperlink" Target="consultantplus://offline/ref=B1FA2247FAFB9BB63641DC73D75EF70AF4EADCDF37D609A01DA0F347592F7F9296567201C1669181n7s6G" TargetMode="External"/><Relationship Id="rId96" Type="http://schemas.openxmlformats.org/officeDocument/2006/relationships/hyperlink" Target="consultantplus://offline/ref=B1FA2247FAFB9BB63641C362C25EF70AF7E7D6D934D909A01DA0F34759n2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8AB67C6568D168A1B857CACFCFAD8802967797D5587E35CF90128293C1C9BE90138D77006255mDsBG" TargetMode="External"/><Relationship Id="rId15" Type="http://schemas.openxmlformats.org/officeDocument/2006/relationships/hyperlink" Target="consultantplus://offline/ref=29718AB67C6568D168A1A249DCCFCFAD8A0C977693DE05743D969C10m8s5G" TargetMode="External"/><Relationship Id="rId23" Type="http://schemas.openxmlformats.org/officeDocument/2006/relationships/hyperlink" Target="consultantplus://offline/ref=29718AB67C6568D168A1B857CACFCFAD880D907190D3587E35CF901282m9s3G" TargetMode="External"/><Relationship Id="rId28" Type="http://schemas.openxmlformats.org/officeDocument/2006/relationships/hyperlink" Target="consultantplus://offline/ref=29718AB67C6568D168A1A746DFCFCFAD8B02907F9AD7587E35CF901282m9s3G" TargetMode="External"/><Relationship Id="rId36" Type="http://schemas.openxmlformats.org/officeDocument/2006/relationships/hyperlink" Target="consultantplus://offline/ref=29718AB67C6568D168A1B857CACFCFAD8802967797D5587E35CF90128293C1C9BE90138D77006256mDs2G" TargetMode="External"/><Relationship Id="rId49" Type="http://schemas.openxmlformats.org/officeDocument/2006/relationships/hyperlink" Target="consultantplus://offline/ref=29718AB67C6568D168A1B857CACFCFAD8B0B927090D5587E35CF90128293C1C9BE90138D77006153mDsCG" TargetMode="External"/><Relationship Id="rId57" Type="http://schemas.openxmlformats.org/officeDocument/2006/relationships/hyperlink" Target="consultantplus://offline/ref=B1FA2247FAFB9BB63641DC73D75EF70AF4E9D0D93BDF09A01DA0F347592F7F9296567201C1649883n7s7G" TargetMode="External"/><Relationship Id="rId10" Type="http://schemas.openxmlformats.org/officeDocument/2006/relationships/hyperlink" Target="consultantplus://offline/ref=29718AB67C6568D168A1B857CACFCFAD8802967295D1587E35CF90128293C1C9BE90138D7700605CmDsDG" TargetMode="External"/><Relationship Id="rId31" Type="http://schemas.openxmlformats.org/officeDocument/2006/relationships/hyperlink" Target="consultantplus://offline/ref=29718AB67C6568D168A1A746DFCFCFAD8B02977294D0587E35CF90128293C1C9BE90138D77006054mDsEG" TargetMode="External"/><Relationship Id="rId44" Type="http://schemas.openxmlformats.org/officeDocument/2006/relationships/hyperlink" Target="consultantplus://offline/ref=29718AB67C6568D168A1B857CACFCFAD8802967295D1587E35CF90128293C1C9BE90138D77006352mDsCG" TargetMode="External"/><Relationship Id="rId52" Type="http://schemas.openxmlformats.org/officeDocument/2006/relationships/hyperlink" Target="consultantplus://offline/ref=29718AB67C6568D168A1B857CACFCFAD8802967295D1587E35CF90128293C1C9BE90138D77006654mDsEG" TargetMode="External"/><Relationship Id="rId60" Type="http://schemas.openxmlformats.org/officeDocument/2006/relationships/hyperlink" Target="consultantplus://offline/ref=B1FA2247FAFB9BB63641DC73D75EF70AF4E6DCDB3BDF09A01DA0F347592F7F9296567201C1609A82n7s4G" TargetMode="External"/><Relationship Id="rId65" Type="http://schemas.openxmlformats.org/officeDocument/2006/relationships/hyperlink" Target="consultantplus://offline/ref=B1FA2247FAFB9BB63641DC73D75EF70AF4E8DCDC36D809A01DA0F347592F7F9296567201C162918An7s7G" TargetMode="External"/><Relationship Id="rId73" Type="http://schemas.openxmlformats.org/officeDocument/2006/relationships/hyperlink" Target="consultantplus://offline/ref=B1FA2247FAFB9BB63641DC73D75EF70AF4E6DCDB3BDF09A01DA0F347592F7F9296567201C1609A82n7s4G" TargetMode="External"/><Relationship Id="rId78" Type="http://schemas.openxmlformats.org/officeDocument/2006/relationships/hyperlink" Target="consultantplus://offline/ref=B1FA2247FAFB9BB63641DC73D75EF70AF4E8DCDC36D809A01DA0F347592F7F9296567201C162918An7s7G" TargetMode="External"/><Relationship Id="rId81" Type="http://schemas.openxmlformats.org/officeDocument/2006/relationships/hyperlink" Target="consultantplus://offline/ref=B1FA2247FAFB9BB63641DC73D75EF70AF4E7D0DA34DA09A01DA0F347592F7F9296567201C1669086n7s6G" TargetMode="External"/><Relationship Id="rId86" Type="http://schemas.openxmlformats.org/officeDocument/2006/relationships/hyperlink" Target="consultantplus://offline/ref=B1FA2247FAFB9BB63641DC73D75EF70AF4E8DCDC36D809A01DA0F347592F7F9296567201C1639884n7sDG" TargetMode="External"/><Relationship Id="rId94" Type="http://schemas.openxmlformats.org/officeDocument/2006/relationships/hyperlink" Target="consultantplus://offline/ref=B1FA2247FAFB9BB63641DC73D75EF70AF4EBD7D930D809A01DA0F347592F7F9296567201C1659B86n7s4G" TargetMode="External"/><Relationship Id="rId99" Type="http://schemas.openxmlformats.org/officeDocument/2006/relationships/hyperlink" Target="consultantplus://offline/ref=B1FA2247FAFB9BB63641DC73D75EF70AF7EED4D831DE09A01DA0F347592F7F9296567201C1639B86n7s6G" TargetMode="External"/><Relationship Id="rId101" Type="http://schemas.openxmlformats.org/officeDocument/2006/relationships/hyperlink" Target="consultantplus://offline/ref=B1FA2247FAFB9BB63641DC73D75EF70AF7EED4D831DE09A01DA0F347592F7F9296567201C16E988An7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8AB67C6568D168A1B857CACFCFAD88039A739AD4587E35CF90128293C1C9BE90138D7700665DmDsEG" TargetMode="External"/><Relationship Id="rId13" Type="http://schemas.openxmlformats.org/officeDocument/2006/relationships/hyperlink" Target="consultantplus://offline/ref=29718AB67C6568D168A1A249DCCFCFAD8A0C977693DE05743D969C10m8s5G" TargetMode="External"/><Relationship Id="rId18" Type="http://schemas.openxmlformats.org/officeDocument/2006/relationships/hyperlink" Target="consultantplus://offline/ref=29718AB67C6568D168A1B857CACFCFAD88039A739AD4587E35CF90128293C1C9BE90138D77006751mDsDG" TargetMode="External"/><Relationship Id="rId39" Type="http://schemas.openxmlformats.org/officeDocument/2006/relationships/hyperlink" Target="consultantplus://offline/ref=29718AB67C6568D168A1A746DFCFCFAD8B0993719BDC587E35CF90128293C1C9BE90138D77006055mDs3G" TargetMode="External"/><Relationship Id="rId34" Type="http://schemas.openxmlformats.org/officeDocument/2006/relationships/hyperlink" Target="consultantplus://offline/ref=29718AB67C6568D168A1B857CACFCFAD8802967797D5587E35CF90128293C1C9BE90138D77006256mDsDG" TargetMode="External"/><Relationship Id="rId50" Type="http://schemas.openxmlformats.org/officeDocument/2006/relationships/hyperlink" Target="consultantplus://offline/ref=29718AB67C6568D168A1B857CACFCFAD8B0B927090D5587E35CF90128293C1C9BE90138D77006254mDsBG" TargetMode="External"/><Relationship Id="rId55" Type="http://schemas.openxmlformats.org/officeDocument/2006/relationships/hyperlink" Target="consultantplus://offline/ref=B1FA2247FAFB9BB63641DC73D75EF70AF4EBD7D930D809A01DA0F347592F7F9296567201C1649185n7s4G" TargetMode="External"/><Relationship Id="rId76" Type="http://schemas.openxmlformats.org/officeDocument/2006/relationships/hyperlink" Target="consultantplus://offline/ref=B1FA2247FAFB9BB63641DC73D75EF70AF4E8DCDC36D809A01DA0F347592F7F9296567201C1639886n7s3G" TargetMode="External"/><Relationship Id="rId97" Type="http://schemas.openxmlformats.org/officeDocument/2006/relationships/hyperlink" Target="consultantplus://offline/ref=B1FA2247FAFB9BB63641C362C25EF70AF7E7D6D934DE09A01DA0F34759n2sFG" TargetMode="External"/><Relationship Id="rId7" Type="http://schemas.openxmlformats.org/officeDocument/2006/relationships/hyperlink" Target="consultantplus://offline/ref=29718AB67C6568D168A1B857CACFCFAD8802967797D5587E35CF90128293C1C9BE90138D77006254mDsAG" TargetMode="External"/><Relationship Id="rId71" Type="http://schemas.openxmlformats.org/officeDocument/2006/relationships/hyperlink" Target="consultantplus://offline/ref=B1FA2247FAFB9BB63641DC73D75EF70AF4E9D2D735D909A01DA0F347592F7F9296567201C1669C85n7s7G" TargetMode="External"/><Relationship Id="rId92" Type="http://schemas.openxmlformats.org/officeDocument/2006/relationships/hyperlink" Target="consultantplus://offline/ref=B1FA2247FAFB9BB63641DC73D75EF70AF4EBD7D930D809A01DA0F347592F7F9296567201C1659B86n7s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718AB67C6568D168A1B857CACFCFAD8802967797D5587E35CF90128293C1C9BE90138D77006256mDsBG" TargetMode="External"/><Relationship Id="rId24" Type="http://schemas.openxmlformats.org/officeDocument/2006/relationships/hyperlink" Target="consultantplus://offline/ref=29718AB67C6568D168A1A249DCCFCFAD8A0C977693DE05743D969C10m8s5G" TargetMode="External"/><Relationship Id="rId40" Type="http://schemas.openxmlformats.org/officeDocument/2006/relationships/hyperlink" Target="consultantplus://offline/ref=29718AB67C6568D168A1B857CACFCFAD8B0B927794DD587E35CF901282m9s3G" TargetMode="External"/><Relationship Id="rId45" Type="http://schemas.openxmlformats.org/officeDocument/2006/relationships/hyperlink" Target="consultantplus://offline/ref=29718AB67C6568D168A1B857CACFCFAD8B0B927090D5587E35CF90128293C1C9BE90138D77006153mDsDG" TargetMode="External"/><Relationship Id="rId66" Type="http://schemas.openxmlformats.org/officeDocument/2006/relationships/hyperlink" Target="consultantplus://offline/ref=B1FA2247FAFB9BB63641DC73D75EF70AF4E8DCDC36D809A01DA0F347592F7F9296567201C162918Bn7s2G" TargetMode="External"/><Relationship Id="rId87" Type="http://schemas.openxmlformats.org/officeDocument/2006/relationships/hyperlink" Target="consultantplus://offline/ref=B1FA2247FAFB9BB63641DC73D75EF70AF4E9D0D93BDF09A01DA0F347592F7F9296567201C1649A83n7s4G" TargetMode="External"/><Relationship Id="rId61" Type="http://schemas.openxmlformats.org/officeDocument/2006/relationships/hyperlink" Target="consultantplus://offline/ref=B1FA2247FAFB9BB63641DC73D75EF70AF4E7D0DF36DE09A01DA0F347592F7F9296567201C1679F80n7s0G" TargetMode="External"/><Relationship Id="rId82" Type="http://schemas.openxmlformats.org/officeDocument/2006/relationships/hyperlink" Target="consultantplus://offline/ref=B1FA2247FAFB9BB63641DC73D75EF70AF4E8DCDC36D809A01DA0F347592F7F9296567201C1639884n7sDG" TargetMode="External"/><Relationship Id="rId19" Type="http://schemas.openxmlformats.org/officeDocument/2006/relationships/hyperlink" Target="consultantplus://offline/ref=29718AB67C6568D168A1B857CACFCFAD88039A739AD4587E35CF90128293C1C9BE90138D77006751mDsCG" TargetMode="External"/><Relationship Id="rId14" Type="http://schemas.openxmlformats.org/officeDocument/2006/relationships/hyperlink" Target="consultantplus://offline/ref=29718AB67C6568D168A1A249DCCFCFAD8A0C977693DE05743D969C10m8s5G" TargetMode="External"/><Relationship Id="rId30" Type="http://schemas.openxmlformats.org/officeDocument/2006/relationships/hyperlink" Target="consultantplus://offline/ref=29718AB67C6568D168A1B857CACFCFAD8802967797D5587E35CF90128293C1C9BE90138D77006256mDs9G" TargetMode="External"/><Relationship Id="rId35" Type="http://schemas.openxmlformats.org/officeDocument/2006/relationships/hyperlink" Target="consultantplus://offline/ref=29718AB67C6568D168A1B857CACFCFAD8802967797D5587E35CF90128293C1C9BE90138D77006256mDs3G" TargetMode="External"/><Relationship Id="rId56" Type="http://schemas.openxmlformats.org/officeDocument/2006/relationships/hyperlink" Target="consultantplus://offline/ref=B1FA2247FAFB9BB63641DC73D75EF70AF4E8DCDC36D809A01DA0F347592F7F9296567201C162918An7s7G" TargetMode="External"/><Relationship Id="rId77" Type="http://schemas.openxmlformats.org/officeDocument/2006/relationships/hyperlink" Target="consultantplus://offline/ref=B1FA2247FAFB9BB63641DC73D75EF70AF4E9D0D93BDF09A01DA0F347592F7F9296567201C1649883n7s0G" TargetMode="External"/><Relationship Id="rId100" Type="http://schemas.openxmlformats.org/officeDocument/2006/relationships/hyperlink" Target="consultantplus://offline/ref=B1FA2247FAFB9BB63641DC73D75EF70AF7EED4D831DE09A01DA0F347592F7F9296567201C1619E86n7s5G" TargetMode="External"/><Relationship Id="rId8" Type="http://schemas.openxmlformats.org/officeDocument/2006/relationships/hyperlink" Target="consultantplus://offline/ref=29718AB67C6568D168A1B857CACFCFAD8802967797D5587E35CF90128293C1C9BE90138D77006254mDs8G" TargetMode="External"/><Relationship Id="rId51" Type="http://schemas.openxmlformats.org/officeDocument/2006/relationships/hyperlink" Target="consultantplus://offline/ref=29718AB67C6568D168A1B857CACFCFAD8802967295D1587E35CF90128293C1C9BE90138D77006553mDsAG" TargetMode="External"/><Relationship Id="rId72" Type="http://schemas.openxmlformats.org/officeDocument/2006/relationships/hyperlink" Target="consultantplus://offline/ref=B1FA2247FAFB9BB63641DC73D75EF70AF4E9D2D735D909A01DA0F347592F7F9296567201C1669C8An7s7G" TargetMode="External"/><Relationship Id="rId93" Type="http://schemas.openxmlformats.org/officeDocument/2006/relationships/hyperlink" Target="consultantplus://offline/ref=B1FA2247FAFB9BB63641DC73D75EF70AF4E6D3D932D609A01DA0F34759n2sFG" TargetMode="External"/><Relationship Id="rId98" Type="http://schemas.openxmlformats.org/officeDocument/2006/relationships/hyperlink" Target="consultantplus://offline/ref=B1FA2247FAFB9BB63641DC73D75EF70AF4E8DCDC31DF09A01DA0F34759n2s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282</Pages>
  <Words>53511</Words>
  <Characters>305015</Characters>
  <Application>Microsoft Office Word</Application>
  <DocSecurity>0</DocSecurity>
  <Lines>2541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2018-07-10T07:51:00Z</dcterms:created>
  <dcterms:modified xsi:type="dcterms:W3CDTF">2018-07-10T07:51:00Z</dcterms:modified>
</cp:coreProperties>
</file>