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63" w:rsidRDefault="00E17F6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17F63" w:rsidRDefault="00E17F63">
      <w:pPr>
        <w:pStyle w:val="ConsPlusNormal"/>
        <w:jc w:val="both"/>
        <w:outlineLvl w:val="0"/>
      </w:pPr>
    </w:p>
    <w:p w:rsidR="00E17F63" w:rsidRDefault="00E17F63">
      <w:pPr>
        <w:pStyle w:val="ConsPlusNormal"/>
        <w:outlineLvl w:val="0"/>
      </w:pPr>
      <w:r>
        <w:t>Зарегистрировано в Минюсте России 23 ноября 2012 г. N 25911</w:t>
      </w:r>
    </w:p>
    <w:p w:rsidR="00E17F63" w:rsidRDefault="00E17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F63" w:rsidRDefault="00E17F63">
      <w:pPr>
        <w:pStyle w:val="ConsPlusNormal"/>
      </w:pPr>
    </w:p>
    <w:p w:rsidR="00E17F63" w:rsidRDefault="00E17F63">
      <w:pPr>
        <w:pStyle w:val="ConsPlusTitle"/>
        <w:jc w:val="center"/>
      </w:pPr>
      <w:r>
        <w:t>МИНИСТЕРСТВО ЮСТИЦИИ РОССИЙСКОЙ ФЕДЕРАЦИИ</w:t>
      </w:r>
    </w:p>
    <w:p w:rsidR="00E17F63" w:rsidRDefault="00E17F63">
      <w:pPr>
        <w:pStyle w:val="ConsPlusTitle"/>
        <w:jc w:val="center"/>
      </w:pPr>
    </w:p>
    <w:p w:rsidR="00E17F63" w:rsidRDefault="00E17F63">
      <w:pPr>
        <w:pStyle w:val="ConsPlusTitle"/>
        <w:jc w:val="center"/>
      </w:pPr>
      <w:r>
        <w:t>ПРИКАЗ</w:t>
      </w:r>
    </w:p>
    <w:p w:rsidR="00E17F63" w:rsidRDefault="00E17F63">
      <w:pPr>
        <w:pStyle w:val="ConsPlusTitle"/>
        <w:jc w:val="center"/>
      </w:pPr>
      <w:r>
        <w:t>от 12 ноября 2012 г. N 206</w:t>
      </w:r>
    </w:p>
    <w:p w:rsidR="00E17F63" w:rsidRDefault="00E17F63">
      <w:pPr>
        <w:pStyle w:val="ConsPlusTitle"/>
        <w:jc w:val="center"/>
      </w:pPr>
    </w:p>
    <w:p w:rsidR="00E17F63" w:rsidRDefault="00E17F63">
      <w:pPr>
        <w:pStyle w:val="ConsPlusTitle"/>
        <w:jc w:val="center"/>
      </w:pPr>
      <w:r>
        <w:t>ОБ УТВЕРЖДЕНИИ ФОРМ И СРОКОВ</w:t>
      </w:r>
    </w:p>
    <w:p w:rsidR="00E17F63" w:rsidRDefault="00E17F63">
      <w:pPr>
        <w:pStyle w:val="ConsPlusTitle"/>
        <w:jc w:val="center"/>
      </w:pPr>
      <w:r>
        <w:t>ПРЕДСТАВЛЕНИЯ ДОКУМЕНТОВ, СВЯЗАННЫХ С УЧАСТИЕМ АДВОКАТОВ</w:t>
      </w:r>
    </w:p>
    <w:p w:rsidR="00E17F63" w:rsidRDefault="00E17F63">
      <w:pPr>
        <w:pStyle w:val="ConsPlusTitle"/>
        <w:jc w:val="center"/>
      </w:pPr>
      <w:r>
        <w:t>В ДЕЯТЕЛЬНОСТИ ГОСУДАРСТВЕННОЙ СИСТЕМЫ БЕСПЛАТНОЙ</w:t>
      </w:r>
    </w:p>
    <w:p w:rsidR="00E17F63" w:rsidRDefault="00E17F63">
      <w:pPr>
        <w:pStyle w:val="ConsPlusTitle"/>
        <w:jc w:val="center"/>
      </w:pPr>
      <w:r>
        <w:t>ЮРИДИЧЕСКОЙ ПОМОЩИ В РОССИЙСКОЙ ФЕДЕРАЦИИ</w:t>
      </w:r>
    </w:p>
    <w:p w:rsidR="00E17F63" w:rsidRDefault="00E17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7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01.04.2016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09.08.2023 </w:t>
            </w:r>
            <w:hyperlink r:id="rId8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19.09.2023 </w:t>
            </w:r>
            <w:hyperlink r:id="rId9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jc w:val="center"/>
      </w:pPr>
    </w:p>
    <w:p w:rsidR="00E17F63" w:rsidRDefault="00E17F63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частями 5</w:t>
        </w:r>
      </w:hyperlink>
      <w:r>
        <w:t xml:space="preserve">, </w:t>
      </w:r>
      <w:hyperlink r:id="rId11">
        <w:r>
          <w:rPr>
            <w:color w:val="0000FF"/>
          </w:rPr>
          <w:t>7</w:t>
        </w:r>
      </w:hyperlink>
      <w:r>
        <w:t xml:space="preserve"> и </w:t>
      </w:r>
      <w:hyperlink r:id="rId12">
        <w:r>
          <w:rPr>
            <w:color w:val="0000FF"/>
          </w:rPr>
          <w:t>8 статьи 18</w:t>
        </w:r>
      </w:hyperlink>
      <w:r>
        <w:t xml:space="preserve">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</w:t>
      </w:r>
      <w:hyperlink r:id="rId13">
        <w:r>
          <w:rPr>
            <w:color w:val="0000FF"/>
          </w:rPr>
          <w:t>подпункта 3 пункта 2</w:t>
        </w:r>
      </w:hyperlink>
      <w:r>
        <w:t xml:space="preserve">, </w:t>
      </w:r>
      <w:hyperlink r:id="rId14">
        <w:r>
          <w:rPr>
            <w:color w:val="0000FF"/>
          </w:rPr>
          <w:t>подпункта 4 пункта 19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января 2023 г. N 10 "Вопросы Министерства юстиции Российской Федерации" (Собрание законодательства Российской Федерации, 2023, N 3, ст. 553), приказываю:</w:t>
      </w:r>
    </w:p>
    <w:p w:rsidR="00E17F63" w:rsidRDefault="00E17F6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Минюста России от 09.08.2023 N 210)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1. Утвердить: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 xml:space="preserve">- </w:t>
      </w:r>
      <w:hyperlink w:anchor="P40">
        <w:r>
          <w:rPr>
            <w:color w:val="0000FF"/>
          </w:rPr>
          <w:t>форму</w:t>
        </w:r>
      </w:hyperlink>
      <w:r>
        <w:t xml:space="preserve"> соглашения об оказании бесплатной юридической помощи адвокатами, являющимися участниками государственной системы бесплатной юридической помощи (приложение N 1), заключаемого уполномоченным органом исполнительной власти субъекта Российской Федерации с адвокатской палатой субъекта Российской Федерации;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 xml:space="preserve">- </w:t>
      </w:r>
      <w:hyperlink w:anchor="P182">
        <w:r>
          <w:rPr>
            <w:color w:val="0000FF"/>
          </w:rPr>
          <w:t>форму</w:t>
        </w:r>
      </w:hyperlink>
      <w:r>
        <w:t xml:space="preserve"> отчета адвоката об оказании бесплатной юридической помощи в рамках государственной системы бесплатной юридической помощи (приложение N 2);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 xml:space="preserve">- </w:t>
      </w:r>
      <w:hyperlink w:anchor="P414">
        <w:r>
          <w:rPr>
            <w:color w:val="0000FF"/>
          </w:rPr>
          <w:t>форму</w:t>
        </w:r>
      </w:hyperlink>
      <w:r>
        <w:t xml:space="preserve"> сводного отчета адвокатской палаты субъекта Российской Федерации об оказании бесплатной юридической помощи в рамках государственной системы бесплатной юридической помощи (приложение N 3).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2. Установить, что первый отчет об оказании бесплатной юридической помощи в рамках государственной системы бесплатной юридической помощи адвокаты, участвующие в деятельности государственной системы бесплатной юридической помощи, представляют в адвокатские палаты субъектов Российской Федерации за 2012 год.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3. Установить, что отчет об оказании адвокатом бесплатной юридической помощи в рамках государственной системы бесплатной юридической помощи представляется в адвокатскую палату ежеквартально.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right"/>
      </w:pPr>
      <w:r>
        <w:t>Министр</w:t>
      </w:r>
    </w:p>
    <w:p w:rsidR="00E17F63" w:rsidRDefault="00E17F63">
      <w:pPr>
        <w:pStyle w:val="ConsPlusNormal"/>
        <w:jc w:val="right"/>
      </w:pPr>
      <w:r>
        <w:t>А.В.КОНОВАЛОВ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right"/>
        <w:outlineLvl w:val="0"/>
      </w:pPr>
      <w:r>
        <w:t>Приложение N 1</w:t>
      </w:r>
    </w:p>
    <w:p w:rsidR="00E17F63" w:rsidRDefault="00E17F63">
      <w:pPr>
        <w:pStyle w:val="ConsPlusNormal"/>
        <w:jc w:val="right"/>
      </w:pPr>
      <w:r>
        <w:t>к приказу Министерства юстиции</w:t>
      </w:r>
    </w:p>
    <w:p w:rsidR="00E17F63" w:rsidRDefault="00E17F63">
      <w:pPr>
        <w:pStyle w:val="ConsPlusNormal"/>
        <w:jc w:val="right"/>
      </w:pPr>
      <w:r>
        <w:t>Российской Федерации</w:t>
      </w:r>
    </w:p>
    <w:p w:rsidR="00E17F63" w:rsidRDefault="00E17F63">
      <w:pPr>
        <w:pStyle w:val="ConsPlusNormal"/>
        <w:jc w:val="right"/>
      </w:pPr>
      <w:r>
        <w:t>от 12 ноября 2012 г. N 206</w:t>
      </w:r>
    </w:p>
    <w:p w:rsidR="00E17F63" w:rsidRDefault="00E17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7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19.09.2023 N 281)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center"/>
      </w:pPr>
      <w:bookmarkStart w:id="1" w:name="P40"/>
      <w:bookmarkEnd w:id="1"/>
      <w:r>
        <w:t>СОГЛАШЕНИЕ</w:t>
      </w:r>
    </w:p>
    <w:p w:rsidR="00E17F63" w:rsidRDefault="00E17F63">
      <w:pPr>
        <w:pStyle w:val="ConsPlusNormal"/>
        <w:jc w:val="center"/>
      </w:pPr>
      <w:r>
        <w:t>об оказании бесплатной юридической помощи адвокатами,</w:t>
      </w:r>
    </w:p>
    <w:p w:rsidR="00E17F63" w:rsidRDefault="00E17F63">
      <w:pPr>
        <w:pStyle w:val="ConsPlusNormal"/>
        <w:jc w:val="center"/>
      </w:pPr>
      <w:r>
        <w:t>являющимися участниками государственной системы</w:t>
      </w:r>
    </w:p>
    <w:p w:rsidR="00E17F63" w:rsidRDefault="00E17F63">
      <w:pPr>
        <w:pStyle w:val="ConsPlusNormal"/>
        <w:jc w:val="center"/>
      </w:pPr>
      <w:r>
        <w:t>бесплатной юридической помощи</w:t>
      </w: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nformat"/>
        <w:jc w:val="both"/>
      </w:pPr>
      <w:r>
        <w:t>____________________                                 ______________________</w:t>
      </w:r>
    </w:p>
    <w:p w:rsidR="00E17F63" w:rsidRDefault="00E17F63">
      <w:pPr>
        <w:pStyle w:val="ConsPlusNonformat"/>
        <w:jc w:val="both"/>
      </w:pPr>
      <w:r>
        <w:t xml:space="preserve">  место заключения                                       дата заключения</w:t>
      </w:r>
    </w:p>
    <w:p w:rsidR="00E17F63" w:rsidRDefault="00E17F63">
      <w:pPr>
        <w:pStyle w:val="ConsPlusNonformat"/>
        <w:jc w:val="both"/>
      </w:pPr>
    </w:p>
    <w:p w:rsidR="00E17F63" w:rsidRDefault="00E17F6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E17F63" w:rsidRDefault="00E17F63">
      <w:pPr>
        <w:pStyle w:val="ConsPlusNonformat"/>
        <w:jc w:val="both"/>
      </w:pPr>
      <w:r>
        <w:t xml:space="preserve">      наименование уполномоченного органа исполнительной власти субъекта</w:t>
      </w:r>
    </w:p>
    <w:p w:rsidR="00E17F63" w:rsidRDefault="00E17F63">
      <w:pPr>
        <w:pStyle w:val="ConsPlusNonformat"/>
        <w:jc w:val="both"/>
      </w:pPr>
      <w:r>
        <w:t xml:space="preserve">                               Российской Федерации</w:t>
      </w:r>
    </w:p>
    <w:p w:rsidR="00E17F63" w:rsidRDefault="00E17F63">
      <w:pPr>
        <w:pStyle w:val="ConsPlusNonformat"/>
        <w:jc w:val="both"/>
      </w:pPr>
      <w:r>
        <w:t>в лице ___________________________________________________________________,</w:t>
      </w:r>
    </w:p>
    <w:p w:rsidR="00E17F63" w:rsidRDefault="00E17F63">
      <w:pPr>
        <w:pStyle w:val="ConsPlusNonformat"/>
        <w:jc w:val="both"/>
      </w:pPr>
      <w:r>
        <w:t xml:space="preserve">          должность, фамилия, имя, отчество (при наличии) руководителя</w:t>
      </w:r>
    </w:p>
    <w:p w:rsidR="00E17F63" w:rsidRDefault="00E17F63">
      <w:pPr>
        <w:pStyle w:val="ConsPlusNonformat"/>
        <w:jc w:val="both"/>
      </w:pPr>
      <w:r>
        <w:t xml:space="preserve">              уполномоченного органа исполнительной власти субъекта</w:t>
      </w:r>
    </w:p>
    <w:p w:rsidR="00E17F63" w:rsidRDefault="00E17F63">
      <w:pPr>
        <w:pStyle w:val="ConsPlusNonformat"/>
        <w:jc w:val="both"/>
      </w:pPr>
      <w:r>
        <w:t xml:space="preserve">                               Российской Федерации</w:t>
      </w:r>
    </w:p>
    <w:p w:rsidR="00E17F63" w:rsidRDefault="00E17F6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17F63" w:rsidRDefault="00E17F63">
      <w:pPr>
        <w:pStyle w:val="ConsPlusNonformat"/>
        <w:jc w:val="both"/>
      </w:pPr>
      <w:r>
        <w:t xml:space="preserve">                                  соответствующая норма положения</w:t>
      </w:r>
    </w:p>
    <w:p w:rsidR="00E17F63" w:rsidRDefault="00E17F63">
      <w:pPr>
        <w:pStyle w:val="ConsPlusNonformat"/>
        <w:jc w:val="both"/>
      </w:pPr>
      <w:r>
        <w:t xml:space="preserve">                           об уполномоченном органе исполнительной власти</w:t>
      </w:r>
    </w:p>
    <w:p w:rsidR="00E17F63" w:rsidRDefault="00E17F63">
      <w:pPr>
        <w:pStyle w:val="ConsPlusNonformat"/>
        <w:jc w:val="both"/>
      </w:pPr>
      <w:r>
        <w:t xml:space="preserve">                                   субъекта Российской Федерации</w:t>
      </w:r>
    </w:p>
    <w:p w:rsidR="00E17F63" w:rsidRDefault="00E17F63">
      <w:pPr>
        <w:pStyle w:val="ConsPlusNonformat"/>
        <w:jc w:val="both"/>
      </w:pPr>
      <w:r>
        <w:t>(в дальнейшем именуемый "Уполномоченный орган"), и адвокатская палата _____</w:t>
      </w:r>
    </w:p>
    <w:p w:rsidR="00E17F63" w:rsidRDefault="00E17F63">
      <w:pPr>
        <w:pStyle w:val="ConsPlusNonformat"/>
        <w:jc w:val="both"/>
      </w:pPr>
      <w:r>
        <w:t>______________________, в лице ___________________________________________,</w:t>
      </w:r>
    </w:p>
    <w:p w:rsidR="00E17F63" w:rsidRDefault="00E17F63">
      <w:pPr>
        <w:pStyle w:val="ConsPlusNonformat"/>
        <w:jc w:val="both"/>
      </w:pPr>
      <w:r>
        <w:t>наименование субъекта              должность, фамилия, имя, отчество</w:t>
      </w:r>
    </w:p>
    <w:p w:rsidR="00E17F63" w:rsidRDefault="00E17F63">
      <w:pPr>
        <w:pStyle w:val="ConsPlusNonformat"/>
        <w:jc w:val="both"/>
      </w:pPr>
      <w:r>
        <w:t xml:space="preserve"> Российской Федерации          (при наличии) президента адвокатской палаты</w:t>
      </w:r>
    </w:p>
    <w:p w:rsidR="00E17F63" w:rsidRDefault="00E17F63">
      <w:pPr>
        <w:pStyle w:val="ConsPlusNonformat"/>
        <w:jc w:val="both"/>
      </w:pPr>
      <w:r>
        <w:t xml:space="preserve">                                     субъекта Российской Федерации</w:t>
      </w:r>
    </w:p>
    <w:p w:rsidR="00E17F63" w:rsidRDefault="00E17F63">
      <w:pPr>
        <w:pStyle w:val="ConsPlusNonformat"/>
        <w:jc w:val="both"/>
      </w:pPr>
      <w:r>
        <w:t xml:space="preserve">действующего на  основании </w:t>
      </w:r>
      <w:hyperlink r:id="rId17">
        <w:r>
          <w:rPr>
            <w:color w:val="0000FF"/>
          </w:rPr>
          <w:t>пункта 7 статьи 31</w:t>
        </w:r>
      </w:hyperlink>
      <w:r>
        <w:t xml:space="preserve"> Федерального закона от 31 мая</w:t>
      </w:r>
    </w:p>
    <w:p w:rsidR="00E17F63" w:rsidRDefault="00E17F63">
      <w:pPr>
        <w:pStyle w:val="ConsPlusNonformat"/>
        <w:jc w:val="both"/>
      </w:pPr>
      <w:r>
        <w:t>2002 г.  N 63-ФЗ  "Об адвокатской  деятельности  и  адвокатуре в Российской</w:t>
      </w:r>
    </w:p>
    <w:p w:rsidR="00E17F63" w:rsidRDefault="00E17F63">
      <w:pPr>
        <w:pStyle w:val="ConsPlusNonformat"/>
        <w:jc w:val="both"/>
      </w:pPr>
      <w:r>
        <w:t>Федерации"    (в   дальнейшем  именуемая  "Палата"),    совместно именуемые</w:t>
      </w:r>
    </w:p>
    <w:p w:rsidR="00E17F63" w:rsidRDefault="00E17F63">
      <w:pPr>
        <w:pStyle w:val="ConsPlusNonformat"/>
        <w:jc w:val="both"/>
      </w:pPr>
      <w:r>
        <w:t xml:space="preserve">"Стороны",  руководствуясь  </w:t>
      </w:r>
      <w:hyperlink r:id="rId18">
        <w:r>
          <w:rPr>
            <w:color w:val="0000FF"/>
          </w:rPr>
          <w:t>пунктом  5  статьи 18</w:t>
        </w:r>
      </w:hyperlink>
      <w:r>
        <w:t xml:space="preserve"> Федерального закона от 21</w:t>
      </w:r>
    </w:p>
    <w:p w:rsidR="00E17F63" w:rsidRDefault="00E17F63">
      <w:pPr>
        <w:pStyle w:val="ConsPlusNonformat"/>
        <w:jc w:val="both"/>
      </w:pPr>
      <w:r>
        <w:t>ноября  2011  г.  N  324-ФЗ  "О  бесплатной юридической помощи в Российской</w:t>
      </w:r>
    </w:p>
    <w:p w:rsidR="00E17F63" w:rsidRDefault="00E17F63">
      <w:pPr>
        <w:pStyle w:val="ConsPlusNonformat"/>
        <w:jc w:val="both"/>
      </w:pPr>
      <w:r>
        <w:t>Федерации", заключили настоящее соглашение о нижеследующем.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center"/>
        <w:outlineLvl w:val="1"/>
      </w:pPr>
      <w:r>
        <w:t>1. Предмет соглашения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  <w:r>
        <w:t>1. Предметом настоящего соглашения являются права и обязанности сторон по обеспечению оказания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center"/>
        <w:outlineLvl w:val="1"/>
      </w:pPr>
      <w:r>
        <w:t>2. Права и обязанности сторон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  <w:r>
        <w:t xml:space="preserve">2. Палата обязана обеспечить личное оказание адвокатами, указанными в списке адвокатов, участвующих в деятельности государственной системы бесплатной юридической помощи (далее - список адвокатов), бесплатной юридической помощи гражданам в случаях,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другими федеральными законами и законами субъектов Российской Федерации. В этих целях Палата: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lastRenderedPageBreak/>
        <w:t>а) согласовывает с каждым адвокатом, указанным в списке адвокатов, график приема граждан в рамках оказания бесплатной юридической помощи;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б) размещает графики приема граждан в рамках оказания бесплатной юридической помощи адвокатами, указанными в списке адвокатов, на сайте Палаты в информационно-телекоммуникационной сети "Интернет" (далее - сеть "Интернет") (при его наличии) и на информационных стендах в помещении Палаты, доступном для посещения гражданами;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в) при согласовании с адвокатом, указанным в списке адвокатов, графика приема граждан в рамках оказания бесплатной юридической помощи контролирует размещение указанного графика на сайте адвокатского образования, в котором состоит данный адвокат, в сети "Интернет" (при его наличии) и на информационном стенде в помещении соответствующего адвокатского образования, доступном для посещения гражданами.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Список адвокатов является неотъемлемой частью настоящего соглашения.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статьей 6</w:t>
        </w:r>
      </w:hyperlink>
      <w:r>
        <w:t xml:space="preserve"> Федерального закона от 21 ноября 2011 г. N 324-ФЗ "О бесплатной юридической помощи в Российской Федерации" адвокаты оказывают бесплатную юридическую помощь в виде: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- правового консультирования в устной и письменной форме;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- составления заявлений, жалоб, ходатайств и других документов правового характера;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 xml:space="preserve">-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другими федеральными законами и законами субъектов Российской Федерации.</w:t>
      </w:r>
    </w:p>
    <w:p w:rsidR="00E17F63" w:rsidRDefault="00E17F63">
      <w:pPr>
        <w:pStyle w:val="ConsPlusNonformat"/>
        <w:spacing w:before="200"/>
        <w:jc w:val="both"/>
      </w:pPr>
      <w:r>
        <w:t xml:space="preserve">    3. Палата несет также обязанности, предусмотренные ____________________</w:t>
      </w:r>
    </w:p>
    <w:p w:rsidR="00E17F63" w:rsidRDefault="00E17F63">
      <w:pPr>
        <w:pStyle w:val="ConsPlusNonformat"/>
        <w:jc w:val="both"/>
      </w:pPr>
      <w:r>
        <w:t>__________________________________________________________________________.</w:t>
      </w:r>
    </w:p>
    <w:p w:rsidR="00E17F63" w:rsidRDefault="00E17F6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E17F63" w:rsidRDefault="00E17F6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E17F63" w:rsidRDefault="00E17F6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E17F63" w:rsidRDefault="00E17F6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E17F63" w:rsidRDefault="00E17F6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E17F63" w:rsidRDefault="00E17F63">
      <w:pPr>
        <w:pStyle w:val="ConsPlusNormal"/>
        <w:ind w:firstLine="540"/>
        <w:jc w:val="both"/>
      </w:pPr>
      <w:bookmarkStart w:id="2" w:name="P93"/>
      <w:bookmarkEnd w:id="2"/>
      <w:r>
        <w:t>4. Палата имеет право вносить в Уполномоченный орган предложения по совершенствованию нормативных правовых актов субъекта Российской Федерации, регулирующих вопросы предоставления бесплатной юридической помощи.</w:t>
      </w:r>
    </w:p>
    <w:p w:rsidR="00E17F63" w:rsidRDefault="00E17F63">
      <w:pPr>
        <w:pStyle w:val="ConsPlusNonformat"/>
        <w:spacing w:before="200"/>
        <w:jc w:val="both"/>
      </w:pPr>
      <w:r>
        <w:t xml:space="preserve">    5. Палата имеет также права, предоставленные ей _______________________</w:t>
      </w:r>
    </w:p>
    <w:p w:rsidR="00E17F63" w:rsidRDefault="00E17F63">
      <w:pPr>
        <w:pStyle w:val="ConsPlusNonformat"/>
        <w:jc w:val="both"/>
      </w:pPr>
      <w:r>
        <w:t>__________________________________________________________________________.</w:t>
      </w:r>
    </w:p>
    <w:p w:rsidR="00E17F63" w:rsidRDefault="00E17F6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E17F63" w:rsidRDefault="00E17F6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E17F63" w:rsidRDefault="00E17F6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E17F63" w:rsidRDefault="00E17F6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E17F63" w:rsidRDefault="00E17F6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E17F63" w:rsidRDefault="00E17F63">
      <w:pPr>
        <w:pStyle w:val="ConsPlusNormal"/>
        <w:ind w:firstLine="540"/>
        <w:jc w:val="both"/>
      </w:pPr>
      <w:r>
        <w:t>6. Уполномоченный орган обязан: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а) в срок до 31 декабря разместить список адвокатов, участвующих в деятельности государственной системы бесплатной юридической помощи, а также графики приема граждан в рамках оказания бесплатной юридической помощи адвокатами, указанными в списке адвокатов, на сайте Уполномоченного органа в сети "Интернет" и на информационных стендах в помещении Уполномоченного органа, доступном для посещения гражданами;</w:t>
      </w:r>
    </w:p>
    <w:p w:rsidR="00E17F63" w:rsidRDefault="00E17F63">
      <w:pPr>
        <w:pStyle w:val="ConsPlusNonformat"/>
        <w:spacing w:before="200"/>
        <w:jc w:val="both"/>
      </w:pPr>
      <w:r>
        <w:t xml:space="preserve">    б)  рассматривать  предложения  Палаты,  поступившие  в  соответствии с</w:t>
      </w:r>
    </w:p>
    <w:p w:rsidR="00E17F63" w:rsidRDefault="00E17F63">
      <w:pPr>
        <w:pStyle w:val="ConsPlusNonformat"/>
        <w:jc w:val="both"/>
      </w:pPr>
      <w:hyperlink w:anchor="P93">
        <w:r>
          <w:rPr>
            <w:color w:val="0000FF"/>
          </w:rPr>
          <w:t>пунктом  4</w:t>
        </w:r>
      </w:hyperlink>
      <w:r>
        <w:t xml:space="preserve"> настоящего соглашения, и принимать по ним решения в соответствии</w:t>
      </w:r>
    </w:p>
    <w:p w:rsidR="00E17F63" w:rsidRDefault="00E17F63">
      <w:pPr>
        <w:pStyle w:val="ConsPlusNonformat"/>
        <w:jc w:val="both"/>
      </w:pPr>
      <w:r>
        <w:t>с законодательством ______________________________________________________.</w:t>
      </w:r>
    </w:p>
    <w:p w:rsidR="00E17F63" w:rsidRDefault="00E17F63">
      <w:pPr>
        <w:pStyle w:val="ConsPlusNonformat"/>
        <w:jc w:val="both"/>
      </w:pPr>
      <w:r>
        <w:t xml:space="preserve">                          наименование субъекта Российской Федерации</w:t>
      </w:r>
    </w:p>
    <w:p w:rsidR="00E17F63" w:rsidRDefault="00E17F63">
      <w:pPr>
        <w:pStyle w:val="ConsPlusNonformat"/>
        <w:jc w:val="both"/>
      </w:pPr>
      <w:r>
        <w:lastRenderedPageBreak/>
        <w:t xml:space="preserve">    7. Уполномоченный орган несет также обязанности, предусмотренные ______</w:t>
      </w:r>
    </w:p>
    <w:p w:rsidR="00E17F63" w:rsidRDefault="00E17F63">
      <w:pPr>
        <w:pStyle w:val="ConsPlusNonformat"/>
        <w:jc w:val="both"/>
      </w:pPr>
      <w:r>
        <w:t>__________________________________________________________________________.</w:t>
      </w:r>
    </w:p>
    <w:p w:rsidR="00E17F63" w:rsidRDefault="00E17F6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E17F63" w:rsidRDefault="00E17F6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E17F63" w:rsidRDefault="00E17F6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E17F63" w:rsidRDefault="00E17F6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E17F63" w:rsidRDefault="00E17F6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E17F63" w:rsidRDefault="00E17F63">
      <w:pPr>
        <w:pStyle w:val="ConsPlusNormal"/>
        <w:ind w:firstLine="540"/>
        <w:jc w:val="both"/>
      </w:pPr>
      <w:r>
        <w:t>8. Уполномоченный орган вправе: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а) запрашивать у Палаты информацию, касающуюся исполнения настоящего соглашения;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б) вносить в Палату предложения по совершенствованию организации участия адвокатов в деятельности государственной системы бесплатной юридической помощи, а также по содействию повышения профессионального уровня адвокатов, участвующих в деятельности государственной системы бесплатной юридической помощи, и по методическому обеспечению их деятельности.</w:t>
      </w:r>
    </w:p>
    <w:p w:rsidR="00E17F63" w:rsidRDefault="00E17F63">
      <w:pPr>
        <w:pStyle w:val="ConsPlusNonformat"/>
        <w:spacing w:before="200"/>
        <w:jc w:val="both"/>
      </w:pPr>
      <w:r>
        <w:t xml:space="preserve">    9. Уполномоченный орган имеет также права, предоставленные ему ________</w:t>
      </w:r>
    </w:p>
    <w:p w:rsidR="00E17F63" w:rsidRDefault="00E17F63">
      <w:pPr>
        <w:pStyle w:val="ConsPlusNonformat"/>
        <w:jc w:val="both"/>
      </w:pPr>
      <w:r>
        <w:t>__________________________________________________________________________.</w:t>
      </w:r>
    </w:p>
    <w:p w:rsidR="00E17F63" w:rsidRDefault="00E17F63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E17F63" w:rsidRDefault="00E17F63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E17F63" w:rsidRDefault="00E17F63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E17F63" w:rsidRDefault="00E17F63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E17F63" w:rsidRDefault="00E17F63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center"/>
        <w:outlineLvl w:val="1"/>
      </w:pPr>
      <w:r>
        <w:t>3. Действие соглашения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  <w:r>
        <w:t>10. Соглашение вступает в силу с 1 января 20__ года и действует по 31 декабря 20__ года.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Досрочное расторжение настоящего соглашения не допускается.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11. При изменении адресов и (или) банковских реквизитов одной из сторон соответствующая сторона обязана информировать об этом другую сторону в течение пяти рабочих дней.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При внесении изменений в список адвокатов Палата в 10-дневный срок информирует Уполномоченный орган.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12. При реорганизации Уполномоченного органа новый уполномоченный орган исполнительной власти субъекта Российской Федерации выступает правопреемником Уполномоченного органа по обязательствам, предусмотренным настоящим соглашением, и имеет права Уполномоченного органа, предусмотренные настоящим соглашением.</w:t>
      </w:r>
    </w:p>
    <w:p w:rsidR="00E17F63" w:rsidRDefault="00E17F63">
      <w:pPr>
        <w:pStyle w:val="ConsPlusNormal"/>
        <w:spacing w:before="220"/>
        <w:ind w:firstLine="540"/>
        <w:jc w:val="both"/>
      </w:pPr>
      <w:r>
        <w:t>Новый уполномоченный орган исполнительной власти субъекта Российской Федерации в течение пяти рабочих дней со дня образования сообщает Палате свой адрес и банковские реквизиты.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center"/>
        <w:outlineLvl w:val="1"/>
      </w:pPr>
      <w:r>
        <w:t>4. Заключительные положения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  <w:r>
        <w:t>13. Настоящее соглашение составлено в двух экземплярах, имеющих равную юридическую силу, по одному для каждой из сторон соглашения.</w:t>
      </w: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nformat"/>
        <w:jc w:val="both"/>
      </w:pPr>
      <w:r>
        <w:t>________________________ ________ _________ Президент</w:t>
      </w:r>
    </w:p>
    <w:p w:rsidR="00E17F63" w:rsidRDefault="00E17F63">
      <w:pPr>
        <w:pStyle w:val="ConsPlusNonformat"/>
        <w:jc w:val="both"/>
      </w:pPr>
      <w:r>
        <w:t xml:space="preserve"> должность руководителя   подпись инициалы, Адвокатской палаты</w:t>
      </w:r>
    </w:p>
    <w:p w:rsidR="00E17F63" w:rsidRDefault="00E17F63">
      <w:pPr>
        <w:pStyle w:val="ConsPlusNonformat"/>
        <w:jc w:val="both"/>
      </w:pPr>
      <w:r>
        <w:t xml:space="preserve"> уполномоченного органа            фамилия  ______________ _______ _________</w:t>
      </w:r>
    </w:p>
    <w:p w:rsidR="00E17F63" w:rsidRDefault="00E17F63">
      <w:pPr>
        <w:pStyle w:val="ConsPlusNonformat"/>
        <w:jc w:val="both"/>
      </w:pPr>
      <w:r>
        <w:t xml:space="preserve">  исполнительной власти                      наименование  подпись инициалы,</w:t>
      </w:r>
    </w:p>
    <w:p w:rsidR="00E17F63" w:rsidRDefault="00E17F63">
      <w:pPr>
        <w:pStyle w:val="ConsPlusNonformat"/>
        <w:jc w:val="both"/>
      </w:pPr>
      <w:r>
        <w:t xml:space="preserve">  субъекта Российской                          субъекта             фамилия</w:t>
      </w:r>
    </w:p>
    <w:p w:rsidR="00E17F63" w:rsidRDefault="00E17F63">
      <w:pPr>
        <w:pStyle w:val="ConsPlusNonformat"/>
        <w:jc w:val="both"/>
      </w:pPr>
      <w:r>
        <w:t xml:space="preserve">       Федерации                              Российской</w:t>
      </w:r>
    </w:p>
    <w:p w:rsidR="00E17F63" w:rsidRDefault="00E17F63">
      <w:pPr>
        <w:pStyle w:val="ConsPlusNonformat"/>
        <w:jc w:val="both"/>
      </w:pPr>
      <w:r>
        <w:t xml:space="preserve">                                              Федерации</w:t>
      </w:r>
    </w:p>
    <w:p w:rsidR="00E17F63" w:rsidRDefault="00E17F63">
      <w:pPr>
        <w:pStyle w:val="ConsPlusNonformat"/>
        <w:jc w:val="both"/>
      </w:pPr>
    </w:p>
    <w:p w:rsidR="00E17F63" w:rsidRDefault="00E17F63">
      <w:pPr>
        <w:pStyle w:val="ConsPlusNonformat"/>
        <w:jc w:val="both"/>
      </w:pPr>
      <w:r>
        <w:lastRenderedPageBreak/>
        <w:t xml:space="preserve">         М.П.                                   М.П.</w:t>
      </w:r>
    </w:p>
    <w:p w:rsidR="00E17F63" w:rsidRDefault="00E17F63">
      <w:pPr>
        <w:pStyle w:val="ConsPlusNonformat"/>
        <w:jc w:val="both"/>
      </w:pPr>
    </w:p>
    <w:p w:rsidR="00E17F63" w:rsidRDefault="00E17F63">
      <w:pPr>
        <w:pStyle w:val="ConsPlusNonformat"/>
        <w:jc w:val="both"/>
      </w:pPr>
      <w:r>
        <w:t>Место нахождения _________________________: Место нахождения Адвокатской</w:t>
      </w:r>
    </w:p>
    <w:p w:rsidR="00E17F63" w:rsidRDefault="00E17F63">
      <w:pPr>
        <w:pStyle w:val="ConsPlusNonformat"/>
        <w:jc w:val="both"/>
      </w:pPr>
      <w:r>
        <w:t xml:space="preserve">                        наименование        палаты _______________________:</w:t>
      </w:r>
    </w:p>
    <w:p w:rsidR="00E17F63" w:rsidRDefault="00E17F63">
      <w:pPr>
        <w:pStyle w:val="ConsPlusNonformat"/>
        <w:jc w:val="both"/>
      </w:pPr>
      <w:r>
        <w:t xml:space="preserve">                  уполномоченного органа            наименование субъекта</w:t>
      </w:r>
    </w:p>
    <w:p w:rsidR="00E17F63" w:rsidRDefault="00E17F63">
      <w:pPr>
        <w:pStyle w:val="ConsPlusNonformat"/>
        <w:jc w:val="both"/>
      </w:pPr>
      <w:r>
        <w:t xml:space="preserve">                   исполнительной власти            Российской Федерации</w:t>
      </w:r>
    </w:p>
    <w:p w:rsidR="00E17F63" w:rsidRDefault="00E17F63">
      <w:pPr>
        <w:pStyle w:val="ConsPlusNonformat"/>
        <w:jc w:val="both"/>
      </w:pPr>
      <w:r>
        <w:t xml:space="preserve">                   субъекта Российской      ______________________________.</w:t>
      </w:r>
    </w:p>
    <w:p w:rsidR="00E17F63" w:rsidRDefault="00E17F63">
      <w:pPr>
        <w:pStyle w:val="ConsPlusNonformat"/>
        <w:jc w:val="both"/>
      </w:pPr>
      <w:r>
        <w:t xml:space="preserve">                         Федерации              адрес, почтовый индекс</w:t>
      </w:r>
    </w:p>
    <w:p w:rsidR="00E17F63" w:rsidRDefault="00E17F63">
      <w:pPr>
        <w:pStyle w:val="ConsPlusNonformat"/>
        <w:jc w:val="both"/>
      </w:pPr>
      <w:r>
        <w:t>__________________________________________.</w:t>
      </w:r>
    </w:p>
    <w:p w:rsidR="00E17F63" w:rsidRDefault="00E17F63">
      <w:pPr>
        <w:pStyle w:val="ConsPlusNonformat"/>
        <w:jc w:val="both"/>
      </w:pPr>
      <w:r>
        <w:t xml:space="preserve">          адрес, почтовый индекс</w:t>
      </w:r>
    </w:p>
    <w:p w:rsidR="00E17F63" w:rsidRDefault="00E17F63">
      <w:pPr>
        <w:pStyle w:val="ConsPlusNonformat"/>
        <w:jc w:val="both"/>
      </w:pPr>
      <w:r>
        <w:t xml:space="preserve">                                            Банковские реквизиты</w:t>
      </w:r>
    </w:p>
    <w:p w:rsidR="00E17F63" w:rsidRDefault="00E17F63">
      <w:pPr>
        <w:pStyle w:val="ConsPlusNonformat"/>
        <w:jc w:val="both"/>
      </w:pPr>
      <w:r>
        <w:t>Банковские реквизиты _____________________: Адвокатской палаты ___________:</w:t>
      </w:r>
    </w:p>
    <w:p w:rsidR="00E17F63" w:rsidRDefault="00E17F63">
      <w:pPr>
        <w:pStyle w:val="ConsPlusNonformat"/>
        <w:jc w:val="both"/>
      </w:pPr>
      <w:r>
        <w:t xml:space="preserve">                         наименование</w:t>
      </w:r>
    </w:p>
    <w:p w:rsidR="00E17F63" w:rsidRDefault="00E17F63">
      <w:pPr>
        <w:pStyle w:val="ConsPlusNonformat"/>
        <w:jc w:val="both"/>
      </w:pPr>
      <w:r>
        <w:t xml:space="preserve">                        уполномоченного     ______________________________.</w:t>
      </w:r>
    </w:p>
    <w:p w:rsidR="00E17F63" w:rsidRDefault="00E17F63">
      <w:pPr>
        <w:pStyle w:val="ConsPlusNonformat"/>
        <w:jc w:val="both"/>
      </w:pPr>
      <w:r>
        <w:t xml:space="preserve">                     органа исполнительной      наименование субъекта</w:t>
      </w:r>
    </w:p>
    <w:p w:rsidR="00E17F63" w:rsidRDefault="00E17F63">
      <w:pPr>
        <w:pStyle w:val="ConsPlusNonformat"/>
        <w:jc w:val="both"/>
      </w:pPr>
      <w:r>
        <w:t xml:space="preserve">                        власти субъекта          Российской Федерации</w:t>
      </w:r>
    </w:p>
    <w:p w:rsidR="00E17F63" w:rsidRDefault="00E17F63">
      <w:pPr>
        <w:pStyle w:val="ConsPlusNonformat"/>
        <w:jc w:val="both"/>
      </w:pPr>
      <w:r>
        <w:t xml:space="preserve">                     Российской Федерации</w:t>
      </w:r>
    </w:p>
    <w:p w:rsidR="00E17F63" w:rsidRDefault="00E17F63">
      <w:pPr>
        <w:pStyle w:val="ConsPlusNonformat"/>
        <w:jc w:val="both"/>
      </w:pPr>
      <w:r>
        <w:t>__________________________________________.</w:t>
      </w: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jc w:val="right"/>
        <w:outlineLvl w:val="0"/>
      </w:pPr>
      <w:r>
        <w:t>Приложение N 2</w:t>
      </w:r>
    </w:p>
    <w:p w:rsidR="00E17F63" w:rsidRDefault="00E17F63">
      <w:pPr>
        <w:pStyle w:val="ConsPlusNormal"/>
        <w:jc w:val="right"/>
      </w:pPr>
      <w:r>
        <w:t>к приказу Министерства юстиции</w:t>
      </w:r>
    </w:p>
    <w:p w:rsidR="00E17F63" w:rsidRDefault="00E17F63">
      <w:pPr>
        <w:pStyle w:val="ConsPlusNormal"/>
        <w:jc w:val="right"/>
      </w:pPr>
      <w:r>
        <w:t>Российской Федерации</w:t>
      </w:r>
    </w:p>
    <w:p w:rsidR="00E17F63" w:rsidRDefault="00E17F63">
      <w:pPr>
        <w:pStyle w:val="ConsPlusNormal"/>
        <w:jc w:val="right"/>
      </w:pPr>
      <w:r>
        <w:t>от 12 ноября 2012 г. N 206</w:t>
      </w:r>
    </w:p>
    <w:p w:rsidR="00E17F63" w:rsidRDefault="00E17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7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01.04.2016 </w:t>
            </w:r>
            <w:hyperlink r:id="rId2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23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19.09.2023 </w:t>
            </w:r>
            <w:hyperlink r:id="rId24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nformat"/>
        <w:jc w:val="both"/>
      </w:pPr>
      <w:r>
        <w:t xml:space="preserve">                                                     Адвокатская палата</w:t>
      </w:r>
    </w:p>
    <w:p w:rsidR="00E17F63" w:rsidRDefault="00E17F6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17F63" w:rsidRDefault="00E17F63">
      <w:pPr>
        <w:pStyle w:val="ConsPlusNonformat"/>
        <w:jc w:val="both"/>
      </w:pPr>
      <w:r>
        <w:t xml:space="preserve">                                                   (наименование субъекта</w:t>
      </w:r>
    </w:p>
    <w:p w:rsidR="00E17F63" w:rsidRDefault="00E17F63">
      <w:pPr>
        <w:pStyle w:val="ConsPlusNonformat"/>
        <w:jc w:val="both"/>
      </w:pPr>
      <w:r>
        <w:t xml:space="preserve">                                                    Российской Федерации)</w:t>
      </w:r>
    </w:p>
    <w:p w:rsidR="00E17F63" w:rsidRDefault="00E17F63">
      <w:pPr>
        <w:pStyle w:val="ConsPlusNonformat"/>
        <w:jc w:val="both"/>
      </w:pPr>
    </w:p>
    <w:p w:rsidR="00E17F63" w:rsidRDefault="00E17F63">
      <w:pPr>
        <w:pStyle w:val="ConsPlusNonformat"/>
        <w:jc w:val="both"/>
      </w:pPr>
      <w:bookmarkStart w:id="3" w:name="P182"/>
      <w:bookmarkEnd w:id="3"/>
      <w:r>
        <w:t xml:space="preserve">                                   ОТЧЕТ</w:t>
      </w:r>
    </w:p>
    <w:p w:rsidR="00E17F63" w:rsidRDefault="00E17F63">
      <w:pPr>
        <w:pStyle w:val="ConsPlusNonformat"/>
        <w:jc w:val="both"/>
      </w:pPr>
      <w:r>
        <w:t xml:space="preserve">             адвоката _______________________________________</w:t>
      </w:r>
    </w:p>
    <w:p w:rsidR="00E17F63" w:rsidRDefault="00E17F63">
      <w:pPr>
        <w:pStyle w:val="ConsPlusNonformat"/>
        <w:jc w:val="both"/>
      </w:pPr>
      <w:r>
        <w:t xml:space="preserve">                       (фамилия, имя, отчество (при наличии))</w:t>
      </w:r>
    </w:p>
    <w:p w:rsidR="00E17F63" w:rsidRDefault="00E17F63">
      <w:pPr>
        <w:pStyle w:val="ConsPlusNonformat"/>
        <w:jc w:val="both"/>
      </w:pPr>
      <w:r>
        <w:t xml:space="preserve">            об оказании бесплатной юридической помощи в рамках</w:t>
      </w:r>
    </w:p>
    <w:p w:rsidR="00E17F63" w:rsidRDefault="00E17F63">
      <w:pPr>
        <w:pStyle w:val="ConsPlusNonformat"/>
        <w:jc w:val="both"/>
      </w:pPr>
      <w:r>
        <w:t xml:space="preserve">           государственной системы бесплатной юридической помощи</w:t>
      </w:r>
    </w:p>
    <w:p w:rsidR="00E17F63" w:rsidRDefault="00E17F63">
      <w:pPr>
        <w:pStyle w:val="ConsPlusNonformat"/>
        <w:jc w:val="both"/>
      </w:pPr>
      <w:r>
        <w:t xml:space="preserve">                        за _______________ 20__ г.</w:t>
      </w:r>
    </w:p>
    <w:p w:rsidR="00E17F63" w:rsidRDefault="00E17F63">
      <w:pPr>
        <w:pStyle w:val="ConsPlusNonformat"/>
        <w:jc w:val="both"/>
      </w:pPr>
      <w:r>
        <w:t xml:space="preserve">                               (месяцы)</w:t>
      </w:r>
    </w:p>
    <w:p w:rsidR="00E17F63" w:rsidRDefault="00E17F63">
      <w:pPr>
        <w:pStyle w:val="ConsPlusNonformat"/>
        <w:jc w:val="both"/>
      </w:pPr>
    </w:p>
    <w:p w:rsidR="00E17F63" w:rsidRDefault="00E17F63">
      <w:pPr>
        <w:pStyle w:val="ConsPlusNonformat"/>
        <w:jc w:val="both"/>
      </w:pPr>
      <w:r>
        <w:t xml:space="preserve">                                 Раздел 1.</w:t>
      </w:r>
    </w:p>
    <w:p w:rsidR="00E17F63" w:rsidRDefault="00E17F63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E17F63" w:rsidRDefault="00E17F63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E17F63" w:rsidRDefault="00E17F63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E17F63" w:rsidRDefault="00E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E17F63">
        <w:tc>
          <w:tcPr>
            <w:tcW w:w="510" w:type="dxa"/>
          </w:tcPr>
          <w:p w:rsidR="00E17F63" w:rsidRDefault="00E17F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E17F6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17F63" w:rsidRDefault="00E17F63">
            <w:pPr>
              <w:pStyle w:val="ConsPlusNormal"/>
              <w:jc w:val="center"/>
              <w:outlineLvl w:val="1"/>
            </w:pPr>
            <w:r>
              <w:t>Раздел 2.</w:t>
            </w:r>
          </w:p>
          <w:p w:rsidR="00E17F63" w:rsidRDefault="00E17F63">
            <w:pPr>
              <w:pStyle w:val="ConsPlusNormal"/>
              <w:ind w:firstLine="540"/>
              <w:jc w:val="both"/>
            </w:pPr>
            <w:r>
              <w:t>Сведения о гражданах, которым оказана бесплатная юридическая помощь</w:t>
            </w:r>
          </w:p>
        </w:tc>
      </w:tr>
    </w:tbl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sectPr w:rsidR="00E17F63" w:rsidSect="00DA2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6461"/>
        <w:gridCol w:w="1050"/>
        <w:gridCol w:w="1050"/>
        <w:gridCol w:w="1050"/>
        <w:gridCol w:w="1050"/>
        <w:gridCol w:w="1054"/>
      </w:tblGrid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УК </w:t>
            </w:r>
            <w:hyperlink w:anchor="P39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ПК </w:t>
            </w:r>
            <w:hyperlink w:anchor="P39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СД </w:t>
            </w:r>
            <w:hyperlink w:anchor="P39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ПИ </w:t>
            </w:r>
            <w:hyperlink w:anchor="P39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54" w:type="dxa"/>
          </w:tcPr>
          <w:p w:rsidR="00E17F63" w:rsidRDefault="00E17F63">
            <w:pPr>
              <w:pStyle w:val="ConsPlusNormal"/>
              <w:jc w:val="center"/>
            </w:pPr>
            <w:r>
              <w:t>Всего</w:t>
            </w: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E17F63" w:rsidRDefault="00E17F63">
            <w:pPr>
              <w:pStyle w:val="ConsPlusNormal"/>
              <w:jc w:val="center"/>
            </w:pPr>
            <w:r>
              <w:t>7</w:t>
            </w: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Align w:val="bottom"/>
          </w:tcPr>
          <w:p w:rsidR="00E17F63" w:rsidRDefault="00E1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Инвалиды I и II групп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25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</w:t>
            </w:r>
            <w:r>
              <w:lastRenderedPageBreak/>
              <w:t>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</w:t>
            </w:r>
            <w:r>
              <w:lastRenderedPageBreak/>
              <w:t>Луганской Народной Республики начиная с 11 мая 2014 года, а также члены семей указанных лиц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 xml:space="preserve">Граждане, имеющие право на бесплатную юридическую помощь в </w:t>
            </w:r>
            <w:r>
              <w:lastRenderedPageBreak/>
              <w:t xml:space="preserve">соответствии с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 w:val="restart"/>
          </w:tcPr>
          <w:p w:rsidR="00E17F63" w:rsidRDefault="00E1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461" w:type="dxa"/>
            <w:vAlign w:val="bottom"/>
          </w:tcPr>
          <w:p w:rsidR="00E17F63" w:rsidRDefault="00E17F63">
            <w:pPr>
              <w:pStyle w:val="ConsPlusNormal"/>
              <w:jc w:val="both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sectPr w:rsidR="00E17F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7F63" w:rsidRDefault="00E17F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14"/>
      </w:tblGrid>
      <w:tr w:rsidR="00E17F6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17F63" w:rsidRDefault="00E17F63">
            <w:pPr>
              <w:pStyle w:val="ConsPlusNormal"/>
            </w:pPr>
            <w:r>
              <w:t>Адвокат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17F63" w:rsidRDefault="00E17F63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ind w:firstLine="540"/>
        <w:jc w:val="both"/>
      </w:pPr>
      <w:r>
        <w:t>--------------------------------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4" w:name="P392"/>
      <w:bookmarkEnd w:id="4"/>
      <w:r>
        <w:t>&lt;1&gt; Количество устных консультаций по правовым вопросам.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5" w:name="P393"/>
      <w:bookmarkEnd w:id="5"/>
      <w:r>
        <w:t>&lt;2&gt; Количество письменных консультаций по правовым вопросам.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6" w:name="P394"/>
      <w:bookmarkEnd w:id="6"/>
      <w:r>
        <w:t>&lt;3&gt; Количество составленных заявлений, жалоб, ходатайств и других документов правового характера.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7" w:name="P395"/>
      <w:bookmarkEnd w:id="7"/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jc w:val="right"/>
        <w:outlineLvl w:val="0"/>
      </w:pPr>
      <w:r>
        <w:t>Приложение N 3</w:t>
      </w:r>
    </w:p>
    <w:p w:rsidR="00E17F63" w:rsidRDefault="00E17F63">
      <w:pPr>
        <w:pStyle w:val="ConsPlusNormal"/>
        <w:jc w:val="right"/>
      </w:pPr>
      <w:r>
        <w:t>к приказу Министерства юстиции</w:t>
      </w:r>
    </w:p>
    <w:p w:rsidR="00E17F63" w:rsidRDefault="00E17F63">
      <w:pPr>
        <w:pStyle w:val="ConsPlusNormal"/>
        <w:jc w:val="right"/>
      </w:pPr>
      <w:r>
        <w:t>Российской Федерации</w:t>
      </w:r>
    </w:p>
    <w:p w:rsidR="00E17F63" w:rsidRDefault="00E17F63">
      <w:pPr>
        <w:pStyle w:val="ConsPlusNormal"/>
        <w:jc w:val="right"/>
      </w:pPr>
      <w:r>
        <w:t>от 12 ноября 2012 г. N 206</w:t>
      </w:r>
    </w:p>
    <w:p w:rsidR="00E17F63" w:rsidRDefault="00E17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17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01.04.2016 </w:t>
            </w:r>
            <w:hyperlink r:id="rId2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E17F63" w:rsidRDefault="00E17F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28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19.09.2023 </w:t>
            </w:r>
            <w:hyperlink r:id="rId29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jc w:val="both"/>
      </w:pPr>
    </w:p>
    <w:p w:rsidR="00E17F63" w:rsidRDefault="00E17F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17F63" w:rsidRDefault="00E17F63">
      <w:pPr>
        <w:pStyle w:val="ConsPlusNonformat"/>
        <w:jc w:val="both"/>
      </w:pPr>
      <w:r>
        <w:t xml:space="preserve">                                     (наименование уполномоченного органа</w:t>
      </w:r>
    </w:p>
    <w:p w:rsidR="00E17F63" w:rsidRDefault="00E17F63">
      <w:pPr>
        <w:pStyle w:val="ConsPlusNonformat"/>
        <w:jc w:val="both"/>
      </w:pPr>
      <w:r>
        <w:t xml:space="preserve">                                             исполнительной власти</w:t>
      </w:r>
    </w:p>
    <w:p w:rsidR="00E17F63" w:rsidRDefault="00E17F63">
      <w:pPr>
        <w:pStyle w:val="ConsPlusNonformat"/>
        <w:jc w:val="both"/>
      </w:pPr>
      <w:r>
        <w:t xml:space="preserve">                                        субъекта Российской Федерации)</w:t>
      </w:r>
    </w:p>
    <w:p w:rsidR="00E17F63" w:rsidRDefault="00E17F63">
      <w:pPr>
        <w:pStyle w:val="ConsPlusNonformat"/>
        <w:jc w:val="both"/>
      </w:pPr>
    </w:p>
    <w:p w:rsidR="00E17F63" w:rsidRDefault="00E17F63">
      <w:pPr>
        <w:pStyle w:val="ConsPlusNonformat"/>
        <w:jc w:val="both"/>
      </w:pPr>
      <w:bookmarkStart w:id="8" w:name="P414"/>
      <w:bookmarkEnd w:id="8"/>
      <w:r>
        <w:t xml:space="preserve">                               СВОДНЫЙ ОТЧЕТ</w:t>
      </w:r>
    </w:p>
    <w:p w:rsidR="00E17F63" w:rsidRDefault="00E17F63">
      <w:pPr>
        <w:pStyle w:val="ConsPlusNonformat"/>
        <w:jc w:val="both"/>
      </w:pPr>
      <w:r>
        <w:t xml:space="preserve">               Адвокатской палаты __________________________</w:t>
      </w:r>
    </w:p>
    <w:p w:rsidR="00E17F63" w:rsidRDefault="00E17F63">
      <w:pPr>
        <w:pStyle w:val="ConsPlusNonformat"/>
        <w:jc w:val="both"/>
      </w:pPr>
      <w:r>
        <w:t xml:space="preserve">                                    (наименование субъекта</w:t>
      </w:r>
    </w:p>
    <w:p w:rsidR="00E17F63" w:rsidRDefault="00E17F63">
      <w:pPr>
        <w:pStyle w:val="ConsPlusNonformat"/>
        <w:jc w:val="both"/>
      </w:pPr>
      <w:r>
        <w:t xml:space="preserve">                                     Российской Федерации)</w:t>
      </w:r>
    </w:p>
    <w:p w:rsidR="00E17F63" w:rsidRDefault="00E17F63">
      <w:pPr>
        <w:pStyle w:val="ConsPlusNonformat"/>
        <w:jc w:val="both"/>
      </w:pPr>
      <w:r>
        <w:t xml:space="preserve">            об оказании бесплатной юридической помощи в рамках</w:t>
      </w:r>
    </w:p>
    <w:p w:rsidR="00E17F63" w:rsidRDefault="00E17F63">
      <w:pPr>
        <w:pStyle w:val="ConsPlusNonformat"/>
        <w:jc w:val="both"/>
      </w:pPr>
      <w:r>
        <w:t xml:space="preserve">           государственной системы бесплатной юридической помощи</w:t>
      </w:r>
    </w:p>
    <w:p w:rsidR="00E17F63" w:rsidRDefault="00E17F63">
      <w:pPr>
        <w:pStyle w:val="ConsPlusNonformat"/>
        <w:jc w:val="both"/>
      </w:pPr>
      <w:r>
        <w:t xml:space="preserve">                      за ____________________ 20__ г.</w:t>
      </w:r>
    </w:p>
    <w:p w:rsidR="00E17F63" w:rsidRDefault="00E17F63">
      <w:pPr>
        <w:pStyle w:val="ConsPlusNonformat"/>
        <w:jc w:val="both"/>
      </w:pPr>
      <w:r>
        <w:t xml:space="preserve">                               (месяцы)</w:t>
      </w:r>
    </w:p>
    <w:p w:rsidR="00E17F63" w:rsidRDefault="00E17F63">
      <w:pPr>
        <w:pStyle w:val="ConsPlusNonformat"/>
        <w:jc w:val="both"/>
      </w:pPr>
    </w:p>
    <w:p w:rsidR="00E17F63" w:rsidRDefault="00E17F63">
      <w:pPr>
        <w:pStyle w:val="ConsPlusNonformat"/>
        <w:jc w:val="both"/>
      </w:pPr>
      <w:r>
        <w:t xml:space="preserve">                                 Раздел 1.</w:t>
      </w:r>
    </w:p>
    <w:p w:rsidR="00E17F63" w:rsidRDefault="00E17F63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E17F63" w:rsidRDefault="00E17F63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E17F63" w:rsidRDefault="00E17F63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E17F63" w:rsidRDefault="00E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2"/>
        <w:gridCol w:w="2267"/>
      </w:tblGrid>
      <w:tr w:rsidR="00E17F63">
        <w:tc>
          <w:tcPr>
            <w:tcW w:w="510" w:type="dxa"/>
          </w:tcPr>
          <w:p w:rsidR="00E17F63" w:rsidRDefault="00E17F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510" w:type="dxa"/>
            <w:vAlign w:val="center"/>
          </w:tcPr>
          <w:p w:rsidR="00E17F63" w:rsidRDefault="00E1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</w:tcPr>
          <w:p w:rsidR="00E17F63" w:rsidRDefault="00E17F63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267" w:type="dxa"/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E17F6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17F63" w:rsidRDefault="00E17F63">
            <w:pPr>
              <w:pStyle w:val="ConsPlusNormal"/>
              <w:jc w:val="center"/>
              <w:outlineLvl w:val="1"/>
            </w:pPr>
            <w:r>
              <w:t>Раздел 2.</w:t>
            </w:r>
          </w:p>
          <w:p w:rsidR="00E17F63" w:rsidRDefault="00E17F63">
            <w:pPr>
              <w:pStyle w:val="ConsPlusNormal"/>
              <w:ind w:firstLine="540"/>
              <w:jc w:val="both"/>
            </w:pPr>
            <w:r>
              <w:t>Сведения о гражданах, которым оказана бесплатная юридическая помощь</w:t>
            </w:r>
          </w:p>
        </w:tc>
      </w:tr>
    </w:tbl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sectPr w:rsidR="00E17F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6461"/>
        <w:gridCol w:w="1050"/>
        <w:gridCol w:w="1050"/>
        <w:gridCol w:w="1050"/>
        <w:gridCol w:w="1050"/>
        <w:gridCol w:w="1054"/>
      </w:tblGrid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УК </w:t>
            </w:r>
            <w:hyperlink w:anchor="P62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ПК </w:t>
            </w:r>
            <w:hyperlink w:anchor="P62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СД </w:t>
            </w:r>
            <w:hyperlink w:anchor="P62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 xml:space="preserve">ПИ </w:t>
            </w:r>
            <w:hyperlink w:anchor="P62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54" w:type="dxa"/>
          </w:tcPr>
          <w:p w:rsidR="00E17F63" w:rsidRDefault="00E17F63">
            <w:pPr>
              <w:pStyle w:val="ConsPlusNormal"/>
              <w:jc w:val="center"/>
            </w:pPr>
            <w:r>
              <w:t>Всего</w:t>
            </w: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E17F63" w:rsidRDefault="00E17F63">
            <w:pPr>
              <w:pStyle w:val="ConsPlusNormal"/>
              <w:jc w:val="center"/>
            </w:pPr>
            <w:r>
              <w:t>7</w:t>
            </w: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Инвалиды I и II групп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30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</w:t>
            </w:r>
            <w:r>
              <w:lastRenderedPageBreak/>
              <w:t>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</w:t>
            </w:r>
            <w:r>
              <w:lastRenderedPageBreak/>
              <w:t>Луганской Народной Республики начиная с 11 мая 2014 года, а также члены семей указанных лиц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 xml:space="preserve">Граждане, имеющие право на бесплатную юридическую помощь в </w:t>
            </w:r>
            <w:r>
              <w:lastRenderedPageBreak/>
              <w:t xml:space="preserve">соответствии с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 w:val="restart"/>
          </w:tcPr>
          <w:p w:rsidR="00E17F63" w:rsidRDefault="00E1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605" w:type="dxa"/>
          </w:tcPr>
          <w:p w:rsidR="00E17F63" w:rsidRDefault="00E17F6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461" w:type="dxa"/>
          </w:tcPr>
          <w:p w:rsidR="00E17F63" w:rsidRDefault="00E17F63">
            <w:pPr>
              <w:pStyle w:val="ConsPlusNormal"/>
              <w:jc w:val="both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0" w:type="dxa"/>
          </w:tcPr>
          <w:p w:rsidR="00E17F63" w:rsidRDefault="00E17F63">
            <w:pPr>
              <w:pStyle w:val="ConsPlusNormal"/>
            </w:pPr>
          </w:p>
        </w:tc>
        <w:tc>
          <w:tcPr>
            <w:tcW w:w="1054" w:type="dxa"/>
          </w:tcPr>
          <w:p w:rsidR="00E17F63" w:rsidRDefault="00E17F63">
            <w:pPr>
              <w:pStyle w:val="ConsPlusNormal"/>
            </w:pPr>
          </w:p>
        </w:tc>
      </w:tr>
    </w:tbl>
    <w:p w:rsidR="00E17F63" w:rsidRDefault="00E17F63">
      <w:pPr>
        <w:pStyle w:val="ConsPlusNormal"/>
        <w:sectPr w:rsidR="00E17F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ind w:firstLine="540"/>
        <w:jc w:val="both"/>
      </w:pPr>
      <w:r>
        <w:t>--------------------------------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9" w:name="P622"/>
      <w:bookmarkEnd w:id="9"/>
      <w:r>
        <w:t>&lt;1&gt; Количество устных консультаций по правовым вопросам.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10" w:name="P623"/>
      <w:bookmarkEnd w:id="10"/>
      <w:r>
        <w:t>&lt;2&gt; Количество письменных консультаций по правовым вопросам.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11" w:name="P624"/>
      <w:bookmarkEnd w:id="11"/>
      <w:r>
        <w:t>&lt;3&gt; Количество составленных заявлений, жалоб, ходатайств и других документов правового характера.</w:t>
      </w:r>
    </w:p>
    <w:p w:rsidR="00E17F63" w:rsidRDefault="00E17F63">
      <w:pPr>
        <w:pStyle w:val="ConsPlusNormal"/>
        <w:spacing w:before="220"/>
        <w:ind w:firstLine="540"/>
        <w:jc w:val="both"/>
      </w:pPr>
      <w:bookmarkStart w:id="12" w:name="P625"/>
      <w:bookmarkEnd w:id="12"/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nformat"/>
        <w:jc w:val="both"/>
      </w:pPr>
      <w:r>
        <w:t xml:space="preserve">                                 Раздел 3.</w:t>
      </w:r>
    </w:p>
    <w:p w:rsidR="00E17F63" w:rsidRDefault="00E17F63">
      <w:pPr>
        <w:pStyle w:val="ConsPlusNonformat"/>
        <w:jc w:val="both"/>
      </w:pPr>
      <w:r>
        <w:t xml:space="preserve">          Сведения о жалобах на действия (бездействие) адвокатов,</w:t>
      </w:r>
    </w:p>
    <w:p w:rsidR="00E17F63" w:rsidRDefault="00E17F63">
      <w:pPr>
        <w:pStyle w:val="ConsPlusNonformat"/>
        <w:jc w:val="both"/>
      </w:pPr>
      <w:r>
        <w:t xml:space="preserve">            участвующих в деятельности государственной системы</w:t>
      </w:r>
    </w:p>
    <w:p w:rsidR="00E17F63" w:rsidRDefault="00E17F63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E17F63" w:rsidRDefault="00E17F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154"/>
        <w:gridCol w:w="1871"/>
        <w:gridCol w:w="2494"/>
        <w:gridCol w:w="1531"/>
        <w:gridCol w:w="1644"/>
        <w:gridCol w:w="1474"/>
        <w:gridCol w:w="1757"/>
        <w:gridCol w:w="1871"/>
      </w:tblGrid>
      <w:tr w:rsidR="00E17F63">
        <w:tc>
          <w:tcPr>
            <w:tcW w:w="1928" w:type="dxa"/>
            <w:vMerge w:val="restart"/>
          </w:tcPr>
          <w:p w:rsidR="00E17F63" w:rsidRDefault="00E17F63">
            <w:pPr>
              <w:pStyle w:val="ConsPlusNormal"/>
              <w:jc w:val="center"/>
            </w:pPr>
            <w:r>
              <w:t>Адвокатская</w:t>
            </w:r>
          </w:p>
          <w:p w:rsidR="00E17F63" w:rsidRDefault="00E17F63">
            <w:pPr>
              <w:pStyle w:val="ConsPlusNormal"/>
              <w:jc w:val="center"/>
            </w:pPr>
            <w:r>
              <w:t>палата субъекта Российской Федерации</w:t>
            </w:r>
          </w:p>
        </w:tc>
        <w:tc>
          <w:tcPr>
            <w:tcW w:w="14796" w:type="dxa"/>
            <w:gridSpan w:val="8"/>
          </w:tcPr>
          <w:p w:rsidR="00E17F63" w:rsidRDefault="00E17F63">
            <w:pPr>
              <w:pStyle w:val="ConsPlusNormal"/>
              <w:jc w:val="center"/>
            </w:pPr>
            <w:r>
              <w:t>Количество жалоб на действия (бездействие) адвокатов</w:t>
            </w:r>
          </w:p>
        </w:tc>
      </w:tr>
      <w:tr w:rsidR="00E17F63">
        <w:tc>
          <w:tcPr>
            <w:tcW w:w="1928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17F63" w:rsidRDefault="00E17F63">
            <w:pPr>
              <w:pStyle w:val="ConsPlusNormal"/>
              <w:jc w:val="center"/>
            </w:pPr>
            <w:r>
              <w:t>не</w:t>
            </w:r>
          </w:p>
          <w:p w:rsidR="00E17F63" w:rsidRDefault="00E17F63">
            <w:pPr>
              <w:pStyle w:val="ConsPlusNormal"/>
              <w:jc w:val="center"/>
            </w:pPr>
            <w:r>
              <w:t>рассмотренных</w:t>
            </w:r>
          </w:p>
          <w:p w:rsidR="00E17F63" w:rsidRDefault="00E17F63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871" w:type="dxa"/>
            <w:vMerge w:val="restart"/>
          </w:tcPr>
          <w:p w:rsidR="00E17F63" w:rsidRDefault="00E17F63">
            <w:pPr>
              <w:pStyle w:val="ConsPlusNormal"/>
              <w:jc w:val="center"/>
            </w:pPr>
            <w:r>
              <w:t>поступивших</w:t>
            </w:r>
          </w:p>
          <w:p w:rsidR="00E17F63" w:rsidRDefault="00E17F63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2494" w:type="dxa"/>
            <w:vMerge w:val="restart"/>
          </w:tcPr>
          <w:p w:rsidR="00E17F63" w:rsidRDefault="00E17F63">
            <w:pPr>
              <w:pStyle w:val="ConsPlusNormal"/>
              <w:jc w:val="center"/>
            </w:pPr>
            <w:r>
              <w:t>в том числе из</w:t>
            </w:r>
          </w:p>
          <w:p w:rsidR="00E17F63" w:rsidRDefault="00E17F63">
            <w:pPr>
              <w:pStyle w:val="ConsPlusNormal"/>
              <w:jc w:val="center"/>
            </w:pPr>
            <w:r>
              <w:t>территориальных</w:t>
            </w:r>
          </w:p>
          <w:p w:rsidR="00E17F63" w:rsidRDefault="00E17F63">
            <w:pPr>
              <w:pStyle w:val="ConsPlusNormal"/>
              <w:jc w:val="center"/>
            </w:pPr>
            <w:r>
              <w:t>управлений Минюста России</w:t>
            </w:r>
          </w:p>
        </w:tc>
        <w:tc>
          <w:tcPr>
            <w:tcW w:w="6406" w:type="dxa"/>
            <w:gridSpan w:val="4"/>
          </w:tcPr>
          <w:p w:rsidR="00E17F63" w:rsidRDefault="00E17F63">
            <w:pPr>
              <w:pStyle w:val="ConsPlusNormal"/>
              <w:jc w:val="center"/>
            </w:pPr>
            <w:r>
              <w:t>по результатам рассмотрения</w:t>
            </w:r>
          </w:p>
        </w:tc>
        <w:tc>
          <w:tcPr>
            <w:tcW w:w="1871" w:type="dxa"/>
            <w:vMerge w:val="restart"/>
          </w:tcPr>
          <w:p w:rsidR="00E17F63" w:rsidRDefault="00E17F63">
            <w:pPr>
              <w:pStyle w:val="ConsPlusNormal"/>
              <w:jc w:val="center"/>
            </w:pPr>
            <w:r>
              <w:t>не рассмотренных на конец отчетного периода</w:t>
            </w:r>
          </w:p>
        </w:tc>
      </w:tr>
      <w:tr w:rsidR="00E17F63">
        <w:tc>
          <w:tcPr>
            <w:tcW w:w="1928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2154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1871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2494" w:type="dxa"/>
            <w:vMerge/>
          </w:tcPr>
          <w:p w:rsidR="00E17F63" w:rsidRDefault="00E17F63">
            <w:pPr>
              <w:pStyle w:val="ConsPlusNormal"/>
            </w:pPr>
          </w:p>
        </w:tc>
        <w:tc>
          <w:tcPr>
            <w:tcW w:w="1531" w:type="dxa"/>
          </w:tcPr>
          <w:p w:rsidR="00E17F63" w:rsidRDefault="00E17F63">
            <w:pPr>
              <w:pStyle w:val="ConsPlusNormal"/>
              <w:jc w:val="center"/>
            </w:pPr>
            <w:r>
              <w:t>статус адвоката</w:t>
            </w:r>
          </w:p>
          <w:p w:rsidR="00E17F63" w:rsidRDefault="00E17F63">
            <w:pPr>
              <w:pStyle w:val="ConsPlusNormal"/>
              <w:jc w:val="center"/>
            </w:pPr>
            <w:r>
              <w:t>прекращен</w:t>
            </w:r>
          </w:p>
        </w:tc>
        <w:tc>
          <w:tcPr>
            <w:tcW w:w="1644" w:type="dxa"/>
          </w:tcPr>
          <w:p w:rsidR="00E17F63" w:rsidRDefault="00E17F63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474" w:type="dxa"/>
          </w:tcPr>
          <w:p w:rsidR="00E17F63" w:rsidRDefault="00E17F63">
            <w:pPr>
              <w:pStyle w:val="ConsPlusNormal"/>
              <w:jc w:val="center"/>
            </w:pPr>
            <w:r>
              <w:t>объявлено замечание</w:t>
            </w:r>
          </w:p>
        </w:tc>
        <w:tc>
          <w:tcPr>
            <w:tcW w:w="1757" w:type="dxa"/>
          </w:tcPr>
          <w:p w:rsidR="00E17F63" w:rsidRDefault="00E17F63">
            <w:pPr>
              <w:pStyle w:val="ConsPlusNormal"/>
              <w:jc w:val="center"/>
            </w:pPr>
            <w:r>
              <w:t>дисциплинарное производство прекращено</w:t>
            </w:r>
          </w:p>
        </w:tc>
        <w:tc>
          <w:tcPr>
            <w:tcW w:w="1871" w:type="dxa"/>
            <w:vMerge/>
          </w:tcPr>
          <w:p w:rsidR="00E17F63" w:rsidRDefault="00E17F63">
            <w:pPr>
              <w:pStyle w:val="ConsPlusNormal"/>
            </w:pPr>
          </w:p>
        </w:tc>
      </w:tr>
      <w:tr w:rsidR="00E17F63">
        <w:tc>
          <w:tcPr>
            <w:tcW w:w="1928" w:type="dxa"/>
          </w:tcPr>
          <w:p w:rsidR="00E17F63" w:rsidRDefault="00E17F63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17F63" w:rsidRDefault="00E1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17F63" w:rsidRDefault="00E1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E17F63" w:rsidRDefault="00E1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17F63" w:rsidRDefault="00E1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17F63" w:rsidRDefault="00E1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17F63" w:rsidRDefault="00E1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17F63" w:rsidRDefault="00E1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17F63" w:rsidRDefault="00E17F63">
            <w:pPr>
              <w:pStyle w:val="ConsPlusNormal"/>
              <w:jc w:val="center"/>
            </w:pPr>
            <w:r>
              <w:t>8</w:t>
            </w:r>
          </w:p>
        </w:tc>
      </w:tr>
    </w:tbl>
    <w:p w:rsidR="00E17F63" w:rsidRDefault="00E17F63">
      <w:pPr>
        <w:pStyle w:val="ConsPlusNormal"/>
        <w:jc w:val="both"/>
      </w:pPr>
    </w:p>
    <w:p w:rsidR="00E17F63" w:rsidRDefault="00E17F63">
      <w:pPr>
        <w:pStyle w:val="ConsPlusNonformat"/>
        <w:jc w:val="both"/>
      </w:pPr>
      <w:r>
        <w:t>Президент Адвокатской палаты                                   И.О. Фамилия</w:t>
      </w:r>
    </w:p>
    <w:p w:rsidR="00E17F63" w:rsidRDefault="00E17F63">
      <w:pPr>
        <w:pStyle w:val="ConsPlusNonformat"/>
        <w:jc w:val="both"/>
      </w:pPr>
      <w:r>
        <w:t>субъекта Российской Федерации</w:t>
      </w:r>
    </w:p>
    <w:p w:rsidR="00E17F63" w:rsidRDefault="00E17F63">
      <w:pPr>
        <w:pStyle w:val="ConsPlusNormal"/>
        <w:jc w:val="both"/>
      </w:pPr>
    </w:p>
    <w:p w:rsidR="00E17F63" w:rsidRDefault="00E17F63">
      <w:pPr>
        <w:pStyle w:val="ConsPlusNormal"/>
        <w:ind w:firstLine="540"/>
        <w:jc w:val="both"/>
      </w:pPr>
    </w:p>
    <w:p w:rsidR="00E17F63" w:rsidRDefault="00E17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17687" w:rsidRDefault="00E17F63"/>
    <w:sectPr w:rsidR="0091768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63"/>
    <w:rsid w:val="002A581F"/>
    <w:rsid w:val="009367F5"/>
    <w:rsid w:val="00E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7F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7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7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7F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7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7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9092&amp;dst=100020" TargetMode="External"/><Relationship Id="rId18" Type="http://schemas.openxmlformats.org/officeDocument/2006/relationships/hyperlink" Target="https://login.consultant.ru/link/?req=doc&amp;base=LAW&amp;n=450448&amp;dst=100113" TargetMode="External"/><Relationship Id="rId26" Type="http://schemas.openxmlformats.org/officeDocument/2006/relationships/hyperlink" Target="https://login.consultant.ru/link/?req=doc&amp;base=LAW&amp;n=4056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0448" TargetMode="External"/><Relationship Id="rId7" Type="http://schemas.openxmlformats.org/officeDocument/2006/relationships/hyperlink" Target="https://login.consultant.ru/link/?req=doc&amp;base=LAW&amp;n=297636&amp;dst=100006" TargetMode="External"/><Relationship Id="rId12" Type="http://schemas.openxmlformats.org/officeDocument/2006/relationships/hyperlink" Target="https://login.consultant.ru/link/?req=doc&amp;base=LAW&amp;n=450448&amp;dst=100116" TargetMode="External"/><Relationship Id="rId17" Type="http://schemas.openxmlformats.org/officeDocument/2006/relationships/hyperlink" Target="https://login.consultant.ru/link/?req=doc&amp;base=LAW&amp;n=452916&amp;dst=100343" TargetMode="External"/><Relationship Id="rId25" Type="http://schemas.openxmlformats.org/officeDocument/2006/relationships/hyperlink" Target="https://login.consultant.ru/link/?req=doc&amp;base=LAW&amp;n=449650&amp;dst=10033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7796&amp;dst=100010" TargetMode="External"/><Relationship Id="rId20" Type="http://schemas.openxmlformats.org/officeDocument/2006/relationships/hyperlink" Target="https://login.consultant.ru/link/?req=doc&amp;base=LAW&amp;n=450448&amp;dst=100038" TargetMode="External"/><Relationship Id="rId29" Type="http://schemas.openxmlformats.org/officeDocument/2006/relationships/hyperlink" Target="https://login.consultant.ru/link/?req=doc&amp;base=LAW&amp;n=457796&amp;dst=10007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6576&amp;dst=100006" TargetMode="External"/><Relationship Id="rId11" Type="http://schemas.openxmlformats.org/officeDocument/2006/relationships/hyperlink" Target="https://login.consultant.ru/link/?req=doc&amp;base=LAW&amp;n=450448&amp;dst=100115" TargetMode="External"/><Relationship Id="rId24" Type="http://schemas.openxmlformats.org/officeDocument/2006/relationships/hyperlink" Target="https://login.consultant.ru/link/?req=doc&amp;base=LAW&amp;n=457796&amp;dst=10001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4412&amp;dst=100024" TargetMode="External"/><Relationship Id="rId23" Type="http://schemas.openxmlformats.org/officeDocument/2006/relationships/hyperlink" Target="https://login.consultant.ru/link/?req=doc&amp;base=LAW&amp;n=297636&amp;dst=100010" TargetMode="External"/><Relationship Id="rId28" Type="http://schemas.openxmlformats.org/officeDocument/2006/relationships/hyperlink" Target="https://login.consultant.ru/link/?req=doc&amp;base=LAW&amp;n=297636&amp;dst=100036" TargetMode="External"/><Relationship Id="rId10" Type="http://schemas.openxmlformats.org/officeDocument/2006/relationships/hyperlink" Target="https://login.consultant.ru/link/?req=doc&amp;base=LAW&amp;n=450448&amp;dst=100113" TargetMode="External"/><Relationship Id="rId19" Type="http://schemas.openxmlformats.org/officeDocument/2006/relationships/hyperlink" Target="https://login.consultant.ru/link/?req=doc&amp;base=LAW&amp;n=450448" TargetMode="External"/><Relationship Id="rId31" Type="http://schemas.openxmlformats.org/officeDocument/2006/relationships/hyperlink" Target="https://login.consultant.ru/link/?req=doc&amp;base=LAW&amp;n=405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7796&amp;dst=100006" TargetMode="External"/><Relationship Id="rId14" Type="http://schemas.openxmlformats.org/officeDocument/2006/relationships/hyperlink" Target="https://login.consultant.ru/link/?req=doc&amp;base=LAW&amp;n=459092&amp;dst=100058" TargetMode="External"/><Relationship Id="rId22" Type="http://schemas.openxmlformats.org/officeDocument/2006/relationships/hyperlink" Target="https://login.consultant.ru/link/?req=doc&amp;base=LAW&amp;n=196576&amp;dst=100010" TargetMode="External"/><Relationship Id="rId27" Type="http://schemas.openxmlformats.org/officeDocument/2006/relationships/hyperlink" Target="https://login.consultant.ru/link/?req=doc&amp;base=LAW&amp;n=196576&amp;dst=100062" TargetMode="External"/><Relationship Id="rId30" Type="http://schemas.openxmlformats.org/officeDocument/2006/relationships/hyperlink" Target="https://login.consultant.ru/link/?req=doc&amp;base=LAW&amp;n=449650&amp;dst=100339" TargetMode="External"/><Relationship Id="rId8" Type="http://schemas.openxmlformats.org/officeDocument/2006/relationships/hyperlink" Target="https://login.consultant.ru/link/?req=doc&amp;base=LAW&amp;n=464412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Полина Александровна Жирякова</cp:lastModifiedBy>
  <cp:revision>1</cp:revision>
  <dcterms:created xsi:type="dcterms:W3CDTF">2023-12-29T06:09:00Z</dcterms:created>
  <dcterms:modified xsi:type="dcterms:W3CDTF">2023-12-29T06:09:00Z</dcterms:modified>
</cp:coreProperties>
</file>