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3" w:rsidRPr="00C07C63" w:rsidRDefault="00C07C63" w:rsidP="00C07C63">
      <w:pPr>
        <w:spacing w:line="276" w:lineRule="auto"/>
        <w:ind w:firstLine="851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C07C63">
        <w:rPr>
          <w:rFonts w:eastAsia="Times New Roman"/>
          <w:sz w:val="28"/>
          <w:szCs w:val="28"/>
        </w:rPr>
        <w:t>Участники конкурсного отбора</w:t>
      </w:r>
    </w:p>
    <w:p w:rsidR="00C07C63" w:rsidRPr="00C07C63" w:rsidRDefault="00C07C63" w:rsidP="00C07C6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</w:p>
    <w:p w:rsidR="00C07C63" w:rsidRPr="00C07C63" w:rsidRDefault="00C07C63" w:rsidP="00C07C63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C07C63">
        <w:rPr>
          <w:rFonts w:eastAsia="Times New Roman"/>
          <w:sz w:val="28"/>
          <w:szCs w:val="28"/>
        </w:rPr>
        <w:t xml:space="preserve">Комитет по социальной защите населения Ленинградской области информирует,  что на конкурсный отбор, проводимый в соответствии с </w:t>
      </w:r>
      <w:r w:rsidRPr="00C07C63">
        <w:rPr>
          <w:rFonts w:eastAsia="Times New Roman"/>
          <w:color w:val="000000" w:themeColor="text1"/>
          <w:sz w:val="28"/>
          <w:szCs w:val="28"/>
        </w:rPr>
        <w:t xml:space="preserve"> распоряжением комитета </w:t>
      </w:r>
      <w:hyperlink r:id="rId7" w:history="1"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по социальной защите населения Ленинградской области от </w:t>
        </w:r>
        <w:r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11.11</w:t>
        </w:r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.2021 №03-</w:t>
        </w:r>
        <w:r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629</w:t>
        </w:r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«О проведении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 </w:t>
        </w:r>
      </w:hyperlink>
      <w:r w:rsidRPr="00C07C63">
        <w:rPr>
          <w:color w:val="000000" w:themeColor="text1"/>
          <w:sz w:val="28"/>
          <w:szCs w:val="28"/>
        </w:rPr>
        <w:t>поданы заявки на предоставление</w:t>
      </w:r>
      <w:proofErr w:type="gramEnd"/>
      <w:r w:rsidRPr="00C07C63">
        <w:rPr>
          <w:color w:val="000000" w:themeColor="text1"/>
          <w:sz w:val="28"/>
          <w:szCs w:val="28"/>
        </w:rPr>
        <w:t xml:space="preserve"> субсидии следующими некоммерческими организациями:</w:t>
      </w:r>
    </w:p>
    <w:p w:rsidR="00C07C63" w:rsidRDefault="00C07C63" w:rsidP="00C07C63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7C63">
        <w:rPr>
          <w:sz w:val="28"/>
          <w:szCs w:val="28"/>
        </w:rPr>
        <w:t>По направлению «Транспортное обслуживание маломобильных групп населения на период с 1 января 2022 года до 1 апреля 2022 года:</w:t>
      </w:r>
    </w:p>
    <w:p w:rsidR="00C07C63" w:rsidRPr="00C07C63" w:rsidRDefault="00C07C63" w:rsidP="00C07C63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7C63">
        <w:rPr>
          <w:sz w:val="28"/>
          <w:szCs w:val="28"/>
        </w:rPr>
        <w:t>Ассоциация "Пассажирских перевозчиков Ленинградской области"</w:t>
      </w:r>
      <w:r>
        <w:rPr>
          <w:sz w:val="28"/>
          <w:szCs w:val="28"/>
        </w:rPr>
        <w:t>;</w:t>
      </w:r>
    </w:p>
    <w:p w:rsidR="00C07C63" w:rsidRPr="00C07C63" w:rsidRDefault="00C07C63" w:rsidP="00C07C63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7C63">
        <w:rPr>
          <w:sz w:val="28"/>
          <w:szCs w:val="28"/>
        </w:rPr>
        <w:t>Некоммерческое партнерство "Объединение пассажирских перевозчиков «Петербургское ТАКСИ»</w:t>
      </w:r>
      <w:r>
        <w:rPr>
          <w:sz w:val="28"/>
          <w:szCs w:val="28"/>
        </w:rPr>
        <w:t>;</w:t>
      </w:r>
    </w:p>
    <w:p w:rsidR="00C07C63" w:rsidRDefault="00C07C63" w:rsidP="00C07C63">
      <w:pPr>
        <w:pStyle w:val="a6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7C63">
        <w:rPr>
          <w:sz w:val="28"/>
          <w:szCs w:val="28"/>
        </w:rPr>
        <w:t>Межрегиональная общественная организация поддержки социально незащищенных категорий населения «Доступное будущее»</w:t>
      </w:r>
      <w:r>
        <w:rPr>
          <w:sz w:val="28"/>
          <w:szCs w:val="28"/>
        </w:rPr>
        <w:t>.</w:t>
      </w:r>
    </w:p>
    <w:p w:rsidR="00C07C63" w:rsidRPr="00C07C63" w:rsidRDefault="00C07C63" w:rsidP="00C07C63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</w:p>
    <w:p w:rsidR="00C07C63" w:rsidRDefault="00C07C63" w:rsidP="00C07C63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7C63">
        <w:rPr>
          <w:sz w:val="28"/>
          <w:szCs w:val="28"/>
        </w:rPr>
        <w:t xml:space="preserve">По направлению  </w:t>
      </w:r>
      <w:r>
        <w:rPr>
          <w:sz w:val="28"/>
          <w:szCs w:val="28"/>
        </w:rPr>
        <w:t>«</w:t>
      </w:r>
      <w:r w:rsidRPr="00C07C63">
        <w:rPr>
          <w:sz w:val="28"/>
          <w:szCs w:val="28"/>
        </w:rPr>
        <w:t>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</w:t>
      </w:r>
      <w:r>
        <w:rPr>
          <w:sz w:val="28"/>
          <w:szCs w:val="28"/>
        </w:rPr>
        <w:t>нинградской области на 2022 год:</w:t>
      </w:r>
    </w:p>
    <w:p w:rsidR="00C07C63" w:rsidRDefault="00C07C63" w:rsidP="00C07C63">
      <w:pPr>
        <w:pStyle w:val="a6"/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7C63">
        <w:rPr>
          <w:sz w:val="28"/>
          <w:szCs w:val="28"/>
        </w:rPr>
        <w:t>Автономная некоммерческая организация «Служба социально-медицинской реабилитации и сопровождения «Система Забота»</w:t>
      </w:r>
      <w:r>
        <w:rPr>
          <w:sz w:val="28"/>
          <w:szCs w:val="28"/>
        </w:rPr>
        <w:t>.</w:t>
      </w:r>
    </w:p>
    <w:p w:rsidR="00C07C63" w:rsidRPr="00C07C63" w:rsidRDefault="00C07C63" w:rsidP="00C07C63">
      <w:pPr>
        <w:pStyle w:val="a6"/>
        <w:ind w:left="0" w:firstLine="851"/>
        <w:rPr>
          <w:sz w:val="28"/>
          <w:szCs w:val="28"/>
        </w:rPr>
      </w:pPr>
    </w:p>
    <w:p w:rsidR="00C07C63" w:rsidRDefault="00C07C63" w:rsidP="00C07C63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</w:p>
    <w:sectPr w:rsidR="00C07C63" w:rsidSect="00534DE0">
      <w:pgSz w:w="11905" w:h="16838"/>
      <w:pgMar w:top="851" w:right="567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28C"/>
    <w:multiLevelType w:val="hybridMultilevel"/>
    <w:tmpl w:val="6CA20536"/>
    <w:lvl w:ilvl="0" w:tplc="5658EA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2541B1"/>
    <w:multiLevelType w:val="hybridMultilevel"/>
    <w:tmpl w:val="06962B98"/>
    <w:lvl w:ilvl="0" w:tplc="3738D604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5B1806"/>
    <w:multiLevelType w:val="hybridMultilevel"/>
    <w:tmpl w:val="096836EA"/>
    <w:lvl w:ilvl="0" w:tplc="2CDEA9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B2491"/>
    <w:multiLevelType w:val="hybridMultilevel"/>
    <w:tmpl w:val="85F6D70C"/>
    <w:lvl w:ilvl="0" w:tplc="96EC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010D0A"/>
    <w:rsid w:val="00035C4A"/>
    <w:rsid w:val="00043637"/>
    <w:rsid w:val="00073A70"/>
    <w:rsid w:val="000D27DD"/>
    <w:rsid w:val="000E3779"/>
    <w:rsid w:val="000E720D"/>
    <w:rsid w:val="001471D2"/>
    <w:rsid w:val="001638A8"/>
    <w:rsid w:val="00186075"/>
    <w:rsid w:val="001D435E"/>
    <w:rsid w:val="00204C5F"/>
    <w:rsid w:val="00260F78"/>
    <w:rsid w:val="002806A6"/>
    <w:rsid w:val="002A5A0F"/>
    <w:rsid w:val="002D7EA5"/>
    <w:rsid w:val="00301A50"/>
    <w:rsid w:val="00327971"/>
    <w:rsid w:val="00343FDF"/>
    <w:rsid w:val="00380A3B"/>
    <w:rsid w:val="003B6601"/>
    <w:rsid w:val="003B6CB9"/>
    <w:rsid w:val="00421478"/>
    <w:rsid w:val="0042787C"/>
    <w:rsid w:val="004322DB"/>
    <w:rsid w:val="00474DB6"/>
    <w:rsid w:val="00487F4F"/>
    <w:rsid w:val="004C71F3"/>
    <w:rsid w:val="004C7C6B"/>
    <w:rsid w:val="00534DE0"/>
    <w:rsid w:val="00542730"/>
    <w:rsid w:val="00574E57"/>
    <w:rsid w:val="0058776E"/>
    <w:rsid w:val="005A13AC"/>
    <w:rsid w:val="005C5DE1"/>
    <w:rsid w:val="005F2189"/>
    <w:rsid w:val="005F24B9"/>
    <w:rsid w:val="005F4AD8"/>
    <w:rsid w:val="00611BE1"/>
    <w:rsid w:val="00615E32"/>
    <w:rsid w:val="0061775D"/>
    <w:rsid w:val="00632A2B"/>
    <w:rsid w:val="00632D8F"/>
    <w:rsid w:val="00644E67"/>
    <w:rsid w:val="00674C0F"/>
    <w:rsid w:val="006B3B29"/>
    <w:rsid w:val="006D4512"/>
    <w:rsid w:val="006D4800"/>
    <w:rsid w:val="006F3E73"/>
    <w:rsid w:val="00771867"/>
    <w:rsid w:val="00791AA5"/>
    <w:rsid w:val="007A392D"/>
    <w:rsid w:val="007C33C5"/>
    <w:rsid w:val="00813D63"/>
    <w:rsid w:val="0083065D"/>
    <w:rsid w:val="008518E1"/>
    <w:rsid w:val="00852466"/>
    <w:rsid w:val="00852E9C"/>
    <w:rsid w:val="00882C0E"/>
    <w:rsid w:val="008A72DE"/>
    <w:rsid w:val="008F5E5F"/>
    <w:rsid w:val="00903ECC"/>
    <w:rsid w:val="009109BA"/>
    <w:rsid w:val="00910CE3"/>
    <w:rsid w:val="009249C1"/>
    <w:rsid w:val="00984586"/>
    <w:rsid w:val="009951C2"/>
    <w:rsid w:val="009A4AB1"/>
    <w:rsid w:val="009A4EA7"/>
    <w:rsid w:val="009C0BDF"/>
    <w:rsid w:val="009E4BC6"/>
    <w:rsid w:val="00A10D81"/>
    <w:rsid w:val="00A32F5A"/>
    <w:rsid w:val="00A5074C"/>
    <w:rsid w:val="00A5298C"/>
    <w:rsid w:val="00A57560"/>
    <w:rsid w:val="00A90F6F"/>
    <w:rsid w:val="00A9208B"/>
    <w:rsid w:val="00AA2A18"/>
    <w:rsid w:val="00AC3E53"/>
    <w:rsid w:val="00B11FDD"/>
    <w:rsid w:val="00B44248"/>
    <w:rsid w:val="00B821CE"/>
    <w:rsid w:val="00BA2843"/>
    <w:rsid w:val="00BC77ED"/>
    <w:rsid w:val="00BE269F"/>
    <w:rsid w:val="00BE4400"/>
    <w:rsid w:val="00C031BD"/>
    <w:rsid w:val="00C07C63"/>
    <w:rsid w:val="00C479E5"/>
    <w:rsid w:val="00C50B7F"/>
    <w:rsid w:val="00C62B9A"/>
    <w:rsid w:val="00C66E12"/>
    <w:rsid w:val="00CF4958"/>
    <w:rsid w:val="00CF4F63"/>
    <w:rsid w:val="00D10F92"/>
    <w:rsid w:val="00D81C75"/>
    <w:rsid w:val="00E12913"/>
    <w:rsid w:val="00E252C0"/>
    <w:rsid w:val="00E57A79"/>
    <w:rsid w:val="00E70709"/>
    <w:rsid w:val="00EB4020"/>
    <w:rsid w:val="00EC7504"/>
    <w:rsid w:val="00ED1EB7"/>
    <w:rsid w:val="00ED7F42"/>
    <w:rsid w:val="00EE0182"/>
    <w:rsid w:val="00EE2288"/>
    <w:rsid w:val="00EF0815"/>
    <w:rsid w:val="00F16AD8"/>
    <w:rsid w:val="00F16B2A"/>
    <w:rsid w:val="00F81F1F"/>
    <w:rsid w:val="00F83A55"/>
    <w:rsid w:val="00F94139"/>
    <w:rsid w:val="00FB1CD0"/>
    <w:rsid w:val="00FD4782"/>
    <w:rsid w:val="00FE73B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ial.lenobl.ru/media/content/docs/12648/%D0%A0%D0%B0%D1%81%D0%BF%D0%BE%D1%80%D1%8F%D0%B6%D0%B5%D0%BD%D0%B8%D0%B5_%D0%BE_%D0%BF%D1%80%D0%BE%D0%B2%D0%B5%D0%B4%D0%B5%D0%BD%D0%B8%D0%B8_%D0%BA%D0%BE%D0%BD%D0%BA%D1%83%D1%80%D1%81%D0%B0_03-433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5E6C-A972-4035-8E09-927951C6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Александрович Плаксицкий</cp:lastModifiedBy>
  <cp:revision>2</cp:revision>
  <cp:lastPrinted>2019-12-12T10:56:00Z</cp:lastPrinted>
  <dcterms:created xsi:type="dcterms:W3CDTF">2021-12-16T14:51:00Z</dcterms:created>
  <dcterms:modified xsi:type="dcterms:W3CDTF">2021-12-16T14:51:00Z</dcterms:modified>
</cp:coreProperties>
</file>